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2" w:rsidRDefault="00187CE6" w:rsidP="00E96462">
      <w:pPr>
        <w:jc w:val="center"/>
      </w:pPr>
      <w:r>
        <w:rPr>
          <w:rFonts w:hint="eastAsia"/>
        </w:rPr>
        <w:t>メキシコ</w:t>
      </w:r>
      <w:r w:rsidR="002749BF">
        <w:rPr>
          <w:rFonts w:hint="eastAsia"/>
        </w:rPr>
        <w:t>内政・外交</w:t>
      </w:r>
      <w:r>
        <w:rPr>
          <w:rFonts w:hint="eastAsia"/>
        </w:rPr>
        <w:t>（</w:t>
      </w:r>
      <w:r w:rsidR="002749BF">
        <w:rPr>
          <w:rFonts w:hint="eastAsia"/>
        </w:rPr>
        <w:t>２０１４年</w:t>
      </w:r>
      <w:bookmarkStart w:id="0" w:name="_GoBack"/>
      <w:bookmarkEnd w:id="0"/>
      <w:r>
        <w:rPr>
          <w:rFonts w:hint="eastAsia"/>
        </w:rPr>
        <w:t>７</w:t>
      </w:r>
      <w:r w:rsidR="00E96462">
        <w:rPr>
          <w:rFonts w:hint="eastAsia"/>
        </w:rPr>
        <w:t>月）</w:t>
      </w:r>
    </w:p>
    <w:p w:rsidR="00E96462" w:rsidRDefault="00E96462" w:rsidP="00E96462"/>
    <w:p w:rsidR="00E96462" w:rsidRPr="009B3C8B" w:rsidRDefault="00E96462" w:rsidP="00E96462">
      <w:pPr>
        <w:rPr>
          <w:b/>
        </w:rPr>
      </w:pPr>
      <w:r w:rsidRPr="009B3C8B">
        <w:rPr>
          <w:rFonts w:hint="eastAsia"/>
          <w:b/>
        </w:rPr>
        <w:t>〈概要〉</w:t>
      </w:r>
    </w:p>
    <w:p w:rsidR="00CF29D1" w:rsidRDefault="00187CE6" w:rsidP="00CF29D1">
      <w:pPr>
        <w:ind w:firstLineChars="100" w:firstLine="210"/>
      </w:pPr>
      <w:r>
        <w:rPr>
          <w:rFonts w:hint="eastAsia"/>
        </w:rPr>
        <w:t>内政では、</w:t>
      </w:r>
      <w:r w:rsidR="00CF29D1">
        <w:rPr>
          <w:rFonts w:hint="eastAsia"/>
        </w:rPr>
        <w:t>６日、ナジャリット州、コアウイラ州、プエブラ州で地方選挙が実施された。</w:t>
      </w:r>
      <w:r w:rsidR="00B1255B">
        <w:rPr>
          <w:rFonts w:hint="eastAsia"/>
        </w:rPr>
        <w:t>８日、通信改革関連二次法</w:t>
      </w:r>
      <w:r w:rsidR="007B439B">
        <w:rPr>
          <w:rFonts w:hint="eastAsia"/>
        </w:rPr>
        <w:t>案</w:t>
      </w:r>
      <w:r w:rsidR="00B1255B">
        <w:rPr>
          <w:rFonts w:hint="eastAsia"/>
        </w:rPr>
        <w:t>が連邦下院にて可決され、成立した。</w:t>
      </w:r>
      <w:r w:rsidR="00CF29D1">
        <w:rPr>
          <w:rFonts w:hint="eastAsia"/>
        </w:rPr>
        <w:t>９日、全国選挙機関（ＩＮＥ）が３政党の新規政党登録を承認した。１７日～２１日、上院にて臨時国会が招集され</w:t>
      </w:r>
      <w:r w:rsidR="007B439B">
        <w:rPr>
          <w:rFonts w:hint="eastAsia"/>
        </w:rPr>
        <w:t>、エネルギー改革関連二次法を構成する４つの細則案が可決された。こ</w:t>
      </w:r>
      <w:r w:rsidR="00CF29D1">
        <w:rPr>
          <w:rFonts w:hint="eastAsia"/>
        </w:rPr>
        <w:t>れら細則案は下院での審議・採決のために下院へと送付された。２８日、下院は臨時国会を召集し、</w:t>
      </w:r>
      <w:r w:rsidR="007B439B">
        <w:rPr>
          <w:rFonts w:hint="eastAsia"/>
        </w:rPr>
        <w:t>右</w:t>
      </w:r>
      <w:r w:rsidR="00CF29D1">
        <w:rPr>
          <w:rFonts w:hint="eastAsia"/>
        </w:rPr>
        <w:t>４細則案を含むエネルギー改革関連二次法案の集中審議・採決を開始した。</w:t>
      </w:r>
    </w:p>
    <w:p w:rsidR="00CF29D1" w:rsidRDefault="00083A90" w:rsidP="00123E6E">
      <w:pPr>
        <w:ind w:firstLineChars="100" w:firstLine="210"/>
        <w:rPr>
          <w:lang w:val="es-ES_tradnl"/>
        </w:rPr>
      </w:pPr>
      <w:r>
        <w:rPr>
          <w:rFonts w:hint="eastAsia"/>
          <w:lang w:val="es-ES_tradnl"/>
        </w:rPr>
        <w:t>外交では、</w:t>
      </w:r>
      <w:r w:rsidR="00CF29D1">
        <w:rPr>
          <w:rFonts w:hint="eastAsia"/>
          <w:lang w:val="es-ES_tradnl"/>
        </w:rPr>
        <w:t>５日～６日、ミード外相がヨルダンを訪問した。１３日～１４日、バチカン法王聖座パロリン国務長官が訪墨し、ミード外相らと会談した。１７</w:t>
      </w:r>
      <w:r w:rsidR="00123E6E">
        <w:rPr>
          <w:rFonts w:hint="eastAsia"/>
          <w:lang w:val="es-ES_tradnl"/>
        </w:rPr>
        <w:t>日、フランク＝ヴォルター・シュタインマイヤー・ドイツ外相が訪墨し、</w:t>
      </w:r>
      <w:r w:rsidR="00CF29D1">
        <w:rPr>
          <w:rFonts w:hint="eastAsia"/>
          <w:lang w:val="es-ES_tradnl"/>
        </w:rPr>
        <w:t>ペニャ・ニエト大統領</w:t>
      </w:r>
      <w:r w:rsidR="007B439B">
        <w:rPr>
          <w:rFonts w:hint="eastAsia"/>
          <w:lang w:val="es-ES_tradnl"/>
        </w:rPr>
        <w:t>を表敬</w:t>
      </w:r>
      <w:r w:rsidR="00CF29D1">
        <w:rPr>
          <w:rFonts w:hint="eastAsia"/>
          <w:lang w:val="es-ES_tradnl"/>
        </w:rPr>
        <w:t>、ミード外相らと会談した。１７日～</w:t>
      </w:r>
      <w:r w:rsidR="007B439B">
        <w:rPr>
          <w:rFonts w:hint="eastAsia"/>
          <w:lang w:val="es-ES_tradnl"/>
        </w:rPr>
        <w:t>１８日、オジャ</w:t>
      </w:r>
      <w:r w:rsidR="00123E6E">
        <w:rPr>
          <w:rFonts w:hint="eastAsia"/>
          <w:lang w:val="es-ES_tradnl"/>
        </w:rPr>
        <w:t>ンタ・ウマラ・ペルー大統領が訪墨し、</w:t>
      </w:r>
      <w:r w:rsidR="00CF29D1">
        <w:rPr>
          <w:rFonts w:hint="eastAsia"/>
          <w:lang w:val="es-ES_tradnl"/>
        </w:rPr>
        <w:t>ペニャ・ニエト大統領らと会談した。２２日～２３日、ミード外相はカリフォルニア州を訪問し、ブラウン・カリフォルニア州知事らと会談した。</w:t>
      </w:r>
      <w:r w:rsidR="007B439B">
        <w:rPr>
          <w:rFonts w:hint="eastAsia"/>
          <w:lang w:val="es-ES_tradnl"/>
        </w:rPr>
        <w:t>２４日、ペニャ・ニエト大統領はオバマ</w:t>
      </w:r>
      <w:r w:rsidR="00A2128D">
        <w:rPr>
          <w:rFonts w:hint="eastAsia"/>
          <w:lang w:val="es-ES_tradnl"/>
        </w:rPr>
        <w:t>米</w:t>
      </w:r>
      <w:r w:rsidR="007B439B">
        <w:rPr>
          <w:rFonts w:hint="eastAsia"/>
          <w:lang w:val="es-ES_tradnl"/>
        </w:rPr>
        <w:t>大統領と電話会談を行った。</w:t>
      </w:r>
      <w:r w:rsidR="00CF29D1">
        <w:rPr>
          <w:rFonts w:hint="eastAsia"/>
          <w:lang w:val="es-ES_tradnl"/>
        </w:rPr>
        <w:t>２５日～２７日、安倍総理大臣はメキシコを訪問し、ペニャ・ニ</w:t>
      </w:r>
      <w:r w:rsidR="007B439B">
        <w:rPr>
          <w:rFonts w:hint="eastAsia"/>
          <w:lang w:val="es-ES_tradnl"/>
        </w:rPr>
        <w:t>エト大統領と３度目の首脳会談を行った。２７日～３０日、</w:t>
      </w:r>
      <w:r w:rsidR="00CF29D1">
        <w:rPr>
          <w:rFonts w:hint="eastAsia"/>
          <w:lang w:val="es-ES_tradnl"/>
        </w:rPr>
        <w:t>ブラウン・カリフォルニア州知事が訪墨し、ペニャ・ニエト大統領</w:t>
      </w:r>
      <w:r w:rsidR="007B439B">
        <w:rPr>
          <w:rFonts w:hint="eastAsia"/>
          <w:lang w:val="es-ES_tradnl"/>
        </w:rPr>
        <w:t>を表敬</w:t>
      </w:r>
      <w:r w:rsidR="00CF29D1">
        <w:rPr>
          <w:rFonts w:hint="eastAsia"/>
          <w:lang w:val="es-ES_tradnl"/>
        </w:rPr>
        <w:t>、ミード外相らと会談した。</w:t>
      </w:r>
    </w:p>
    <w:p w:rsidR="00083A90" w:rsidRPr="007B439B" w:rsidRDefault="00083A90" w:rsidP="00CF29D1">
      <w:pPr>
        <w:ind w:firstLineChars="100" w:firstLine="210"/>
        <w:rPr>
          <w:lang w:val="es-ES_tradnl"/>
        </w:rPr>
      </w:pPr>
    </w:p>
    <w:p w:rsidR="00E96462" w:rsidRPr="00083A90" w:rsidRDefault="00E96462" w:rsidP="00E96462"/>
    <w:p w:rsidR="00E96462" w:rsidRPr="009B3C8B" w:rsidRDefault="00E96462" w:rsidP="00E96462">
      <w:pPr>
        <w:rPr>
          <w:b/>
        </w:rPr>
      </w:pPr>
      <w:r w:rsidRPr="009B3C8B">
        <w:rPr>
          <w:rFonts w:hint="eastAsia"/>
          <w:b/>
        </w:rPr>
        <w:t>〈内政〉</w:t>
      </w:r>
    </w:p>
    <w:p w:rsidR="00230595" w:rsidRDefault="00230595" w:rsidP="008679A0">
      <w:pPr>
        <w:rPr>
          <w:lang w:val="es-ES_tradnl"/>
        </w:rPr>
      </w:pPr>
      <w:r>
        <w:rPr>
          <w:rFonts w:hint="eastAsia"/>
          <w:lang w:val="es-ES_tradnl"/>
        </w:rPr>
        <w:t>１．通信改革関連二次法案の可決</w:t>
      </w:r>
    </w:p>
    <w:p w:rsidR="00F77E6F" w:rsidRPr="00F77E6F" w:rsidRDefault="00F77E6F" w:rsidP="00F77E6F">
      <w:pPr>
        <w:ind w:firstLineChars="100" w:firstLine="210"/>
      </w:pPr>
      <w:r w:rsidRPr="00F77E6F">
        <w:rPr>
          <w:rFonts w:hint="eastAsia"/>
        </w:rPr>
        <w:t>４日、連邦上院は臨時国会を召集し、通信改革関連二次法案を賛成８０、反対３７で可決し、連邦下院での審議のために同法案を連邦下院に送付した。同法案は、８日、連邦下院の臨時国会において、賛成３４０、</w:t>
      </w:r>
      <w:r w:rsidR="007B439B">
        <w:rPr>
          <w:rFonts w:hint="eastAsia"/>
        </w:rPr>
        <w:t>反対１２９、棄権１で可決され、成立した。右</w:t>
      </w:r>
      <w:r w:rsidR="00CE5E34">
        <w:rPr>
          <w:rFonts w:hint="eastAsia"/>
        </w:rPr>
        <w:t>可決を受け連邦政府に送付された同法は、１４日、官報に掲載された。</w:t>
      </w:r>
    </w:p>
    <w:p w:rsidR="00F77E6F" w:rsidRDefault="00F77E6F" w:rsidP="00F77E6F">
      <w:r>
        <w:rPr>
          <w:rFonts w:hint="eastAsia"/>
        </w:rPr>
        <w:t>【主なポイント】</w:t>
      </w:r>
    </w:p>
    <w:p w:rsidR="00F77E6F" w:rsidRPr="00F77E6F" w:rsidRDefault="00F77E6F" w:rsidP="00F77E6F">
      <w:r>
        <w:rPr>
          <w:rFonts w:hint="eastAsia"/>
        </w:rPr>
        <w:t>（１）</w:t>
      </w:r>
      <w:r w:rsidRPr="00F77E6F">
        <w:rPr>
          <w:rFonts w:hint="eastAsia"/>
        </w:rPr>
        <w:t>本改革関連法案の成立によって、</w:t>
      </w:r>
      <w:r w:rsidR="007E4B2B">
        <w:rPr>
          <w:rFonts w:hint="eastAsia"/>
        </w:rPr>
        <w:t>下記（ア）及び（イ）の</w:t>
      </w:r>
      <w:r w:rsidRPr="00F77E6F">
        <w:rPr>
          <w:rFonts w:hint="eastAsia"/>
        </w:rPr>
        <w:t>２つの新法が公布され、本改革に関連する１１の法が改正される。</w:t>
      </w:r>
    </w:p>
    <w:p w:rsidR="00F77E6F" w:rsidRPr="00F77E6F" w:rsidRDefault="00F77E6F" w:rsidP="00F77E6F">
      <w:r>
        <w:rPr>
          <w:rFonts w:hint="eastAsia"/>
        </w:rPr>
        <w:t>（</w:t>
      </w:r>
      <w:r w:rsidR="007E4B2B">
        <w:rPr>
          <w:rFonts w:hint="eastAsia"/>
        </w:rPr>
        <w:t>ア</w:t>
      </w:r>
      <w:r>
        <w:rPr>
          <w:rFonts w:hint="eastAsia"/>
        </w:rPr>
        <w:t>）</w:t>
      </w:r>
      <w:r w:rsidRPr="00F77E6F">
        <w:rPr>
          <w:rFonts w:hint="eastAsia"/>
          <w:lang w:val="es-ES_tradnl"/>
        </w:rPr>
        <w:t>連邦通信・ラジオ放送法</w:t>
      </w:r>
      <w:r w:rsidRPr="00F77E6F">
        <w:rPr>
          <w:rFonts w:hint="eastAsia"/>
        </w:rPr>
        <w:t>（</w:t>
      </w:r>
      <w:r w:rsidRPr="00F77E6F">
        <w:rPr>
          <w:rFonts w:hint="eastAsia"/>
        </w:rPr>
        <w:t xml:space="preserve">Ley Federal de </w:t>
      </w:r>
      <w:proofErr w:type="spellStart"/>
      <w:r w:rsidRPr="00F77E6F">
        <w:rPr>
          <w:rFonts w:hint="eastAsia"/>
        </w:rPr>
        <w:t>Telecomunicaciones</w:t>
      </w:r>
      <w:proofErr w:type="spellEnd"/>
      <w:r w:rsidRPr="00F77E6F">
        <w:rPr>
          <w:rFonts w:hint="eastAsia"/>
        </w:rPr>
        <w:t xml:space="preserve"> y </w:t>
      </w:r>
      <w:proofErr w:type="spellStart"/>
      <w:r w:rsidRPr="00F77E6F">
        <w:rPr>
          <w:rFonts w:hint="eastAsia"/>
        </w:rPr>
        <w:t>Radiodifusion</w:t>
      </w:r>
      <w:proofErr w:type="spellEnd"/>
      <w:r w:rsidRPr="00F77E6F">
        <w:rPr>
          <w:rFonts w:hint="eastAsia"/>
        </w:rPr>
        <w:t>）</w:t>
      </w:r>
    </w:p>
    <w:p w:rsidR="00F77E6F" w:rsidRPr="00F77E6F" w:rsidRDefault="00F77E6F" w:rsidP="00F77E6F">
      <w:r>
        <w:rPr>
          <w:rFonts w:hint="eastAsia"/>
        </w:rPr>
        <w:t>（</w:t>
      </w:r>
      <w:r w:rsidR="007E4B2B">
        <w:rPr>
          <w:rFonts w:hint="eastAsia"/>
        </w:rPr>
        <w:t>イ</w:t>
      </w:r>
      <w:r>
        <w:rPr>
          <w:rFonts w:hint="eastAsia"/>
        </w:rPr>
        <w:t>）</w:t>
      </w:r>
      <w:r w:rsidRPr="00F77E6F">
        <w:rPr>
          <w:rFonts w:hint="eastAsia"/>
          <w:lang w:val="es-ES_tradnl"/>
        </w:rPr>
        <w:t>メキシコ合衆国におけるラジオ放送公共システム連邦法</w:t>
      </w:r>
      <w:r w:rsidRPr="00F77E6F">
        <w:rPr>
          <w:rFonts w:hint="eastAsia"/>
        </w:rPr>
        <w:t>（</w:t>
      </w:r>
      <w:r w:rsidRPr="00F77E6F">
        <w:rPr>
          <w:rFonts w:hint="eastAsia"/>
        </w:rPr>
        <w:t>Ley Federal del Sistema</w:t>
      </w:r>
    </w:p>
    <w:p w:rsidR="00B43733" w:rsidRPr="00F77E6F" w:rsidRDefault="00F77E6F" w:rsidP="007E4B2B">
      <w:pPr>
        <w:rPr>
          <w:lang w:val="es-ES_tradnl"/>
        </w:rPr>
      </w:pPr>
      <w:r w:rsidRPr="00F77E6F">
        <w:rPr>
          <w:rFonts w:hint="eastAsia"/>
          <w:lang w:val="es-ES_tradnl"/>
        </w:rPr>
        <w:t>Publico de Radiodifusion del Estado Mexicano</w:t>
      </w:r>
      <w:r w:rsidRPr="00F77E6F">
        <w:rPr>
          <w:rFonts w:hint="eastAsia"/>
          <w:lang w:val="es-ES_tradnl"/>
        </w:rPr>
        <w:t>）</w:t>
      </w:r>
    </w:p>
    <w:p w:rsidR="00F77E6F" w:rsidRPr="00F77E6F" w:rsidRDefault="00790B25" w:rsidP="00F77E6F">
      <w:pPr>
        <w:rPr>
          <w:lang w:val="es-ES_tradnl"/>
        </w:rPr>
      </w:pPr>
      <w:r>
        <w:rPr>
          <w:rFonts w:hint="eastAsia"/>
          <w:lang w:val="es-ES_tradnl"/>
        </w:rPr>
        <w:t>（</w:t>
      </w:r>
      <w:r w:rsidR="00EF51B8">
        <w:rPr>
          <w:rFonts w:hint="eastAsia"/>
          <w:lang w:val="es-ES_tradnl"/>
        </w:rPr>
        <w:t>２</w:t>
      </w:r>
      <w:r>
        <w:rPr>
          <w:rFonts w:hint="eastAsia"/>
          <w:lang w:val="es-ES_tradnl"/>
        </w:rPr>
        <w:t>）</w:t>
      </w:r>
      <w:r w:rsidR="00F77E6F" w:rsidRPr="00F77E6F">
        <w:rPr>
          <w:rFonts w:hint="eastAsia"/>
          <w:lang w:val="es-ES_tradnl"/>
        </w:rPr>
        <w:t>「支配的な事業者（</w:t>
      </w:r>
      <w:r w:rsidR="00F77E6F" w:rsidRPr="00F77E6F">
        <w:rPr>
          <w:rFonts w:hint="eastAsia"/>
          <w:lang w:val="es-ES_tradnl"/>
        </w:rPr>
        <w:t>agentes economicos preponderantes</w:t>
      </w:r>
      <w:r w:rsidR="00F77E6F" w:rsidRPr="00F77E6F">
        <w:rPr>
          <w:rFonts w:hint="eastAsia"/>
          <w:lang w:val="es-ES_tradnl"/>
        </w:rPr>
        <w:t>）」に関する規定</w:t>
      </w:r>
    </w:p>
    <w:p w:rsidR="00EF51B8" w:rsidRDefault="00EF51B8" w:rsidP="00790B25">
      <w:pPr>
        <w:ind w:firstLineChars="100" w:firstLine="210"/>
        <w:rPr>
          <w:lang w:val="es-ES_tradnl"/>
        </w:rPr>
      </w:pPr>
      <w:r>
        <w:rPr>
          <w:rFonts w:hint="eastAsia"/>
          <w:lang w:val="es-ES_tradnl"/>
        </w:rPr>
        <w:t>同改革法を巡り</w:t>
      </w:r>
      <w:r w:rsidR="00790B25">
        <w:rPr>
          <w:rFonts w:hint="eastAsia"/>
          <w:lang w:val="es-ES_tradnl"/>
        </w:rPr>
        <w:t>最も焦点となっていた「</w:t>
      </w:r>
      <w:r w:rsidR="00790B25" w:rsidRPr="00F77E6F">
        <w:rPr>
          <w:rFonts w:hint="eastAsia"/>
          <w:lang w:val="es-ES_tradnl"/>
        </w:rPr>
        <w:t>支配的な事業者（</w:t>
      </w:r>
      <w:r w:rsidR="00790B25" w:rsidRPr="00F77E6F">
        <w:rPr>
          <w:rFonts w:hint="eastAsia"/>
          <w:lang w:val="es-ES_tradnl"/>
        </w:rPr>
        <w:t>agentes economicos preponderantes</w:t>
      </w:r>
      <w:r w:rsidR="00790B25" w:rsidRPr="00F77E6F">
        <w:rPr>
          <w:rFonts w:hint="eastAsia"/>
          <w:lang w:val="es-ES_tradnl"/>
        </w:rPr>
        <w:t>）</w:t>
      </w:r>
      <w:r w:rsidR="00790B25">
        <w:rPr>
          <w:rFonts w:hint="eastAsia"/>
          <w:lang w:val="es-ES_tradnl"/>
        </w:rPr>
        <w:t>」に関する規定は以下のように定められた。</w:t>
      </w:r>
    </w:p>
    <w:p w:rsidR="00F77E6F" w:rsidRPr="00F77E6F" w:rsidRDefault="00790B25" w:rsidP="00F77E6F">
      <w:pPr>
        <w:rPr>
          <w:lang w:val="es-ES_tradnl"/>
        </w:rPr>
      </w:pPr>
      <w:r>
        <w:rPr>
          <w:rFonts w:hint="eastAsia"/>
          <w:lang w:val="es-ES_tradnl"/>
        </w:rPr>
        <w:t>（ア</w:t>
      </w:r>
      <w:r w:rsidR="00F77E6F" w:rsidRPr="00F77E6F">
        <w:rPr>
          <w:rFonts w:hint="eastAsia"/>
          <w:lang w:val="es-ES_tradnl"/>
        </w:rPr>
        <w:t>）「支配的な事業者」は、通信サービスにおける５０</w:t>
      </w:r>
      <w:r w:rsidR="00F77E6F" w:rsidRPr="00F77E6F">
        <w:rPr>
          <w:rFonts w:hint="eastAsia"/>
          <w:lang w:val="es-ES_tradnl"/>
        </w:rPr>
        <w:t>%</w:t>
      </w:r>
      <w:r w:rsidR="00F77E6F" w:rsidRPr="00F77E6F">
        <w:rPr>
          <w:rFonts w:hint="eastAsia"/>
          <w:lang w:val="es-ES_tradnl"/>
        </w:rPr>
        <w:t>以上の独占ではなく、通信セク</w:t>
      </w:r>
      <w:r w:rsidR="00F77E6F" w:rsidRPr="00F77E6F">
        <w:rPr>
          <w:rFonts w:hint="eastAsia"/>
          <w:lang w:val="es-ES_tradnl"/>
        </w:rPr>
        <w:lastRenderedPageBreak/>
        <w:t>ターにおける５０</w:t>
      </w:r>
      <w:r w:rsidR="00F77E6F" w:rsidRPr="00F77E6F">
        <w:rPr>
          <w:rFonts w:hint="eastAsia"/>
          <w:lang w:val="es-ES_tradnl"/>
        </w:rPr>
        <w:t>%</w:t>
      </w:r>
      <w:r w:rsidR="00F77E6F" w:rsidRPr="00F77E6F">
        <w:rPr>
          <w:rFonts w:hint="eastAsia"/>
          <w:lang w:val="es-ES_tradnl"/>
        </w:rPr>
        <w:t>以上の独占によって認定される。</w:t>
      </w:r>
    </w:p>
    <w:p w:rsidR="00F77E6F" w:rsidRDefault="00790B25" w:rsidP="00F77E6F">
      <w:pPr>
        <w:rPr>
          <w:lang w:val="es-ES_tradnl"/>
        </w:rPr>
      </w:pPr>
      <w:r>
        <w:rPr>
          <w:rFonts w:hint="eastAsia"/>
          <w:lang w:val="es-ES_tradnl"/>
        </w:rPr>
        <w:t>（イ</w:t>
      </w:r>
      <w:r w:rsidR="00F77E6F" w:rsidRPr="00F77E6F">
        <w:rPr>
          <w:rFonts w:hint="eastAsia"/>
          <w:lang w:val="es-ES_tradnl"/>
        </w:rPr>
        <w:t>）連邦通信機関（</w:t>
      </w:r>
      <w:r w:rsidR="00F77E6F" w:rsidRPr="00F77E6F">
        <w:rPr>
          <w:rFonts w:hint="eastAsia"/>
          <w:lang w:val="es-ES_tradnl"/>
        </w:rPr>
        <w:t>Instiuto Federal de Telecomunincacion:IFT</w:t>
      </w:r>
      <w:r w:rsidR="00F77E6F" w:rsidRPr="00F77E6F">
        <w:rPr>
          <w:rFonts w:hint="eastAsia"/>
          <w:lang w:val="es-ES_tradnl"/>
        </w:rPr>
        <w:t>）に、通信セクターにおける「支配的な事業者」を調査し、認定する権能が与えられる。</w:t>
      </w:r>
    </w:p>
    <w:p w:rsidR="008D6C7D" w:rsidRDefault="008D6C7D" w:rsidP="00F77E6F">
      <w:pPr>
        <w:rPr>
          <w:lang w:val="es-ES_tradnl"/>
        </w:rPr>
      </w:pPr>
      <w:r>
        <w:rPr>
          <w:rFonts w:hint="eastAsia"/>
          <w:lang w:val="es-ES_tradnl"/>
        </w:rPr>
        <w:t>（３）</w:t>
      </w:r>
      <w:r w:rsidR="00B268D4" w:rsidRPr="00F77E6F">
        <w:rPr>
          <w:rFonts w:hint="eastAsia"/>
          <w:lang w:val="es-ES_tradnl"/>
        </w:rPr>
        <w:t>メキシコ合衆国におけるラジオ放送公共システム</w:t>
      </w:r>
      <w:r w:rsidR="00B268D4">
        <w:rPr>
          <w:rFonts w:hint="eastAsia"/>
          <w:lang w:val="es-ES_tradnl"/>
        </w:rPr>
        <w:t>（</w:t>
      </w:r>
      <w:r w:rsidR="00B268D4">
        <w:rPr>
          <w:rFonts w:hint="eastAsia"/>
          <w:lang w:val="es-ES_tradnl"/>
        </w:rPr>
        <w:t>Sistema Publico de Radiodifusion del Estado Mexicano</w:t>
      </w:r>
      <w:r w:rsidR="00B268D4">
        <w:rPr>
          <w:rFonts w:hint="eastAsia"/>
          <w:lang w:val="es-ES_tradnl"/>
        </w:rPr>
        <w:t>）の創設</w:t>
      </w:r>
    </w:p>
    <w:p w:rsidR="00B268D4" w:rsidRDefault="00B268D4" w:rsidP="00F77E6F">
      <w:pPr>
        <w:rPr>
          <w:lang w:val="es-ES_tradnl"/>
        </w:rPr>
      </w:pPr>
      <w:r>
        <w:rPr>
          <w:rFonts w:hint="eastAsia"/>
          <w:lang w:val="es-ES_tradnl"/>
        </w:rPr>
        <w:t xml:space="preserve">　国民の国家への統合を促進し、公徳心、男女平等の意識を育む</w:t>
      </w:r>
      <w:r w:rsidR="00C81E87">
        <w:rPr>
          <w:rFonts w:hint="eastAsia"/>
          <w:lang w:val="es-ES_tradnl"/>
        </w:rPr>
        <w:t>教育的内容のラジオ放送を多くの国民に提供する目的を持って、</w:t>
      </w:r>
      <w:r w:rsidR="00CE5E34">
        <w:rPr>
          <w:rFonts w:hint="eastAsia"/>
          <w:lang w:val="es-ES_tradnl"/>
        </w:rPr>
        <w:t>メキシコ合衆国におけるラジオ放送公共システム</w:t>
      </w:r>
      <w:r w:rsidR="00C81E87">
        <w:rPr>
          <w:rFonts w:hint="eastAsia"/>
          <w:lang w:val="es-ES_tradnl"/>
        </w:rPr>
        <w:t>が創設される。</w:t>
      </w:r>
    </w:p>
    <w:p w:rsidR="00C81E87" w:rsidRPr="0057435E" w:rsidRDefault="00C81E87" w:rsidP="0057435E">
      <w:pPr>
        <w:pStyle w:val="a7"/>
        <w:numPr>
          <w:ilvl w:val="0"/>
          <w:numId w:val="20"/>
        </w:numPr>
        <w:ind w:leftChars="0"/>
        <w:rPr>
          <w:lang w:val="es-ES_tradnl"/>
        </w:rPr>
      </w:pPr>
      <w:r w:rsidRPr="0057435E">
        <w:rPr>
          <w:rFonts w:hint="eastAsia"/>
          <w:lang w:val="es-ES_tradnl"/>
        </w:rPr>
        <w:t>当局による「</w:t>
      </w:r>
      <w:r w:rsidR="0022533A" w:rsidRPr="0057435E">
        <w:rPr>
          <w:rFonts w:hint="eastAsia"/>
          <w:lang w:val="es-ES_tradnl"/>
        </w:rPr>
        <w:t>検閲</w:t>
      </w:r>
      <w:r w:rsidRPr="0057435E">
        <w:rPr>
          <w:rFonts w:hint="eastAsia"/>
          <w:lang w:val="es-ES_tradnl"/>
        </w:rPr>
        <w:t>」</w:t>
      </w:r>
      <w:r w:rsidR="0057435E">
        <w:rPr>
          <w:rFonts w:hint="eastAsia"/>
          <w:lang w:val="es-ES_tradnl"/>
        </w:rPr>
        <w:t>の削除</w:t>
      </w:r>
    </w:p>
    <w:p w:rsidR="0022533A" w:rsidRPr="0022533A" w:rsidRDefault="0022533A" w:rsidP="0022533A">
      <w:pPr>
        <w:rPr>
          <w:lang w:val="es-ES_tradnl"/>
        </w:rPr>
      </w:pPr>
      <w:r>
        <w:rPr>
          <w:rFonts w:hint="eastAsia"/>
          <w:lang w:val="es-ES_tradnl"/>
        </w:rPr>
        <w:t xml:space="preserve">　通信改革関連二次法案の審議に対し、一部市民</w:t>
      </w:r>
      <w:r w:rsidR="0057435E">
        <w:rPr>
          <w:rFonts w:hint="eastAsia"/>
          <w:lang w:val="es-ES_tradnl"/>
        </w:rPr>
        <w:t>ら</w:t>
      </w:r>
      <w:r>
        <w:rPr>
          <w:rFonts w:hint="eastAsia"/>
          <w:lang w:val="es-ES_tradnl"/>
        </w:rPr>
        <w:t>から</w:t>
      </w:r>
      <w:r w:rsidR="0057435E">
        <w:rPr>
          <w:rFonts w:hint="eastAsia"/>
          <w:lang w:val="es-ES_tradnl"/>
        </w:rPr>
        <w:t>懸念の声が上がっていた当局による「検閲」に関し、その可能性を連想させる文言は削除された。</w:t>
      </w:r>
    </w:p>
    <w:p w:rsidR="00C81E87" w:rsidRDefault="00C81E87" w:rsidP="00C81E87">
      <w:pPr>
        <w:rPr>
          <w:lang w:val="es-ES_tradnl"/>
        </w:rPr>
      </w:pPr>
      <w:r>
        <w:rPr>
          <w:rFonts w:hint="eastAsia"/>
          <w:lang w:val="es-ES_tradnl"/>
        </w:rPr>
        <w:t>（５）消費者の利益</w:t>
      </w:r>
    </w:p>
    <w:p w:rsidR="00C81E87" w:rsidRPr="0022533A" w:rsidRDefault="00C81E87" w:rsidP="00C81E87">
      <w:pPr>
        <w:rPr>
          <w:rFonts w:asciiTheme="minorEastAsia" w:hAnsiTheme="minorEastAsia" w:cs="ＭＳ Ｐゴシック"/>
          <w:kern w:val="0"/>
          <w:szCs w:val="21"/>
          <w:lang w:val="es-ES_tradnl"/>
        </w:rPr>
      </w:pPr>
      <w:r w:rsidRPr="0022533A">
        <w:rPr>
          <w:rFonts w:asciiTheme="minorEastAsia" w:hAnsiTheme="minorEastAsia" w:hint="eastAsia"/>
          <w:szCs w:val="21"/>
          <w:lang w:val="es-ES_tradnl"/>
        </w:rPr>
        <w:t>（ア）２０１５年より、遠距離電話料金（cobro de llamadas de larga distancia）が廃止される。</w:t>
      </w:r>
    </w:p>
    <w:p w:rsidR="00C81E87" w:rsidRPr="0022533A" w:rsidRDefault="0022533A" w:rsidP="0022533A">
      <w:pPr>
        <w:rPr>
          <w:rFonts w:asciiTheme="minorEastAsia" w:hAnsiTheme="minorEastAsia" w:cs="ＭＳ Ｐゴシック"/>
          <w:kern w:val="0"/>
          <w:szCs w:val="21"/>
          <w:lang w:val="es-ES_tradnl"/>
        </w:rPr>
      </w:pPr>
      <w:r w:rsidRPr="0022533A">
        <w:rPr>
          <w:rFonts w:asciiTheme="minorEastAsia" w:hAnsiTheme="minorEastAsia" w:cs="ＭＳ Ｐゴシック" w:hint="eastAsia"/>
          <w:kern w:val="0"/>
          <w:szCs w:val="21"/>
          <w:lang w:val="es-ES_tradnl"/>
        </w:rPr>
        <w:t>（イ）</w:t>
      </w:r>
      <w:r w:rsidR="00C81E87" w:rsidRPr="0022533A">
        <w:rPr>
          <w:rFonts w:asciiTheme="minorEastAsia" w:hAnsiTheme="minorEastAsia" w:cs="ＭＳ Ｐゴシック" w:hint="eastAsia"/>
          <w:kern w:val="0"/>
          <w:szCs w:val="21"/>
          <w:lang w:val="es-ES_tradnl"/>
        </w:rPr>
        <w:t>２５万の公共の場で、インターネットへの無料アクセスが提供される。</w:t>
      </w:r>
    </w:p>
    <w:p w:rsidR="0022533A" w:rsidRPr="0022533A" w:rsidRDefault="00C81E87" w:rsidP="0022533A">
      <w:pPr>
        <w:rPr>
          <w:rFonts w:asciiTheme="minorEastAsia" w:hAnsiTheme="minorEastAsia" w:cs="ＭＳ Ｐゴシック"/>
          <w:kern w:val="0"/>
          <w:szCs w:val="21"/>
          <w:lang w:val="es-ES_tradnl"/>
        </w:rPr>
      </w:pPr>
      <w:r w:rsidRPr="0022533A">
        <w:rPr>
          <w:rFonts w:asciiTheme="minorEastAsia" w:hAnsiTheme="minorEastAsia" w:cs="ＭＳ Ｐゴシック" w:hint="eastAsia"/>
          <w:kern w:val="0"/>
          <w:szCs w:val="21"/>
          <w:lang w:val="es-ES_tradnl"/>
        </w:rPr>
        <w:t>（ウ）</w:t>
      </w:r>
      <w:r w:rsidR="0022533A" w:rsidRPr="0022533A">
        <w:rPr>
          <w:rFonts w:asciiTheme="minorEastAsia" w:hAnsiTheme="minorEastAsia" w:cs="ＭＳ Ｐゴシック" w:hint="eastAsia"/>
          <w:kern w:val="0"/>
          <w:szCs w:val="21"/>
          <w:lang w:val="es-ES_tradnl"/>
        </w:rPr>
        <w:t>プリペイド式携帯電話に関し、使用期限を過ぎた残高は１年以内であれば、次回の加算時に使用できるようになる。</w:t>
      </w:r>
      <w:r w:rsidRPr="00C81E87">
        <w:rPr>
          <w:rFonts w:asciiTheme="minorEastAsia" w:hAnsiTheme="minorEastAsia" w:cs="ＭＳ Ｐゴシック"/>
          <w:kern w:val="0"/>
          <w:szCs w:val="21"/>
          <w:lang w:val="es-ES_tradnl"/>
        </w:rPr>
        <w:t>  </w:t>
      </w:r>
    </w:p>
    <w:p w:rsidR="00C81E87" w:rsidRDefault="0022533A" w:rsidP="0022533A">
      <w:pPr>
        <w:rPr>
          <w:rFonts w:asciiTheme="minorEastAsia" w:hAnsiTheme="minorEastAsia" w:cs="ＭＳ Ｐゴシック"/>
          <w:kern w:val="0"/>
          <w:szCs w:val="21"/>
          <w:lang w:val="es-ES_tradnl"/>
        </w:rPr>
      </w:pPr>
      <w:r w:rsidRPr="0022533A">
        <w:rPr>
          <w:rFonts w:asciiTheme="minorEastAsia" w:hAnsiTheme="minorEastAsia" w:cs="ＭＳ Ｐゴシック" w:hint="eastAsia"/>
          <w:kern w:val="0"/>
          <w:szCs w:val="21"/>
          <w:lang w:val="es-ES_tradnl"/>
        </w:rPr>
        <w:t>（エ）消費者は、現在の電話番号を保持したまま携帯会社を変更することができる。</w:t>
      </w:r>
      <w:r w:rsidR="00C81E87" w:rsidRPr="00C81E87">
        <w:rPr>
          <w:rFonts w:asciiTheme="minorEastAsia" w:hAnsiTheme="minorEastAsia" w:cs="ＭＳ Ｐゴシック"/>
          <w:kern w:val="0"/>
          <w:szCs w:val="21"/>
          <w:lang w:val="es-ES_tradnl"/>
        </w:rPr>
        <w:t> </w:t>
      </w:r>
    </w:p>
    <w:p w:rsidR="00C81E87" w:rsidRPr="0057435E" w:rsidRDefault="0057435E" w:rsidP="00F77E6F">
      <w:pPr>
        <w:rPr>
          <w:rFonts w:asciiTheme="minorEastAsia" w:hAnsiTheme="minorEastAsia" w:cs="ＭＳ Ｐゴシック"/>
          <w:kern w:val="0"/>
          <w:szCs w:val="21"/>
          <w:lang w:val="es-ES_tradnl"/>
        </w:rPr>
      </w:pPr>
      <w:r>
        <w:rPr>
          <w:rFonts w:asciiTheme="minorEastAsia" w:hAnsiTheme="minorEastAsia" w:cs="ＭＳ Ｐゴシック" w:hint="eastAsia"/>
          <w:kern w:val="0"/>
          <w:szCs w:val="21"/>
          <w:lang w:val="es-ES_tradnl"/>
        </w:rPr>
        <w:t>（オ）新たに２つのデジタル放送チャンネルが全国放送として創設される。</w:t>
      </w:r>
    </w:p>
    <w:p w:rsidR="00F77E6F" w:rsidRPr="00F77E6F" w:rsidRDefault="0057435E" w:rsidP="00F77E6F">
      <w:pPr>
        <w:rPr>
          <w:rFonts w:asciiTheme="minorEastAsia" w:hAnsiTheme="minorEastAsia"/>
          <w:szCs w:val="21"/>
          <w:lang w:val="es-ES_tradnl"/>
        </w:rPr>
      </w:pPr>
      <w:r>
        <w:rPr>
          <w:rFonts w:asciiTheme="minorEastAsia" w:hAnsiTheme="minorEastAsia" w:hint="eastAsia"/>
          <w:szCs w:val="21"/>
          <w:lang w:val="es-ES_tradnl"/>
        </w:rPr>
        <w:t>（６）</w:t>
      </w:r>
      <w:r w:rsidR="00F77E6F" w:rsidRPr="00F77E6F">
        <w:rPr>
          <w:rFonts w:asciiTheme="minorEastAsia" w:hAnsiTheme="minorEastAsia" w:hint="eastAsia"/>
          <w:szCs w:val="21"/>
          <w:lang w:val="es-ES_tradnl"/>
        </w:rPr>
        <w:t>アメリカ・モバイルの反応</w:t>
      </w:r>
    </w:p>
    <w:p w:rsidR="008679A0" w:rsidRDefault="00F96524" w:rsidP="00F96524">
      <w:pPr>
        <w:ind w:firstLineChars="100" w:firstLine="210"/>
      </w:pPr>
      <w:r w:rsidRPr="00F96524">
        <w:rPr>
          <w:rFonts w:hint="eastAsia"/>
        </w:rPr>
        <w:t>通信改革関連法案の可決を受けて、カルロス・スリムの経営するアメリカ・モバイルは、メキシコ株式市場向けの報告書の中で、独立新事業者に利する形で、株式を分離・売却することを発表した。同報告書によると、本措置の決定は、同社の通信セクターにおける資本参加比率を５０％未満とし、</w:t>
      </w:r>
      <w:proofErr w:type="spellStart"/>
      <w:r w:rsidRPr="00F96524">
        <w:rPr>
          <w:rFonts w:hint="eastAsia"/>
        </w:rPr>
        <w:t>Telmex</w:t>
      </w:r>
      <w:proofErr w:type="spellEnd"/>
      <w:r w:rsidRPr="00F96524">
        <w:rPr>
          <w:rFonts w:hint="eastAsia"/>
        </w:rPr>
        <w:t>及び</w:t>
      </w:r>
      <w:proofErr w:type="spellStart"/>
      <w:r w:rsidRPr="00F96524">
        <w:rPr>
          <w:rFonts w:hint="eastAsia"/>
        </w:rPr>
        <w:t>Telcel</w:t>
      </w:r>
      <w:proofErr w:type="spellEnd"/>
      <w:r w:rsidRPr="00F96524">
        <w:rPr>
          <w:rFonts w:hint="eastAsia"/>
        </w:rPr>
        <w:t>が、本通信改革関連法案において非対称的な規制の対象となる「支配的な事業者」とみなされることを避けることを目的としたものである。</w:t>
      </w:r>
    </w:p>
    <w:p w:rsidR="00F96524" w:rsidRDefault="00F96524" w:rsidP="00FE01FB">
      <w:pPr>
        <w:rPr>
          <w:lang w:val="es-ES_tradnl"/>
        </w:rPr>
      </w:pPr>
    </w:p>
    <w:p w:rsidR="00F11108" w:rsidRPr="00F11108" w:rsidRDefault="008679A0" w:rsidP="00FE01FB">
      <w:pPr>
        <w:rPr>
          <w:lang w:val="es-ES_tradnl"/>
        </w:rPr>
      </w:pPr>
      <w:r>
        <w:rPr>
          <w:rFonts w:hint="eastAsia"/>
          <w:lang w:val="es-ES_tradnl"/>
        </w:rPr>
        <w:t>２．</w:t>
      </w:r>
      <w:r w:rsidR="00FE01FB">
        <w:rPr>
          <w:rFonts w:hint="eastAsia"/>
          <w:lang w:val="es-ES_tradnl"/>
        </w:rPr>
        <w:t>地方選挙の暫定結果</w:t>
      </w:r>
    </w:p>
    <w:p w:rsidR="00F11108" w:rsidRPr="00F11108" w:rsidRDefault="00F11108" w:rsidP="00FE01FB">
      <w:pPr>
        <w:ind w:firstLineChars="100" w:firstLine="210"/>
        <w:rPr>
          <w:lang w:val="es-ES_tradnl"/>
        </w:rPr>
      </w:pPr>
      <w:r w:rsidRPr="00F11108">
        <w:rPr>
          <w:rFonts w:hint="eastAsia"/>
          <w:lang w:val="es-ES_tradnl"/>
        </w:rPr>
        <w:t>６日、ナジャリット州において同州議会選挙及び市長選挙（２０市）、コアウイラ州において同</w:t>
      </w:r>
      <w:r w:rsidR="00FE01FB">
        <w:rPr>
          <w:rFonts w:hint="eastAsia"/>
          <w:lang w:val="es-ES_tradnl"/>
        </w:rPr>
        <w:t>州議会選挙、プエブラ州において市長選挙（２市）が実施された。</w:t>
      </w:r>
      <w:r w:rsidRPr="00F11108">
        <w:rPr>
          <w:rFonts w:hint="eastAsia"/>
          <w:lang w:val="es-ES_tradnl"/>
        </w:rPr>
        <w:t>なお、選挙結果については、各州選挙機関の公表している暫定結果。</w:t>
      </w:r>
    </w:p>
    <w:p w:rsidR="00F11108" w:rsidRPr="00FE01FB" w:rsidRDefault="00EF51B8" w:rsidP="00EF51B8">
      <w:pPr>
        <w:rPr>
          <w:lang w:val="es-ES_tradnl"/>
        </w:rPr>
      </w:pPr>
      <w:r>
        <w:rPr>
          <w:rFonts w:hint="eastAsia"/>
          <w:lang w:val="es-ES_tradnl"/>
        </w:rPr>
        <w:t>【選挙暫定結果】</w:t>
      </w:r>
    </w:p>
    <w:p w:rsidR="00F11108" w:rsidRPr="00F11108" w:rsidRDefault="00EF51B8" w:rsidP="00EF51B8">
      <w:pPr>
        <w:rPr>
          <w:lang w:val="es-ES_tradnl"/>
        </w:rPr>
      </w:pPr>
      <w:r>
        <w:rPr>
          <w:rFonts w:hint="eastAsia"/>
          <w:lang w:val="es-ES_tradnl"/>
        </w:rPr>
        <w:t>１</w:t>
      </w:r>
      <w:r w:rsidR="00F11108" w:rsidRPr="00F11108">
        <w:rPr>
          <w:rFonts w:hint="eastAsia"/>
          <w:lang w:val="es-ES_tradnl"/>
        </w:rPr>
        <w:t>．ナジャリット州</w:t>
      </w:r>
    </w:p>
    <w:p w:rsidR="00F11108" w:rsidRPr="00F11108" w:rsidRDefault="00F11108" w:rsidP="00EF51B8">
      <w:pPr>
        <w:rPr>
          <w:lang w:val="es-ES_tradnl"/>
        </w:rPr>
      </w:pPr>
      <w:r w:rsidRPr="00F11108">
        <w:rPr>
          <w:rFonts w:hint="eastAsia"/>
          <w:lang w:val="es-ES_tradnl"/>
        </w:rPr>
        <w:t>（１）概要</w:t>
      </w:r>
    </w:p>
    <w:p w:rsidR="00F11108" w:rsidRPr="00F11108" w:rsidRDefault="00F11108" w:rsidP="00EF51B8">
      <w:pPr>
        <w:ind w:firstLineChars="100" w:firstLine="210"/>
        <w:rPr>
          <w:lang w:val="es-ES_tradnl"/>
        </w:rPr>
      </w:pPr>
      <w:r w:rsidRPr="00F11108">
        <w:rPr>
          <w:rFonts w:hint="eastAsia"/>
          <w:lang w:val="es-ES_tradnl"/>
        </w:rPr>
        <w:t>ナジャリット州議会選挙（定数３０議席）、同州市長選挙（２０市）が実施された。同州は過去９年間に渡り、</w:t>
      </w:r>
      <w:r w:rsidRPr="00F11108">
        <w:rPr>
          <w:rFonts w:hint="eastAsia"/>
          <w:lang w:val="es-ES_tradnl"/>
        </w:rPr>
        <w:t>PRI</w:t>
      </w:r>
      <w:r w:rsidRPr="00F11108">
        <w:rPr>
          <w:rFonts w:hint="eastAsia"/>
          <w:lang w:val="es-ES_tradnl"/>
        </w:rPr>
        <w:t>が州議会において過半数以上を確保しており、今回の選挙にお</w:t>
      </w:r>
      <w:r w:rsidRPr="00F11108">
        <w:rPr>
          <w:rFonts w:hint="eastAsia"/>
          <w:lang w:val="es-ES_tradnl"/>
        </w:rPr>
        <w:lastRenderedPageBreak/>
        <w:t>いても、</w:t>
      </w:r>
      <w:r w:rsidRPr="00F11108">
        <w:rPr>
          <w:rFonts w:hint="eastAsia"/>
          <w:lang w:val="es-ES_tradnl"/>
        </w:rPr>
        <w:t>PRI</w:t>
      </w:r>
      <w:r w:rsidRPr="00F11108">
        <w:rPr>
          <w:rFonts w:hint="eastAsia"/>
          <w:lang w:val="es-ES_tradnl"/>
        </w:rPr>
        <w:t>の勝利は確実視されていた。そのような情勢の中、今回の選挙はロベルト・サンドバル現州知事の信任を測る意味において注目を集め、とりわけ、州都テペック市長選が焦点となった。</w:t>
      </w:r>
    </w:p>
    <w:p w:rsidR="00F11108" w:rsidRPr="00F11108" w:rsidRDefault="00F11108" w:rsidP="00EF51B8">
      <w:pPr>
        <w:rPr>
          <w:lang w:val="es-ES_tradnl"/>
        </w:rPr>
      </w:pPr>
      <w:r w:rsidRPr="00F11108">
        <w:rPr>
          <w:rFonts w:hint="eastAsia"/>
          <w:lang w:val="es-ES_tradnl"/>
        </w:rPr>
        <w:t>（２）ナジャリット州議会選挙</w:t>
      </w:r>
    </w:p>
    <w:p w:rsidR="00EF51B8" w:rsidRDefault="00F11108" w:rsidP="00EF51B8">
      <w:pPr>
        <w:rPr>
          <w:lang w:val="es-ES_tradnl"/>
        </w:rPr>
      </w:pPr>
      <w:r w:rsidRPr="00F11108">
        <w:rPr>
          <w:rFonts w:hint="eastAsia"/>
          <w:lang w:val="es-ES_tradnl"/>
        </w:rPr>
        <w:t>（ア）今般の選挙暫定結果</w:t>
      </w:r>
    </w:p>
    <w:p w:rsidR="00F11108" w:rsidRPr="00F11108" w:rsidRDefault="00F11108" w:rsidP="00EF51B8">
      <w:pPr>
        <w:rPr>
          <w:lang w:val="es-ES_tradnl" w:eastAsia="zh-TW"/>
        </w:rPr>
      </w:pPr>
      <w:r w:rsidRPr="00F11108">
        <w:rPr>
          <w:rFonts w:hint="eastAsia"/>
          <w:lang w:val="es-ES_tradnl" w:eastAsia="zh-TW"/>
        </w:rPr>
        <w:t>（</w:t>
      </w:r>
      <w:r w:rsidRPr="00F11108">
        <w:rPr>
          <w:rFonts w:hint="eastAsia"/>
          <w:lang w:val="es-ES_tradnl" w:eastAsia="zh-TW"/>
        </w:rPr>
        <w:t>a</w:t>
      </w:r>
      <w:r w:rsidRPr="00F11108">
        <w:rPr>
          <w:rFonts w:hint="eastAsia"/>
          <w:lang w:val="es-ES_tradnl" w:eastAsia="zh-TW"/>
        </w:rPr>
        <w:t>）小選挙区（１８議席）</w:t>
      </w:r>
    </w:p>
    <w:p w:rsidR="00F11108" w:rsidRPr="00F11108" w:rsidRDefault="00F11108" w:rsidP="00CE5E34">
      <w:pPr>
        <w:rPr>
          <w:lang w:val="es-ES_tradnl"/>
        </w:rPr>
      </w:pPr>
      <w:r w:rsidRPr="00F11108">
        <w:rPr>
          <w:rFonts w:hint="eastAsia"/>
          <w:lang w:val="es-ES_tradnl"/>
        </w:rPr>
        <w:t>「ナジャリットの利益のため（</w:t>
      </w:r>
      <w:r w:rsidRPr="00F11108">
        <w:rPr>
          <w:rFonts w:hint="eastAsia"/>
          <w:lang w:val="es-ES_tradnl"/>
        </w:rPr>
        <w:t>Por el bien de Nayarit</w:t>
      </w:r>
      <w:r w:rsidRPr="00F11108">
        <w:rPr>
          <w:rFonts w:hint="eastAsia"/>
          <w:lang w:val="es-ES_tradnl"/>
        </w:rPr>
        <w:t>）」（</w:t>
      </w:r>
      <w:r w:rsidRPr="00F11108">
        <w:rPr>
          <w:rFonts w:hint="eastAsia"/>
          <w:lang w:val="es-ES_tradnl"/>
        </w:rPr>
        <w:t>PRI</w:t>
      </w:r>
      <w:r w:rsidRPr="00F11108">
        <w:rPr>
          <w:rFonts w:hint="eastAsia"/>
          <w:lang w:val="es-ES_tradnl"/>
        </w:rPr>
        <w:t>、緑の党（</w:t>
      </w:r>
      <w:r w:rsidRPr="00F11108">
        <w:rPr>
          <w:rFonts w:hint="eastAsia"/>
          <w:lang w:val="es-ES_tradnl"/>
        </w:rPr>
        <w:t>PVEM</w:t>
      </w:r>
      <w:r w:rsidRPr="00F11108">
        <w:rPr>
          <w:rFonts w:hint="eastAsia"/>
          <w:lang w:val="es-ES_tradnl"/>
        </w:rPr>
        <w:t>）、新同盟党（</w:t>
      </w:r>
      <w:r w:rsidRPr="00F11108">
        <w:rPr>
          <w:rFonts w:hint="eastAsia"/>
          <w:lang w:val="es-ES_tradnl"/>
        </w:rPr>
        <w:t>Panal</w:t>
      </w:r>
      <w:r w:rsidR="00123E6E">
        <w:rPr>
          <w:rFonts w:hint="eastAsia"/>
          <w:lang w:val="es-ES_tradnl"/>
        </w:rPr>
        <w:t>）による同盟）</w:t>
      </w:r>
      <w:r w:rsidRPr="00F11108">
        <w:rPr>
          <w:rFonts w:hint="eastAsia"/>
          <w:lang w:val="es-ES_tradnl"/>
        </w:rPr>
        <w:t>１４</w:t>
      </w:r>
      <w:r w:rsidR="00123E6E">
        <w:rPr>
          <w:rFonts w:hint="eastAsia"/>
          <w:lang w:val="es-ES_tradnl"/>
        </w:rPr>
        <w:t>議席、</w:t>
      </w:r>
      <w:r w:rsidRPr="00F11108">
        <w:rPr>
          <w:rFonts w:hint="eastAsia"/>
          <w:lang w:val="es-ES_tradnl"/>
        </w:rPr>
        <w:t>国民行動党（</w:t>
      </w:r>
      <w:r w:rsidRPr="00F11108">
        <w:rPr>
          <w:rFonts w:hint="eastAsia"/>
          <w:lang w:val="es-ES_tradnl"/>
        </w:rPr>
        <w:t>PAN</w:t>
      </w:r>
      <w:r w:rsidR="00123E6E">
        <w:rPr>
          <w:rFonts w:hint="eastAsia"/>
          <w:lang w:val="es-ES_tradnl"/>
        </w:rPr>
        <w:t>）</w:t>
      </w:r>
      <w:r w:rsidRPr="00F11108">
        <w:rPr>
          <w:rFonts w:hint="eastAsia"/>
          <w:lang w:val="es-ES_tradnl"/>
        </w:rPr>
        <w:t>２</w:t>
      </w:r>
      <w:r w:rsidR="00123E6E">
        <w:rPr>
          <w:rFonts w:hint="eastAsia"/>
          <w:lang w:val="es-ES_tradnl"/>
        </w:rPr>
        <w:t>議席、</w:t>
      </w:r>
      <w:r w:rsidRPr="00F11108">
        <w:rPr>
          <w:rFonts w:hint="eastAsia"/>
          <w:lang w:val="es-ES_tradnl"/>
        </w:rPr>
        <w:t>民主革命党（</w:t>
      </w:r>
      <w:r w:rsidRPr="00F11108">
        <w:rPr>
          <w:rFonts w:hint="eastAsia"/>
          <w:lang w:val="es-ES_tradnl"/>
        </w:rPr>
        <w:t>PRD</w:t>
      </w:r>
      <w:r w:rsidR="00123E6E">
        <w:rPr>
          <w:rFonts w:hint="eastAsia"/>
          <w:lang w:val="es-ES_tradnl"/>
        </w:rPr>
        <w:t>）</w:t>
      </w:r>
      <w:r w:rsidRPr="00F11108">
        <w:rPr>
          <w:rFonts w:hint="eastAsia"/>
          <w:lang w:val="es-ES_tradnl"/>
        </w:rPr>
        <w:t>２</w:t>
      </w:r>
      <w:r w:rsidR="00123E6E">
        <w:rPr>
          <w:rFonts w:hint="eastAsia"/>
          <w:lang w:val="es-ES_tradnl"/>
        </w:rPr>
        <w:t>議席</w:t>
      </w:r>
    </w:p>
    <w:p w:rsidR="00F11108" w:rsidRPr="00F11108" w:rsidRDefault="00F11108" w:rsidP="00123E6E">
      <w:pPr>
        <w:rPr>
          <w:lang w:val="es-ES_tradnl"/>
        </w:rPr>
      </w:pPr>
      <w:r w:rsidRPr="00F11108">
        <w:rPr>
          <w:rFonts w:hint="eastAsia"/>
          <w:lang w:val="es-ES_tradnl"/>
        </w:rPr>
        <w:t>(b)</w:t>
      </w:r>
      <w:r w:rsidRPr="00F11108">
        <w:rPr>
          <w:rFonts w:hint="eastAsia"/>
          <w:lang w:val="es-ES_tradnl"/>
        </w:rPr>
        <w:t>比例代表制（１２議席）</w:t>
      </w:r>
    </w:p>
    <w:p w:rsidR="00123E6E" w:rsidRDefault="00123E6E" w:rsidP="00CE5E34">
      <w:pPr>
        <w:rPr>
          <w:lang w:val="es-ES_tradnl"/>
        </w:rPr>
      </w:pPr>
      <w:r>
        <w:rPr>
          <w:rFonts w:hint="eastAsia"/>
          <w:lang w:val="es-ES_tradnl"/>
        </w:rPr>
        <w:t>「ナジャリットの利益のため」</w:t>
      </w:r>
      <w:r w:rsidR="00F11108" w:rsidRPr="00F11108">
        <w:rPr>
          <w:rFonts w:hint="eastAsia"/>
          <w:lang w:val="es-ES_tradnl"/>
        </w:rPr>
        <w:t>４</w:t>
      </w:r>
      <w:r>
        <w:rPr>
          <w:rFonts w:hint="eastAsia"/>
          <w:lang w:val="es-ES_tradnl"/>
        </w:rPr>
        <w:t>議席、</w:t>
      </w:r>
      <w:r>
        <w:rPr>
          <w:rFonts w:hint="eastAsia"/>
          <w:lang w:val="es-ES_tradnl"/>
        </w:rPr>
        <w:t>PAN</w:t>
      </w:r>
      <w:r>
        <w:rPr>
          <w:rFonts w:hint="eastAsia"/>
          <w:lang w:val="es-ES_tradnl"/>
        </w:rPr>
        <w:t xml:space="preserve">　</w:t>
      </w:r>
      <w:r w:rsidR="00F11108" w:rsidRPr="00F11108">
        <w:rPr>
          <w:rFonts w:hint="eastAsia"/>
          <w:lang w:val="es-ES_tradnl"/>
        </w:rPr>
        <w:t>３</w:t>
      </w:r>
      <w:r>
        <w:rPr>
          <w:rFonts w:hint="eastAsia"/>
          <w:lang w:val="es-ES_tradnl"/>
        </w:rPr>
        <w:t>議席、</w:t>
      </w:r>
      <w:r w:rsidR="00F11108" w:rsidRPr="00F11108">
        <w:rPr>
          <w:rFonts w:hint="eastAsia"/>
          <w:lang w:val="es-ES_tradnl"/>
        </w:rPr>
        <w:t xml:space="preserve">PRD </w:t>
      </w:r>
      <w:r w:rsidR="00F11108" w:rsidRPr="00F11108">
        <w:rPr>
          <w:rFonts w:hint="eastAsia"/>
          <w:lang w:val="es-ES_tradnl"/>
        </w:rPr>
        <w:t>２</w:t>
      </w:r>
      <w:r>
        <w:rPr>
          <w:rFonts w:hint="eastAsia"/>
          <w:lang w:val="es-ES_tradnl"/>
        </w:rPr>
        <w:t>議席、</w:t>
      </w:r>
      <w:r w:rsidR="00F11108" w:rsidRPr="00F11108">
        <w:rPr>
          <w:rFonts w:hint="eastAsia"/>
          <w:lang w:val="es-ES_tradnl"/>
        </w:rPr>
        <w:t>労働党（</w:t>
      </w:r>
      <w:r w:rsidR="00F11108" w:rsidRPr="00F11108">
        <w:rPr>
          <w:rFonts w:hint="eastAsia"/>
          <w:lang w:val="es-ES_tradnl"/>
        </w:rPr>
        <w:t>Partido del Trabajo</w:t>
      </w:r>
      <w:r>
        <w:rPr>
          <w:rFonts w:hint="eastAsia"/>
          <w:lang w:val="es-ES_tradnl"/>
        </w:rPr>
        <w:t>）</w:t>
      </w:r>
      <w:r w:rsidR="00F11108" w:rsidRPr="00F11108">
        <w:rPr>
          <w:rFonts w:hint="eastAsia"/>
          <w:lang w:val="es-ES_tradnl"/>
        </w:rPr>
        <w:t>２</w:t>
      </w:r>
      <w:r>
        <w:rPr>
          <w:rFonts w:hint="eastAsia"/>
          <w:lang w:val="es-ES_tradnl"/>
        </w:rPr>
        <w:t>議席、</w:t>
      </w:r>
      <w:r w:rsidR="00F11108" w:rsidRPr="00F11108">
        <w:rPr>
          <w:rFonts w:hint="eastAsia"/>
          <w:lang w:val="es-ES_tradnl"/>
        </w:rPr>
        <w:t>市民運動</w:t>
      </w:r>
      <w:r w:rsidR="00F11108" w:rsidRPr="00F11108">
        <w:rPr>
          <w:rFonts w:hint="eastAsia"/>
          <w:lang w:val="es-ES_tradnl"/>
        </w:rPr>
        <w:t>(Movimiento Ciudadano)</w:t>
      </w:r>
      <w:r>
        <w:rPr>
          <w:rFonts w:hint="eastAsia"/>
          <w:lang w:val="es-ES_tradnl"/>
        </w:rPr>
        <w:t xml:space="preserve">　</w:t>
      </w:r>
      <w:r w:rsidR="00F11108" w:rsidRPr="00F11108">
        <w:rPr>
          <w:rFonts w:hint="eastAsia"/>
          <w:lang w:val="es-ES_tradnl"/>
        </w:rPr>
        <w:t>１</w:t>
      </w:r>
      <w:r>
        <w:rPr>
          <w:rFonts w:hint="eastAsia"/>
          <w:lang w:val="es-ES_tradnl"/>
        </w:rPr>
        <w:t>議席</w:t>
      </w:r>
    </w:p>
    <w:p w:rsidR="00F11108" w:rsidRPr="00F11108" w:rsidRDefault="00F11108" w:rsidP="00123E6E">
      <w:pPr>
        <w:rPr>
          <w:lang w:val="es-ES_tradnl"/>
        </w:rPr>
      </w:pPr>
      <w:r w:rsidRPr="00F11108">
        <w:rPr>
          <w:rFonts w:hint="eastAsia"/>
          <w:lang w:val="es-ES_tradnl"/>
        </w:rPr>
        <w:t>（イ）選挙前の議席数</w:t>
      </w:r>
    </w:p>
    <w:p w:rsidR="00F11108" w:rsidRPr="00F11108" w:rsidRDefault="00F11108" w:rsidP="00CE5E34">
      <w:pPr>
        <w:rPr>
          <w:lang w:val="es-ES_tradnl"/>
        </w:rPr>
      </w:pPr>
      <w:r w:rsidRPr="00F11108">
        <w:rPr>
          <w:rFonts w:hint="eastAsia"/>
          <w:lang w:val="es-ES_tradnl"/>
        </w:rPr>
        <w:t>「ナジャリットの利益のため（</w:t>
      </w:r>
      <w:r w:rsidRPr="00F11108">
        <w:rPr>
          <w:rFonts w:hint="eastAsia"/>
          <w:lang w:val="es-ES_tradnl"/>
        </w:rPr>
        <w:t>Por el bien de Nayarit</w:t>
      </w:r>
      <w:r w:rsidR="00123E6E">
        <w:rPr>
          <w:rFonts w:hint="eastAsia"/>
          <w:lang w:val="es-ES_tradnl"/>
        </w:rPr>
        <w:t>）」</w:t>
      </w:r>
      <w:r w:rsidRPr="00F11108">
        <w:rPr>
          <w:rFonts w:hint="eastAsia"/>
          <w:lang w:val="es-ES_tradnl"/>
        </w:rPr>
        <w:t>２０</w:t>
      </w:r>
      <w:r w:rsidR="00123E6E">
        <w:rPr>
          <w:rFonts w:hint="eastAsia"/>
          <w:lang w:val="es-ES_tradnl"/>
        </w:rPr>
        <w:t>議席、</w:t>
      </w:r>
      <w:r w:rsidRPr="00F11108">
        <w:rPr>
          <w:rFonts w:hint="eastAsia"/>
          <w:lang w:val="es-ES_tradnl"/>
        </w:rPr>
        <w:t>PAN</w:t>
      </w:r>
      <w:r w:rsidR="00123E6E">
        <w:rPr>
          <w:rFonts w:hint="eastAsia"/>
          <w:lang w:val="es-ES_tradnl"/>
        </w:rPr>
        <w:t xml:space="preserve">　</w:t>
      </w:r>
      <w:r w:rsidRPr="00F11108">
        <w:rPr>
          <w:rFonts w:hint="eastAsia"/>
          <w:lang w:val="es-ES_tradnl"/>
        </w:rPr>
        <w:t>４</w:t>
      </w:r>
      <w:r w:rsidR="00123E6E">
        <w:rPr>
          <w:rFonts w:hint="eastAsia"/>
          <w:lang w:val="es-ES_tradnl"/>
        </w:rPr>
        <w:t>議席、</w:t>
      </w:r>
      <w:r w:rsidRPr="00F11108">
        <w:rPr>
          <w:rFonts w:hint="eastAsia"/>
          <w:lang w:val="es-ES_tradnl"/>
        </w:rPr>
        <w:t>PRD</w:t>
      </w:r>
      <w:r w:rsidRPr="00F11108">
        <w:rPr>
          <w:rFonts w:hint="eastAsia"/>
          <w:lang w:val="es-ES_tradnl"/>
        </w:rPr>
        <w:t xml:space="preserve">　２</w:t>
      </w:r>
      <w:r w:rsidR="00123E6E">
        <w:rPr>
          <w:rFonts w:hint="eastAsia"/>
          <w:lang w:val="es-ES_tradnl"/>
        </w:rPr>
        <w:t xml:space="preserve">議席、無所属　</w:t>
      </w:r>
      <w:r w:rsidRPr="00F11108">
        <w:rPr>
          <w:rFonts w:hint="eastAsia"/>
          <w:lang w:val="es-ES_tradnl"/>
        </w:rPr>
        <w:t>４</w:t>
      </w:r>
      <w:r w:rsidR="00123E6E">
        <w:rPr>
          <w:rFonts w:hint="eastAsia"/>
          <w:lang w:val="es-ES_tradnl"/>
        </w:rPr>
        <w:t>議席</w:t>
      </w:r>
    </w:p>
    <w:p w:rsidR="00F11108" w:rsidRPr="00F11108" w:rsidRDefault="00F11108" w:rsidP="00123E6E">
      <w:pPr>
        <w:rPr>
          <w:lang w:val="es-ES_tradnl"/>
        </w:rPr>
      </w:pPr>
      <w:r w:rsidRPr="00F11108">
        <w:rPr>
          <w:rFonts w:hint="eastAsia"/>
          <w:lang w:val="es-ES_tradnl"/>
        </w:rPr>
        <w:t>（３）ナジャリット州市長選挙（２０市）</w:t>
      </w:r>
    </w:p>
    <w:p w:rsidR="00F11108" w:rsidRPr="00F11108" w:rsidRDefault="00F11108" w:rsidP="00123E6E">
      <w:pPr>
        <w:rPr>
          <w:lang w:val="es-ES_tradnl"/>
        </w:rPr>
      </w:pPr>
      <w:r w:rsidRPr="00F11108">
        <w:rPr>
          <w:rFonts w:hint="eastAsia"/>
          <w:lang w:val="es-ES_tradnl"/>
        </w:rPr>
        <w:t>（ア）今般の選挙暫定結果</w:t>
      </w:r>
    </w:p>
    <w:p w:rsidR="00F11108" w:rsidRPr="00F11108" w:rsidRDefault="00F11108" w:rsidP="00CE5E34">
      <w:pPr>
        <w:rPr>
          <w:lang w:val="es-ES_tradnl"/>
        </w:rPr>
      </w:pPr>
      <w:r w:rsidRPr="00F11108">
        <w:rPr>
          <w:rFonts w:hint="eastAsia"/>
          <w:lang w:val="es-ES_tradnl"/>
        </w:rPr>
        <w:t>「ナジャリットの利益のため（</w:t>
      </w:r>
      <w:r w:rsidRPr="00F11108">
        <w:rPr>
          <w:rFonts w:hint="eastAsia"/>
          <w:lang w:val="es-ES_tradnl"/>
        </w:rPr>
        <w:t>Por el bien de Nayarit</w:t>
      </w:r>
      <w:r w:rsidR="00123E6E">
        <w:rPr>
          <w:rFonts w:hint="eastAsia"/>
          <w:lang w:val="es-ES_tradnl"/>
        </w:rPr>
        <w:t>）」</w:t>
      </w:r>
      <w:r w:rsidRPr="00F11108">
        <w:rPr>
          <w:rFonts w:hint="eastAsia"/>
          <w:lang w:val="es-ES_tradnl"/>
        </w:rPr>
        <w:t>１６</w:t>
      </w:r>
      <w:r w:rsidR="00123E6E">
        <w:rPr>
          <w:rFonts w:hint="eastAsia"/>
          <w:lang w:val="es-ES_tradnl"/>
        </w:rPr>
        <w:t>市、</w:t>
      </w:r>
      <w:r w:rsidRPr="00F11108">
        <w:rPr>
          <w:rFonts w:hint="eastAsia"/>
          <w:lang w:val="es-ES_tradnl"/>
        </w:rPr>
        <w:t>PAN</w:t>
      </w:r>
      <w:r w:rsidR="00123E6E">
        <w:rPr>
          <w:rFonts w:hint="eastAsia"/>
          <w:lang w:val="es-ES_tradnl"/>
        </w:rPr>
        <w:t xml:space="preserve">　</w:t>
      </w:r>
      <w:r w:rsidRPr="00F11108">
        <w:rPr>
          <w:rFonts w:hint="eastAsia"/>
          <w:lang w:val="es-ES_tradnl"/>
        </w:rPr>
        <w:t>３</w:t>
      </w:r>
      <w:r w:rsidR="00123E6E">
        <w:rPr>
          <w:rFonts w:hint="eastAsia"/>
          <w:lang w:val="es-ES_tradnl"/>
        </w:rPr>
        <w:t>市、無所属　１市</w:t>
      </w:r>
    </w:p>
    <w:p w:rsidR="00F11108" w:rsidRPr="00F11108" w:rsidRDefault="00F11108" w:rsidP="00123E6E">
      <w:pPr>
        <w:rPr>
          <w:lang w:val="es-ES_tradnl"/>
        </w:rPr>
      </w:pPr>
      <w:r w:rsidRPr="00F11108">
        <w:rPr>
          <w:rFonts w:hint="eastAsia"/>
          <w:lang w:val="es-ES_tradnl"/>
        </w:rPr>
        <w:t>（イ）選挙前の市長数</w:t>
      </w:r>
    </w:p>
    <w:p w:rsidR="00F11108" w:rsidRPr="00F11108" w:rsidRDefault="00F11108" w:rsidP="00CE5E34">
      <w:pPr>
        <w:rPr>
          <w:lang w:val="es-ES_tradnl"/>
        </w:rPr>
      </w:pPr>
      <w:r w:rsidRPr="00F11108">
        <w:rPr>
          <w:rFonts w:hint="eastAsia"/>
          <w:lang w:val="es-ES_tradnl"/>
        </w:rPr>
        <w:t>「ナジャリットの利益のため（</w:t>
      </w:r>
      <w:r w:rsidRPr="00F11108">
        <w:rPr>
          <w:rFonts w:hint="eastAsia"/>
          <w:lang w:val="es-ES_tradnl"/>
        </w:rPr>
        <w:t>Por el bien de Nayarit</w:t>
      </w:r>
      <w:r w:rsidR="00123E6E">
        <w:rPr>
          <w:rFonts w:hint="eastAsia"/>
          <w:lang w:val="es-ES_tradnl"/>
        </w:rPr>
        <w:t>）」</w:t>
      </w:r>
      <w:r w:rsidRPr="00F11108">
        <w:rPr>
          <w:rFonts w:hint="eastAsia"/>
          <w:lang w:val="es-ES_tradnl"/>
        </w:rPr>
        <w:t>９</w:t>
      </w:r>
      <w:r w:rsidR="00123E6E">
        <w:rPr>
          <w:rFonts w:hint="eastAsia"/>
          <w:lang w:val="es-ES_tradnl"/>
        </w:rPr>
        <w:t>市、</w:t>
      </w:r>
      <w:r w:rsidRPr="00F11108">
        <w:rPr>
          <w:rFonts w:hint="eastAsia"/>
          <w:lang w:val="es-ES_tradnl"/>
        </w:rPr>
        <w:t>PAN</w:t>
      </w:r>
      <w:r w:rsidR="00123E6E">
        <w:rPr>
          <w:rFonts w:hint="eastAsia"/>
          <w:lang w:val="es-ES_tradnl"/>
        </w:rPr>
        <w:t xml:space="preserve">　</w:t>
      </w:r>
      <w:r w:rsidRPr="00F11108">
        <w:rPr>
          <w:rFonts w:hint="eastAsia"/>
          <w:lang w:val="es-ES_tradnl"/>
        </w:rPr>
        <w:t>１０</w:t>
      </w:r>
      <w:r w:rsidR="00123E6E">
        <w:rPr>
          <w:rFonts w:hint="eastAsia"/>
          <w:lang w:val="es-ES_tradnl"/>
        </w:rPr>
        <w:t>市、</w:t>
      </w:r>
      <w:r w:rsidRPr="00F11108">
        <w:rPr>
          <w:rFonts w:hint="eastAsia"/>
          <w:lang w:val="es-ES_tradnl"/>
        </w:rPr>
        <w:t xml:space="preserve">PRD </w:t>
      </w:r>
      <w:r w:rsidRPr="00F11108">
        <w:rPr>
          <w:rFonts w:hint="eastAsia"/>
          <w:lang w:val="es-ES_tradnl"/>
        </w:rPr>
        <w:t>１</w:t>
      </w:r>
      <w:r w:rsidR="00123E6E">
        <w:rPr>
          <w:rFonts w:hint="eastAsia"/>
          <w:lang w:val="es-ES_tradnl"/>
        </w:rPr>
        <w:t>市</w:t>
      </w:r>
    </w:p>
    <w:p w:rsidR="00F11108" w:rsidRPr="00F11108" w:rsidRDefault="00F11108" w:rsidP="00123E6E">
      <w:pPr>
        <w:rPr>
          <w:lang w:val="es-ES_tradnl"/>
        </w:rPr>
      </w:pPr>
      <w:r w:rsidRPr="00F11108">
        <w:rPr>
          <w:rFonts w:hint="eastAsia"/>
          <w:lang w:val="es-ES_tradnl"/>
        </w:rPr>
        <w:t>（ウ）テペック市長選結果</w:t>
      </w:r>
    </w:p>
    <w:p w:rsidR="00F11108" w:rsidRPr="00F11108" w:rsidRDefault="00F11108" w:rsidP="00F11108">
      <w:pPr>
        <w:ind w:firstLineChars="100" w:firstLine="210"/>
        <w:rPr>
          <w:lang w:val="es-ES_tradnl"/>
        </w:rPr>
      </w:pPr>
      <w:r w:rsidRPr="00F11108">
        <w:rPr>
          <w:rFonts w:hint="eastAsia"/>
          <w:lang w:val="es-ES_tradnl"/>
        </w:rPr>
        <w:t>州都テペック市においては、</w:t>
      </w:r>
      <w:r w:rsidRPr="00F11108">
        <w:rPr>
          <w:rFonts w:hint="eastAsia"/>
          <w:lang w:val="es-ES_tradnl"/>
        </w:rPr>
        <w:t>PAN</w:t>
      </w:r>
      <w:r w:rsidRPr="00F11108">
        <w:rPr>
          <w:rFonts w:hint="eastAsia"/>
          <w:lang w:val="es-ES_tradnl"/>
        </w:rPr>
        <w:t>と</w:t>
      </w:r>
      <w:r w:rsidRPr="00F11108">
        <w:rPr>
          <w:rFonts w:hint="eastAsia"/>
          <w:lang w:val="es-ES_tradnl"/>
        </w:rPr>
        <w:t>PRD</w:t>
      </w:r>
      <w:r w:rsidRPr="00F11108">
        <w:rPr>
          <w:rFonts w:hint="eastAsia"/>
          <w:lang w:val="es-ES_tradnl"/>
        </w:rPr>
        <w:t>の統一候補が、７８，４４４票（５４．４７％）を獲得し、５４，５８８票（３７．８９％）だった「ナジャリットの利益のため」同盟の候補者を上回り、勝利した。</w:t>
      </w:r>
    </w:p>
    <w:p w:rsidR="00F11108" w:rsidRPr="00F11108" w:rsidRDefault="00EF51B8" w:rsidP="00EF51B8">
      <w:pPr>
        <w:rPr>
          <w:lang w:val="es-ES_tradnl"/>
        </w:rPr>
      </w:pPr>
      <w:r>
        <w:rPr>
          <w:rFonts w:hint="eastAsia"/>
          <w:lang w:val="es-ES_tradnl"/>
        </w:rPr>
        <w:t>２</w:t>
      </w:r>
      <w:r w:rsidR="00F11108" w:rsidRPr="00F11108">
        <w:rPr>
          <w:rFonts w:hint="eastAsia"/>
          <w:lang w:val="es-ES_tradnl"/>
        </w:rPr>
        <w:t>．コアウイラ州</w:t>
      </w:r>
    </w:p>
    <w:p w:rsidR="00F11108" w:rsidRPr="00F11108" w:rsidRDefault="00F11108" w:rsidP="00EF51B8">
      <w:pPr>
        <w:rPr>
          <w:lang w:val="es-ES_tradnl"/>
        </w:rPr>
      </w:pPr>
      <w:r w:rsidRPr="00F11108">
        <w:rPr>
          <w:rFonts w:hint="eastAsia"/>
          <w:lang w:val="es-ES_tradnl"/>
        </w:rPr>
        <w:t xml:space="preserve">（１）概要　</w:t>
      </w:r>
    </w:p>
    <w:p w:rsidR="00F11108" w:rsidRPr="00F11108" w:rsidRDefault="00F11108" w:rsidP="00F11108">
      <w:pPr>
        <w:ind w:firstLineChars="100" w:firstLine="210"/>
        <w:rPr>
          <w:lang w:val="es-ES_tradnl"/>
        </w:rPr>
      </w:pPr>
      <w:r w:rsidRPr="00F11108">
        <w:rPr>
          <w:rFonts w:hint="eastAsia"/>
          <w:lang w:val="es-ES_tradnl"/>
        </w:rPr>
        <w:t>コアウイラ州議会選挙（定数２５議席）が実施された。同州は長年に渡り</w:t>
      </w:r>
      <w:r w:rsidRPr="00F11108">
        <w:rPr>
          <w:rFonts w:hint="eastAsia"/>
          <w:lang w:val="es-ES_tradnl"/>
        </w:rPr>
        <w:t>PRI</w:t>
      </w:r>
      <w:r w:rsidRPr="00F11108">
        <w:rPr>
          <w:rFonts w:hint="eastAsia"/>
          <w:lang w:val="es-ES_tradnl"/>
        </w:rPr>
        <w:t>政権が続いているが、今般の選挙では、前州知事が負の遺産として残した地方債務超過の問題が、その兄弟であるルベーン・モレイラ現州知事への信任にどのような影響を与えるかという点に注目が集まった。また、回復の兆候が見られない同州の治安情勢も焦点となった。</w:t>
      </w:r>
    </w:p>
    <w:p w:rsidR="00F11108" w:rsidRPr="00F11108" w:rsidRDefault="00F11108" w:rsidP="00EF51B8">
      <w:pPr>
        <w:rPr>
          <w:lang w:val="es-ES_tradnl"/>
        </w:rPr>
      </w:pPr>
      <w:r w:rsidRPr="00F11108">
        <w:rPr>
          <w:rFonts w:hint="eastAsia"/>
          <w:lang w:val="es-ES_tradnl"/>
        </w:rPr>
        <w:t>（２）コアウイラ州議会選挙</w:t>
      </w:r>
    </w:p>
    <w:p w:rsidR="00F11108" w:rsidRPr="00F11108" w:rsidRDefault="00F11108" w:rsidP="00EF51B8">
      <w:pPr>
        <w:rPr>
          <w:lang w:val="es-ES_tradnl"/>
        </w:rPr>
      </w:pPr>
      <w:r w:rsidRPr="00F11108">
        <w:rPr>
          <w:rFonts w:hint="eastAsia"/>
          <w:lang w:val="es-ES_tradnl"/>
        </w:rPr>
        <w:t>（ア）今般の選挙の暫定結果</w:t>
      </w:r>
    </w:p>
    <w:p w:rsidR="00F11108" w:rsidRPr="00F11108" w:rsidRDefault="00F11108" w:rsidP="00EF51B8">
      <w:pPr>
        <w:rPr>
          <w:lang w:val="es-ES_tradnl" w:eastAsia="zh-TW"/>
        </w:rPr>
      </w:pPr>
      <w:r w:rsidRPr="00F11108">
        <w:rPr>
          <w:rFonts w:hint="eastAsia"/>
          <w:lang w:val="es-ES_tradnl" w:eastAsia="zh-TW"/>
        </w:rPr>
        <w:t>（</w:t>
      </w:r>
      <w:r w:rsidRPr="00F11108">
        <w:rPr>
          <w:rFonts w:hint="eastAsia"/>
          <w:lang w:val="es-ES_tradnl" w:eastAsia="zh-TW"/>
        </w:rPr>
        <w:t>a</w:t>
      </w:r>
      <w:r w:rsidRPr="00F11108">
        <w:rPr>
          <w:rFonts w:hint="eastAsia"/>
          <w:lang w:val="es-ES_tradnl" w:eastAsia="zh-TW"/>
        </w:rPr>
        <w:t>）小選挙区（１６議席）</w:t>
      </w:r>
    </w:p>
    <w:p w:rsidR="00F11108" w:rsidRPr="00F11108" w:rsidRDefault="00F11108" w:rsidP="00CE5E34">
      <w:pPr>
        <w:rPr>
          <w:lang w:val="es-ES_tradnl"/>
        </w:rPr>
      </w:pPr>
      <w:r w:rsidRPr="00F11108">
        <w:rPr>
          <w:rFonts w:hint="eastAsia"/>
          <w:lang w:val="es-ES_tradnl"/>
        </w:rPr>
        <w:t>PRI</w:t>
      </w:r>
      <w:r w:rsidRPr="00F11108">
        <w:rPr>
          <w:rFonts w:hint="eastAsia"/>
          <w:lang w:val="es-ES_tradnl"/>
        </w:rPr>
        <w:t xml:space="preserve">　１６</w:t>
      </w:r>
      <w:r w:rsidR="00123E6E">
        <w:rPr>
          <w:rFonts w:hint="eastAsia"/>
          <w:lang w:val="es-ES_tradnl"/>
        </w:rPr>
        <w:t>議席</w:t>
      </w:r>
    </w:p>
    <w:p w:rsidR="00F11108" w:rsidRPr="00F11108" w:rsidRDefault="00F11108" w:rsidP="00CE5E34">
      <w:pPr>
        <w:rPr>
          <w:lang w:val="es-ES_tradnl"/>
        </w:rPr>
      </w:pPr>
      <w:r w:rsidRPr="00F11108">
        <w:rPr>
          <w:rFonts w:hint="eastAsia"/>
          <w:lang w:val="es-ES_tradnl"/>
        </w:rPr>
        <w:t>「我々は皆コアウイラ（</w:t>
      </w:r>
      <w:r w:rsidRPr="00F11108">
        <w:rPr>
          <w:rFonts w:hint="eastAsia"/>
          <w:lang w:val="es-ES_tradnl"/>
        </w:rPr>
        <w:t>Todos Somos Coahuila</w:t>
      </w:r>
      <w:r w:rsidRPr="00F11108">
        <w:rPr>
          <w:rFonts w:hint="eastAsia"/>
          <w:lang w:val="es-ES_tradnl"/>
        </w:rPr>
        <w:t>）」（</w:t>
      </w:r>
      <w:r w:rsidRPr="00F11108">
        <w:rPr>
          <w:rFonts w:hint="eastAsia"/>
          <w:lang w:val="es-ES_tradnl"/>
        </w:rPr>
        <w:t>PRI</w:t>
      </w:r>
      <w:r w:rsidRPr="00F11108">
        <w:rPr>
          <w:rFonts w:hint="eastAsia"/>
          <w:lang w:val="es-ES_tradnl"/>
        </w:rPr>
        <w:t>、緑の党、新同盟党、社会民主党</w:t>
      </w:r>
      <w:r w:rsidRPr="00F11108">
        <w:rPr>
          <w:rFonts w:hint="eastAsia"/>
          <w:lang w:val="es-ES_tradnl"/>
        </w:rPr>
        <w:lastRenderedPageBreak/>
        <w:t>（</w:t>
      </w:r>
      <w:r w:rsidRPr="00F11108">
        <w:rPr>
          <w:rFonts w:hint="eastAsia"/>
          <w:lang w:val="es-ES_tradnl"/>
        </w:rPr>
        <w:t>Partido Social Democrata</w:t>
      </w:r>
      <w:r w:rsidRPr="00F11108">
        <w:rPr>
          <w:rFonts w:hint="eastAsia"/>
          <w:lang w:val="es-ES_tradnl"/>
        </w:rPr>
        <w:t>）、コアウイラ第一党（</w:t>
      </w:r>
      <w:r w:rsidRPr="00F11108">
        <w:rPr>
          <w:rFonts w:hint="eastAsia"/>
          <w:lang w:val="es-ES_tradnl"/>
        </w:rPr>
        <w:t>Primero Coahuila</w:t>
      </w:r>
      <w:r w:rsidRPr="00F11108">
        <w:rPr>
          <w:rFonts w:hint="eastAsia"/>
          <w:lang w:val="es-ES_tradnl"/>
        </w:rPr>
        <w:t>）、青年党（</w:t>
      </w:r>
      <w:r w:rsidRPr="00F11108">
        <w:rPr>
          <w:rFonts w:hint="eastAsia"/>
          <w:lang w:val="es-ES_tradnl"/>
        </w:rPr>
        <w:t>Partido Joven</w:t>
      </w:r>
      <w:r w:rsidRPr="00F11108">
        <w:rPr>
          <w:rFonts w:hint="eastAsia"/>
          <w:lang w:val="es-ES_tradnl"/>
        </w:rPr>
        <w:t>）、コアウイラ革命党（</w:t>
      </w:r>
      <w:r w:rsidRPr="00F11108">
        <w:rPr>
          <w:rFonts w:hint="eastAsia"/>
          <w:lang w:val="es-ES_tradnl"/>
        </w:rPr>
        <w:t>Partido de la Revolucion Coahuilense</w:t>
      </w:r>
      <w:r w:rsidRPr="00F11108">
        <w:rPr>
          <w:rFonts w:hint="eastAsia"/>
          <w:lang w:val="es-ES_tradnl"/>
        </w:rPr>
        <w:t>）、民衆農民党（</w:t>
      </w:r>
      <w:r w:rsidRPr="00F11108">
        <w:rPr>
          <w:rFonts w:hint="eastAsia"/>
          <w:lang w:val="es-ES_tradnl"/>
        </w:rPr>
        <w:t>Partido Campesino Popular</w:t>
      </w:r>
      <w:r w:rsidRPr="00F11108">
        <w:rPr>
          <w:rFonts w:hint="eastAsia"/>
          <w:lang w:val="es-ES_tradnl"/>
        </w:rPr>
        <w:t>）による同盟）の統一候補７名を含む。</w:t>
      </w:r>
    </w:p>
    <w:p w:rsidR="00F11108" w:rsidRPr="00F11108" w:rsidRDefault="00F11108" w:rsidP="00EF51B8">
      <w:pPr>
        <w:rPr>
          <w:lang w:val="es-ES_tradnl" w:eastAsia="zh-TW"/>
        </w:rPr>
      </w:pPr>
      <w:r w:rsidRPr="00F11108">
        <w:rPr>
          <w:rFonts w:hint="eastAsia"/>
          <w:lang w:val="es-ES_tradnl" w:eastAsia="zh-TW"/>
        </w:rPr>
        <w:t>（</w:t>
      </w:r>
      <w:r w:rsidRPr="00F11108">
        <w:rPr>
          <w:rFonts w:hint="eastAsia"/>
          <w:lang w:val="es-ES_tradnl" w:eastAsia="zh-TW"/>
        </w:rPr>
        <w:t>b</w:t>
      </w:r>
      <w:r w:rsidRPr="00F11108">
        <w:rPr>
          <w:rFonts w:hint="eastAsia"/>
          <w:lang w:val="es-ES_tradnl" w:eastAsia="zh-TW"/>
        </w:rPr>
        <w:t>）比例代表制（９議席）</w:t>
      </w:r>
    </w:p>
    <w:p w:rsidR="00F11108" w:rsidRPr="00F11108" w:rsidRDefault="00F11108" w:rsidP="00CE5E34">
      <w:pPr>
        <w:rPr>
          <w:lang w:val="es-ES_tradnl"/>
        </w:rPr>
      </w:pPr>
      <w:r w:rsidRPr="00F11108">
        <w:rPr>
          <w:rFonts w:hint="eastAsia"/>
          <w:lang w:val="es-ES_tradnl"/>
        </w:rPr>
        <w:t>PAN</w:t>
      </w:r>
      <w:r w:rsidRPr="00F11108">
        <w:rPr>
          <w:rFonts w:hint="eastAsia"/>
          <w:lang w:val="es-ES_tradnl"/>
        </w:rPr>
        <w:t xml:space="preserve">　１</w:t>
      </w:r>
      <w:r w:rsidR="00123E6E">
        <w:rPr>
          <w:rFonts w:hint="eastAsia"/>
          <w:lang w:val="es-ES_tradnl"/>
        </w:rPr>
        <w:t>議席、</w:t>
      </w:r>
      <w:r w:rsidRPr="00F11108">
        <w:rPr>
          <w:rFonts w:hint="eastAsia"/>
          <w:lang w:val="es-ES_tradnl"/>
        </w:rPr>
        <w:t>コアウイラ民主連合（</w:t>
      </w:r>
      <w:r w:rsidRPr="00F11108">
        <w:rPr>
          <w:rFonts w:hint="eastAsia"/>
          <w:lang w:val="es-ES_tradnl"/>
        </w:rPr>
        <w:t>Unidad Democratica de Coahuila</w:t>
      </w:r>
      <w:r w:rsidRPr="00F11108">
        <w:rPr>
          <w:rFonts w:hint="eastAsia"/>
          <w:lang w:val="es-ES_tradnl"/>
        </w:rPr>
        <w:t>）１</w:t>
      </w:r>
      <w:r w:rsidR="00123E6E">
        <w:rPr>
          <w:rFonts w:hint="eastAsia"/>
          <w:lang w:val="es-ES_tradnl"/>
        </w:rPr>
        <w:t>議席、</w:t>
      </w:r>
      <w:r w:rsidRPr="00F11108">
        <w:rPr>
          <w:rFonts w:hint="eastAsia"/>
          <w:lang w:val="es-ES_tradnl"/>
        </w:rPr>
        <w:t>コアウイラ第一党　１</w:t>
      </w:r>
      <w:r w:rsidR="00123E6E">
        <w:rPr>
          <w:rFonts w:hint="eastAsia"/>
          <w:lang w:val="es-ES_tradnl"/>
        </w:rPr>
        <w:t>議席、</w:t>
      </w:r>
      <w:r w:rsidRPr="00F11108">
        <w:rPr>
          <w:rFonts w:hint="eastAsia"/>
          <w:lang w:val="es-ES_tradnl"/>
        </w:rPr>
        <w:t>緑の党　１</w:t>
      </w:r>
      <w:r w:rsidR="00123E6E">
        <w:rPr>
          <w:rFonts w:hint="eastAsia"/>
          <w:lang w:val="es-ES_tradnl"/>
        </w:rPr>
        <w:t>議席、</w:t>
      </w:r>
      <w:r w:rsidRPr="00F11108">
        <w:rPr>
          <w:rFonts w:hint="eastAsia"/>
          <w:lang w:val="es-ES_tradnl"/>
        </w:rPr>
        <w:t>新同盟党　１</w:t>
      </w:r>
      <w:r w:rsidR="00123E6E">
        <w:rPr>
          <w:rFonts w:hint="eastAsia"/>
          <w:lang w:val="es-ES_tradnl"/>
        </w:rPr>
        <w:t>議席、</w:t>
      </w:r>
      <w:r w:rsidRPr="00F11108">
        <w:rPr>
          <w:rFonts w:hint="eastAsia"/>
          <w:lang w:val="es-ES_tradnl" w:eastAsia="zh-CN"/>
        </w:rPr>
        <w:t>社会民主党　１</w:t>
      </w:r>
      <w:r w:rsidR="00123E6E">
        <w:rPr>
          <w:rFonts w:hint="eastAsia"/>
          <w:lang w:val="es-ES_tradnl"/>
        </w:rPr>
        <w:t>議席、</w:t>
      </w:r>
      <w:r w:rsidRPr="00F11108">
        <w:rPr>
          <w:rFonts w:hint="eastAsia"/>
          <w:lang w:val="es-ES_tradnl" w:eastAsia="zh-CN"/>
        </w:rPr>
        <w:t>PRD</w:t>
      </w:r>
      <w:r w:rsidRPr="00F11108">
        <w:rPr>
          <w:rFonts w:hint="eastAsia"/>
          <w:lang w:val="es-ES_tradnl" w:eastAsia="zh-CN"/>
        </w:rPr>
        <w:t xml:space="preserve">　１</w:t>
      </w:r>
      <w:r w:rsidR="00123E6E">
        <w:rPr>
          <w:rFonts w:hint="eastAsia"/>
          <w:lang w:val="es-ES_tradnl"/>
        </w:rPr>
        <w:t>議席、</w:t>
      </w:r>
      <w:r w:rsidRPr="00F11108">
        <w:rPr>
          <w:rFonts w:hint="eastAsia"/>
          <w:lang w:val="es-ES_tradnl"/>
        </w:rPr>
        <w:t>コアウイラ革命党　１</w:t>
      </w:r>
      <w:r w:rsidR="00123E6E">
        <w:rPr>
          <w:rFonts w:hint="eastAsia"/>
          <w:lang w:val="es-ES_tradnl"/>
        </w:rPr>
        <w:t>議席、</w:t>
      </w:r>
      <w:r w:rsidRPr="00F11108">
        <w:rPr>
          <w:rFonts w:hint="eastAsia"/>
          <w:lang w:val="es-ES_tradnl"/>
        </w:rPr>
        <w:t>民衆農民党　１</w:t>
      </w:r>
      <w:r w:rsidR="00123E6E">
        <w:rPr>
          <w:rFonts w:hint="eastAsia"/>
          <w:lang w:val="es-ES_tradnl"/>
        </w:rPr>
        <w:t>議席</w:t>
      </w:r>
    </w:p>
    <w:p w:rsidR="00F11108" w:rsidRPr="00F11108" w:rsidRDefault="00F11108" w:rsidP="00EF51B8">
      <w:pPr>
        <w:rPr>
          <w:lang w:val="es-ES_tradnl"/>
        </w:rPr>
      </w:pPr>
      <w:r w:rsidRPr="00F11108">
        <w:rPr>
          <w:rFonts w:hint="eastAsia"/>
          <w:lang w:val="es-ES_tradnl"/>
        </w:rPr>
        <w:t>（イ）選挙前議席数</w:t>
      </w:r>
    </w:p>
    <w:p w:rsidR="00F11108" w:rsidRPr="00F11108" w:rsidRDefault="00F11108" w:rsidP="00CE5E34">
      <w:pPr>
        <w:rPr>
          <w:lang w:val="es-ES_tradnl"/>
        </w:rPr>
      </w:pPr>
      <w:r w:rsidRPr="00F11108">
        <w:rPr>
          <w:rFonts w:hint="eastAsia"/>
          <w:lang w:val="es-ES_tradnl"/>
        </w:rPr>
        <w:t>PRI</w:t>
      </w:r>
      <w:r w:rsidRPr="00F11108">
        <w:rPr>
          <w:rFonts w:hint="eastAsia"/>
          <w:lang w:val="es-ES_tradnl"/>
        </w:rPr>
        <w:t xml:space="preserve">　１５</w:t>
      </w:r>
      <w:r w:rsidR="00123E6E">
        <w:rPr>
          <w:rFonts w:hint="eastAsia"/>
          <w:lang w:val="es-ES_tradnl"/>
        </w:rPr>
        <w:t>議席、</w:t>
      </w:r>
      <w:r w:rsidRPr="00F11108">
        <w:rPr>
          <w:rFonts w:hint="eastAsia"/>
          <w:lang w:val="es-ES_tradnl"/>
        </w:rPr>
        <w:t>緑の党　２</w:t>
      </w:r>
      <w:r w:rsidR="00123E6E">
        <w:rPr>
          <w:rFonts w:hint="eastAsia"/>
          <w:lang w:val="es-ES_tradnl"/>
        </w:rPr>
        <w:t>議席、</w:t>
      </w:r>
      <w:r w:rsidRPr="00F11108">
        <w:rPr>
          <w:rFonts w:hint="eastAsia"/>
          <w:lang w:val="es-ES_tradnl"/>
        </w:rPr>
        <w:t>新同盟党　２</w:t>
      </w:r>
      <w:r w:rsidR="00123E6E">
        <w:rPr>
          <w:rFonts w:hint="eastAsia"/>
          <w:lang w:val="es-ES_tradnl"/>
        </w:rPr>
        <w:t>議席、</w:t>
      </w:r>
      <w:r w:rsidRPr="00F11108">
        <w:rPr>
          <w:rFonts w:hint="eastAsia"/>
          <w:lang w:val="es-ES_tradnl"/>
        </w:rPr>
        <w:t>社会民主党　１</w:t>
      </w:r>
      <w:r w:rsidR="00123E6E">
        <w:rPr>
          <w:rFonts w:hint="eastAsia"/>
          <w:lang w:val="es-ES_tradnl"/>
        </w:rPr>
        <w:t>議席、</w:t>
      </w:r>
      <w:r w:rsidRPr="00F11108">
        <w:rPr>
          <w:rFonts w:hint="eastAsia"/>
          <w:lang w:val="es-ES_tradnl"/>
        </w:rPr>
        <w:t>コアウイラ第一党　２</w:t>
      </w:r>
      <w:r w:rsidR="00123E6E">
        <w:rPr>
          <w:rFonts w:hint="eastAsia"/>
          <w:lang w:val="es-ES_tradnl"/>
        </w:rPr>
        <w:t>議席、</w:t>
      </w:r>
      <w:r w:rsidRPr="00F11108">
        <w:rPr>
          <w:rFonts w:hint="eastAsia"/>
          <w:lang w:val="es-ES_tradnl"/>
        </w:rPr>
        <w:t>PAN</w:t>
      </w:r>
      <w:r w:rsidRPr="00F11108">
        <w:rPr>
          <w:rFonts w:hint="eastAsia"/>
          <w:lang w:val="es-ES_tradnl"/>
        </w:rPr>
        <w:t xml:space="preserve">　２</w:t>
      </w:r>
      <w:r w:rsidR="00123E6E">
        <w:rPr>
          <w:rFonts w:hint="eastAsia"/>
          <w:lang w:val="es-ES_tradnl"/>
        </w:rPr>
        <w:t>議席、</w:t>
      </w:r>
      <w:r w:rsidRPr="00F11108">
        <w:rPr>
          <w:rFonts w:hint="eastAsia"/>
          <w:lang w:val="es-ES_tradnl"/>
        </w:rPr>
        <w:t>コアウイラ民主連合</w:t>
      </w:r>
      <w:r w:rsidRPr="00F11108">
        <w:rPr>
          <w:rFonts w:hint="eastAsia"/>
          <w:lang w:val="es-ES_tradnl"/>
        </w:rPr>
        <w:t xml:space="preserve"> </w:t>
      </w:r>
      <w:r w:rsidRPr="00F11108">
        <w:rPr>
          <w:rFonts w:hint="eastAsia"/>
          <w:lang w:val="es-ES_tradnl"/>
        </w:rPr>
        <w:t>１</w:t>
      </w:r>
      <w:r w:rsidR="00123E6E">
        <w:rPr>
          <w:rFonts w:hint="eastAsia"/>
          <w:lang w:val="es-ES_tradnl"/>
        </w:rPr>
        <w:t>議席</w:t>
      </w:r>
    </w:p>
    <w:p w:rsidR="00F11108" w:rsidRPr="00F11108" w:rsidRDefault="00EF51B8" w:rsidP="00EF51B8">
      <w:pPr>
        <w:rPr>
          <w:lang w:val="es-ES_tradnl"/>
        </w:rPr>
      </w:pPr>
      <w:r>
        <w:rPr>
          <w:rFonts w:hint="eastAsia"/>
          <w:lang w:val="es-ES_tradnl"/>
        </w:rPr>
        <w:t>３</w:t>
      </w:r>
      <w:r w:rsidR="00F11108" w:rsidRPr="00F11108">
        <w:rPr>
          <w:rFonts w:hint="eastAsia"/>
          <w:lang w:val="es-ES_tradnl"/>
        </w:rPr>
        <w:t>.</w:t>
      </w:r>
      <w:r w:rsidR="00F11108" w:rsidRPr="00F11108">
        <w:rPr>
          <w:rFonts w:hint="eastAsia"/>
          <w:lang w:val="es-ES_tradnl"/>
        </w:rPr>
        <w:t>プエブラ州</w:t>
      </w:r>
    </w:p>
    <w:p w:rsidR="00F11108" w:rsidRPr="00F11108" w:rsidRDefault="00F11108" w:rsidP="00EF51B8">
      <w:pPr>
        <w:rPr>
          <w:lang w:val="es-ES_tradnl"/>
        </w:rPr>
      </w:pPr>
      <w:r w:rsidRPr="00F11108">
        <w:rPr>
          <w:rFonts w:hint="eastAsia"/>
          <w:lang w:val="es-ES_tradnl"/>
        </w:rPr>
        <w:t>（１）概要</w:t>
      </w:r>
    </w:p>
    <w:p w:rsidR="00F11108" w:rsidRPr="00F11108" w:rsidRDefault="00F11108" w:rsidP="00F11108">
      <w:pPr>
        <w:ind w:firstLineChars="100" w:firstLine="210"/>
        <w:rPr>
          <w:lang w:val="es-ES_tradnl"/>
        </w:rPr>
      </w:pPr>
      <w:r w:rsidRPr="00F11108">
        <w:rPr>
          <w:rFonts w:hint="eastAsia"/>
          <w:lang w:val="es-ES_tradnl"/>
        </w:rPr>
        <w:t>プエブラ州市長選（２市）が実施された。同州は</w:t>
      </w:r>
      <w:r w:rsidRPr="00F11108">
        <w:rPr>
          <w:rFonts w:hint="eastAsia"/>
          <w:lang w:val="es-ES_tradnl"/>
        </w:rPr>
        <w:t>PAN</w:t>
      </w:r>
      <w:r w:rsidRPr="00F11108">
        <w:rPr>
          <w:rFonts w:hint="eastAsia"/>
          <w:lang w:val="es-ES_tradnl"/>
        </w:rPr>
        <w:t>が政権を握っており、</w:t>
      </w:r>
      <w:r w:rsidRPr="00F11108">
        <w:rPr>
          <w:rFonts w:hint="eastAsia"/>
          <w:lang w:val="es-ES_tradnl"/>
        </w:rPr>
        <w:t>PAN</w:t>
      </w:r>
      <w:r w:rsidRPr="00F11108">
        <w:rPr>
          <w:rFonts w:hint="eastAsia"/>
          <w:lang w:val="es-ES_tradnl"/>
        </w:rPr>
        <w:t>が擁立した候補（他党との統一候補）が順当に当選する結果となった。</w:t>
      </w:r>
    </w:p>
    <w:p w:rsidR="00F11108" w:rsidRPr="00F11108" w:rsidRDefault="00F11108" w:rsidP="00EF51B8">
      <w:pPr>
        <w:rPr>
          <w:lang w:val="es-ES_tradnl"/>
        </w:rPr>
      </w:pPr>
      <w:r w:rsidRPr="00F11108">
        <w:rPr>
          <w:rFonts w:hint="eastAsia"/>
          <w:lang w:val="es-ES_tradnl"/>
        </w:rPr>
        <w:t>（２）アカヘテ市長選結果</w:t>
      </w:r>
    </w:p>
    <w:p w:rsidR="00F11108" w:rsidRPr="00F11108" w:rsidRDefault="00F11108" w:rsidP="00F11108">
      <w:pPr>
        <w:ind w:firstLineChars="100" w:firstLine="210"/>
        <w:rPr>
          <w:lang w:val="es-ES_tradnl"/>
        </w:rPr>
      </w:pPr>
      <w:r w:rsidRPr="00F11108">
        <w:rPr>
          <w:rFonts w:hint="eastAsia"/>
          <w:lang w:val="es-ES_tradnl"/>
        </w:rPr>
        <w:t>PAN</w:t>
      </w:r>
      <w:r w:rsidRPr="00F11108">
        <w:rPr>
          <w:rFonts w:hint="eastAsia"/>
          <w:lang w:val="es-ES_tradnl"/>
        </w:rPr>
        <w:t>、</w:t>
      </w:r>
      <w:r w:rsidRPr="00F11108">
        <w:rPr>
          <w:rFonts w:hint="eastAsia"/>
          <w:lang w:val="es-ES_tradnl"/>
        </w:rPr>
        <w:t>PRD</w:t>
      </w:r>
      <w:r w:rsidRPr="00F11108">
        <w:rPr>
          <w:rFonts w:hint="eastAsia"/>
          <w:lang w:val="es-ES_tradnl"/>
        </w:rPr>
        <w:t>、新同盟党、プエブラのための約束党（</w:t>
      </w:r>
      <w:r w:rsidRPr="00F11108">
        <w:rPr>
          <w:rFonts w:hint="eastAsia"/>
          <w:lang w:val="es-ES_tradnl"/>
        </w:rPr>
        <w:t>Partido Compromiso Por Puebla</w:t>
      </w:r>
      <w:r w:rsidRPr="00F11108">
        <w:rPr>
          <w:rFonts w:hint="eastAsia"/>
          <w:lang w:val="es-ES_tradnl"/>
        </w:rPr>
        <w:t>）、統合のための社会協定（</w:t>
      </w:r>
      <w:r w:rsidRPr="00F11108">
        <w:rPr>
          <w:rFonts w:hint="eastAsia"/>
          <w:lang w:val="es-ES_tradnl"/>
        </w:rPr>
        <w:t>Pacto Social de Integracion</w:t>
      </w:r>
      <w:r w:rsidRPr="00F11108">
        <w:rPr>
          <w:rFonts w:hint="eastAsia"/>
          <w:lang w:val="es-ES_tradnl"/>
        </w:rPr>
        <w:t>）による統一候補が、８８３５票（３７．０３</w:t>
      </w:r>
      <w:r w:rsidRPr="00F11108">
        <w:rPr>
          <w:rFonts w:hint="eastAsia"/>
          <w:lang w:val="es-ES_tradnl"/>
        </w:rPr>
        <w:t>%</w:t>
      </w:r>
      <w:r w:rsidRPr="00F11108">
        <w:rPr>
          <w:rFonts w:hint="eastAsia"/>
          <w:lang w:val="es-ES_tradnl"/>
        </w:rPr>
        <w:t>）を獲得し勝利。</w:t>
      </w:r>
    </w:p>
    <w:p w:rsidR="00F11108" w:rsidRPr="00F11108" w:rsidRDefault="00F11108" w:rsidP="00EF51B8">
      <w:pPr>
        <w:rPr>
          <w:lang w:val="es-ES_tradnl"/>
        </w:rPr>
      </w:pPr>
      <w:r w:rsidRPr="00F11108">
        <w:rPr>
          <w:rFonts w:hint="eastAsia"/>
          <w:lang w:val="es-ES_tradnl"/>
        </w:rPr>
        <w:t>（３）クアピアクストラ・デ・マデロ市長選結果</w:t>
      </w:r>
    </w:p>
    <w:p w:rsidR="00F77E6F" w:rsidRDefault="00F11108" w:rsidP="00F11108">
      <w:pPr>
        <w:ind w:firstLineChars="100" w:firstLine="210"/>
        <w:rPr>
          <w:lang w:val="es-ES_tradnl"/>
        </w:rPr>
      </w:pPr>
      <w:r w:rsidRPr="00F11108">
        <w:rPr>
          <w:rFonts w:hint="eastAsia"/>
          <w:lang w:val="es-ES_tradnl"/>
        </w:rPr>
        <w:t>PAN</w:t>
      </w:r>
      <w:r w:rsidRPr="00F11108">
        <w:rPr>
          <w:rFonts w:hint="eastAsia"/>
          <w:lang w:val="es-ES_tradnl"/>
        </w:rPr>
        <w:t>、</w:t>
      </w:r>
      <w:r w:rsidRPr="00F11108">
        <w:rPr>
          <w:rFonts w:hint="eastAsia"/>
          <w:lang w:val="es-ES_tradnl"/>
        </w:rPr>
        <w:t>PRD</w:t>
      </w:r>
      <w:r w:rsidRPr="00F11108">
        <w:rPr>
          <w:rFonts w:hint="eastAsia"/>
          <w:lang w:val="es-ES_tradnl"/>
        </w:rPr>
        <w:t>、新同盟党、プエブラのための約束党（</w:t>
      </w:r>
      <w:r w:rsidRPr="00F11108">
        <w:rPr>
          <w:rFonts w:hint="eastAsia"/>
          <w:lang w:val="es-ES_tradnl"/>
        </w:rPr>
        <w:t>Partido Compromiso Por Puebla</w:t>
      </w:r>
      <w:r w:rsidRPr="00F11108">
        <w:rPr>
          <w:rFonts w:hint="eastAsia"/>
          <w:lang w:val="es-ES_tradnl"/>
        </w:rPr>
        <w:t>）</w:t>
      </w:r>
      <w:r w:rsidRPr="00F11108">
        <w:rPr>
          <w:rFonts w:hint="eastAsia"/>
          <w:lang w:val="es-ES_tradnl"/>
        </w:rPr>
        <w:t>,</w:t>
      </w:r>
      <w:r w:rsidRPr="00F11108">
        <w:rPr>
          <w:rFonts w:hint="eastAsia"/>
          <w:lang w:val="es-ES_tradnl"/>
        </w:rPr>
        <w:t>統合のための社会協定（</w:t>
      </w:r>
      <w:r w:rsidRPr="00F11108">
        <w:rPr>
          <w:rFonts w:hint="eastAsia"/>
          <w:lang w:val="es-ES_tradnl"/>
        </w:rPr>
        <w:t>Pacto Social de Integracion</w:t>
      </w:r>
      <w:r w:rsidRPr="00F11108">
        <w:rPr>
          <w:rFonts w:hint="eastAsia"/>
          <w:lang w:val="es-ES_tradnl"/>
        </w:rPr>
        <w:t>）による統一候補が、１７０８票（４９．６３</w:t>
      </w:r>
      <w:r w:rsidRPr="00F11108">
        <w:rPr>
          <w:rFonts w:hint="eastAsia"/>
          <w:lang w:val="es-ES_tradnl"/>
        </w:rPr>
        <w:t>%</w:t>
      </w:r>
      <w:r w:rsidRPr="00F11108">
        <w:rPr>
          <w:rFonts w:hint="eastAsia"/>
          <w:lang w:val="es-ES_tradnl"/>
        </w:rPr>
        <w:t>）を獲得し勝利。</w:t>
      </w:r>
    </w:p>
    <w:p w:rsidR="00F11108" w:rsidRDefault="00F11108" w:rsidP="00F11108">
      <w:pPr>
        <w:ind w:firstLineChars="100" w:firstLine="210"/>
        <w:rPr>
          <w:lang w:val="es-ES_tradnl"/>
        </w:rPr>
      </w:pPr>
    </w:p>
    <w:p w:rsidR="00F11108" w:rsidRPr="00F11108" w:rsidRDefault="008679A0" w:rsidP="00EF51B8">
      <w:pPr>
        <w:rPr>
          <w:lang w:val="es-ES_tradnl"/>
        </w:rPr>
      </w:pPr>
      <w:r>
        <w:rPr>
          <w:rFonts w:hint="eastAsia"/>
          <w:lang w:val="es-ES_tradnl"/>
        </w:rPr>
        <w:t>３．</w:t>
      </w:r>
      <w:r w:rsidR="00EF51B8">
        <w:rPr>
          <w:rFonts w:hint="eastAsia"/>
          <w:lang w:val="es-ES_tradnl"/>
        </w:rPr>
        <w:t>新政党登録の承認</w:t>
      </w:r>
    </w:p>
    <w:p w:rsidR="00EF51B8" w:rsidRDefault="00F11108" w:rsidP="00EF51B8">
      <w:pPr>
        <w:ind w:firstLineChars="100" w:firstLine="210"/>
        <w:rPr>
          <w:lang w:val="es-ES_tradnl"/>
        </w:rPr>
      </w:pPr>
      <w:r w:rsidRPr="00F11108">
        <w:rPr>
          <w:rFonts w:hint="eastAsia"/>
          <w:lang w:val="es-ES_tradnl"/>
        </w:rPr>
        <w:t>９日、全国選挙機関（</w:t>
      </w:r>
      <w:r w:rsidRPr="00F11108">
        <w:rPr>
          <w:rFonts w:hint="eastAsia"/>
          <w:lang w:val="es-ES_tradnl"/>
        </w:rPr>
        <w:t>INE</w:t>
      </w:r>
      <w:r w:rsidRPr="00F11108">
        <w:rPr>
          <w:rFonts w:hint="eastAsia"/>
          <w:lang w:val="es-ES_tradnl"/>
        </w:rPr>
        <w:t>）の理事会は、国家再生運動（</w:t>
      </w:r>
      <w:r w:rsidRPr="00F11108">
        <w:rPr>
          <w:rFonts w:hint="eastAsia"/>
          <w:lang w:val="es-ES_tradnl"/>
        </w:rPr>
        <w:t>Movimiento Regeneracion Nacional</w:t>
      </w:r>
      <w:r w:rsidRPr="00F11108">
        <w:rPr>
          <w:rFonts w:hint="eastAsia"/>
          <w:lang w:val="es-ES_tradnl"/>
        </w:rPr>
        <w:t>：</w:t>
      </w:r>
      <w:r w:rsidRPr="00F11108">
        <w:rPr>
          <w:rFonts w:hint="eastAsia"/>
          <w:lang w:val="es-ES_tradnl"/>
        </w:rPr>
        <w:t>Morena</w:t>
      </w:r>
      <w:r w:rsidRPr="00F11108">
        <w:rPr>
          <w:rFonts w:hint="eastAsia"/>
          <w:lang w:val="es-ES_tradnl"/>
        </w:rPr>
        <w:t>）、社会集会党（</w:t>
      </w:r>
      <w:r w:rsidRPr="00F11108">
        <w:rPr>
          <w:rFonts w:hint="eastAsia"/>
          <w:lang w:val="es-ES_tradnl"/>
        </w:rPr>
        <w:t>Partido Encuentro Social</w:t>
      </w:r>
      <w:r w:rsidRPr="00F11108">
        <w:rPr>
          <w:rFonts w:hint="eastAsia"/>
          <w:lang w:val="es-ES_tradnl"/>
        </w:rPr>
        <w:t>：</w:t>
      </w:r>
      <w:r w:rsidRPr="00F11108">
        <w:rPr>
          <w:rFonts w:hint="eastAsia"/>
          <w:lang w:val="es-ES_tradnl"/>
        </w:rPr>
        <w:t>PES)</w:t>
      </w:r>
      <w:r w:rsidRPr="00F11108">
        <w:rPr>
          <w:rFonts w:hint="eastAsia"/>
          <w:lang w:val="es-ES_tradnl"/>
        </w:rPr>
        <w:t>、人道主義戦線党（</w:t>
      </w:r>
      <w:r w:rsidRPr="00F11108">
        <w:rPr>
          <w:rFonts w:hint="eastAsia"/>
          <w:lang w:val="es-ES_tradnl"/>
        </w:rPr>
        <w:t>Partido Frente Humanista</w:t>
      </w:r>
      <w:r w:rsidRPr="00F11108">
        <w:rPr>
          <w:rFonts w:hint="eastAsia"/>
          <w:lang w:val="es-ES_tradnl"/>
        </w:rPr>
        <w:t>：</w:t>
      </w:r>
      <w:r w:rsidRPr="00F11108">
        <w:rPr>
          <w:rFonts w:hint="eastAsia"/>
          <w:lang w:val="es-ES_tradnl"/>
        </w:rPr>
        <w:t>PFH)</w:t>
      </w:r>
      <w:r w:rsidRPr="00F11108">
        <w:rPr>
          <w:rFonts w:hint="eastAsia"/>
          <w:lang w:val="es-ES_tradnl"/>
        </w:rPr>
        <w:t>の３</w:t>
      </w:r>
      <w:r w:rsidR="00EF51B8">
        <w:rPr>
          <w:rFonts w:hint="eastAsia"/>
          <w:lang w:val="es-ES_tradnl"/>
        </w:rPr>
        <w:t>政党の新規政党登録を承認した。</w:t>
      </w:r>
      <w:r w:rsidRPr="00F11108">
        <w:rPr>
          <w:rFonts w:hint="eastAsia"/>
          <w:lang w:val="es-ES_tradnl"/>
        </w:rPr>
        <w:t>これにより、本年８月より該当の３政党は公的助成金を受け取り、</w:t>
      </w:r>
      <w:r w:rsidRPr="00F11108">
        <w:rPr>
          <w:rFonts w:hint="eastAsia"/>
          <w:lang w:val="es-ES_tradnl"/>
        </w:rPr>
        <w:t>INE</w:t>
      </w:r>
      <w:r w:rsidRPr="00F11108">
        <w:rPr>
          <w:rFonts w:hint="eastAsia"/>
          <w:lang w:val="es-ES_tradnl"/>
        </w:rPr>
        <w:t>の理事会に議席を得ることになる（</w:t>
      </w:r>
      <w:r w:rsidRPr="00F11108">
        <w:rPr>
          <w:rFonts w:hint="eastAsia"/>
          <w:lang w:val="es-ES_tradnl"/>
        </w:rPr>
        <w:t>INE</w:t>
      </w:r>
      <w:r w:rsidRPr="00F11108">
        <w:rPr>
          <w:rFonts w:hint="eastAsia"/>
          <w:lang w:val="es-ES_tradnl"/>
        </w:rPr>
        <w:t>の理事会は、</w:t>
      </w:r>
      <w:r w:rsidRPr="00F11108">
        <w:rPr>
          <w:rFonts w:hint="eastAsia"/>
          <w:lang w:val="es-ES_tradnl"/>
        </w:rPr>
        <w:t>INE</w:t>
      </w:r>
      <w:r w:rsidRPr="00F11108">
        <w:rPr>
          <w:rFonts w:hint="eastAsia"/>
          <w:lang w:val="es-ES_tradnl"/>
        </w:rPr>
        <w:t>の１１人の評議員と各政党の代表者、理事会のメンバーの３分の２以上の投票で選ばれる会長によって構成される）。また、テレビ・ラジオにおける選挙スポット放送を行う権利も得る。ただし、これら３政党が発足後、初となる２０１５年の選挙において、他の政党との間で同盟を組むことは禁止されている。</w:t>
      </w:r>
    </w:p>
    <w:p w:rsidR="00F11108" w:rsidRPr="00F11108" w:rsidRDefault="00EF51B8" w:rsidP="00790B25">
      <w:pPr>
        <w:rPr>
          <w:lang w:val="es-ES_tradnl"/>
        </w:rPr>
      </w:pPr>
      <w:r>
        <w:rPr>
          <w:rFonts w:hint="eastAsia"/>
          <w:lang w:val="es-ES_tradnl"/>
        </w:rPr>
        <w:t>【新政党の概要】</w:t>
      </w:r>
    </w:p>
    <w:p w:rsidR="00F11108" w:rsidRPr="00F11108" w:rsidRDefault="00F11108" w:rsidP="00EF51B8">
      <w:pPr>
        <w:rPr>
          <w:lang w:val="es-ES_tradnl"/>
        </w:rPr>
      </w:pPr>
      <w:r w:rsidRPr="00F11108">
        <w:rPr>
          <w:rFonts w:hint="eastAsia"/>
          <w:lang w:val="es-ES_tradnl"/>
        </w:rPr>
        <w:t>（１）国家再生運動</w:t>
      </w:r>
    </w:p>
    <w:p w:rsidR="00F11108" w:rsidRPr="00F11108" w:rsidRDefault="00F11108" w:rsidP="00790B25">
      <w:pPr>
        <w:rPr>
          <w:lang w:val="es-ES_tradnl"/>
        </w:rPr>
      </w:pPr>
      <w:r w:rsidRPr="00F11108">
        <w:rPr>
          <w:rFonts w:hint="eastAsia"/>
          <w:lang w:val="es-ES_tradnl"/>
        </w:rPr>
        <w:t>党首：マルティ・バトレス・グアダラマ（</w:t>
      </w:r>
      <w:r w:rsidRPr="00F11108">
        <w:rPr>
          <w:rFonts w:hint="eastAsia"/>
          <w:lang w:val="es-ES_tradnl"/>
        </w:rPr>
        <w:t>Marti Batres Guadarrama</w:t>
      </w:r>
      <w:r w:rsidRPr="00F11108">
        <w:rPr>
          <w:rFonts w:hint="eastAsia"/>
          <w:lang w:val="es-ES_tradnl"/>
        </w:rPr>
        <w:t>）</w:t>
      </w:r>
    </w:p>
    <w:p w:rsidR="00F11108" w:rsidRPr="00F11108" w:rsidRDefault="00F11108" w:rsidP="00790B25">
      <w:pPr>
        <w:rPr>
          <w:lang w:val="es-ES_tradnl"/>
        </w:rPr>
      </w:pPr>
      <w:r w:rsidRPr="00F11108">
        <w:rPr>
          <w:rFonts w:hint="eastAsia"/>
          <w:lang w:val="es-ES_tradnl"/>
        </w:rPr>
        <w:t>党員数：４９６，７２９人</w:t>
      </w:r>
    </w:p>
    <w:p w:rsidR="00F11108" w:rsidRPr="00F11108" w:rsidRDefault="00F11108" w:rsidP="00EF51B8">
      <w:pPr>
        <w:ind w:firstLineChars="100" w:firstLine="210"/>
        <w:rPr>
          <w:lang w:val="es-ES_tradnl"/>
        </w:rPr>
      </w:pPr>
      <w:r w:rsidRPr="00F11108">
        <w:rPr>
          <w:rFonts w:hint="eastAsia"/>
          <w:lang w:val="es-ES_tradnl"/>
        </w:rPr>
        <w:lastRenderedPageBreak/>
        <w:t>左派。２０１０年に民主革命党（</w:t>
      </w:r>
      <w:r w:rsidRPr="00F11108">
        <w:rPr>
          <w:rFonts w:hint="eastAsia"/>
          <w:lang w:val="es-ES_tradnl"/>
        </w:rPr>
        <w:t>PRD</w:t>
      </w:r>
      <w:r w:rsidRPr="00F11108">
        <w:rPr>
          <w:rFonts w:hint="eastAsia"/>
          <w:lang w:val="es-ES_tradnl"/>
        </w:rPr>
        <w:t>）内の会派として誕生し、２０１２年の大統領選挙においてロペス・オブラドール前大統領候補（以下「ロ」前候補）を勝利させることが最大の目的であった。同大統領選挙において、「ロ」前候補が敗れた後、「メキシコのための協約」を巡り、「ロ」前候補が</w:t>
      </w:r>
      <w:r w:rsidRPr="00F11108">
        <w:rPr>
          <w:rFonts w:hint="eastAsia"/>
          <w:lang w:val="es-ES_tradnl"/>
        </w:rPr>
        <w:t>PRD</w:t>
      </w:r>
      <w:r w:rsidRPr="00F11108">
        <w:rPr>
          <w:rFonts w:hint="eastAsia"/>
          <w:lang w:val="es-ES_tradnl"/>
        </w:rPr>
        <w:t>を離脱し、独立した政党としての登録を目指すことを表明した。マルティ・バドレス・グアダラマが党首を務めるが、実質的リーダーは「ロ」前候補であり、自身の新しい政党を「メキシコの希望」と呼ぶ。「ロ」前大統領の知名度を活かし、左派層の支持者、</w:t>
      </w:r>
      <w:r w:rsidRPr="00F11108">
        <w:rPr>
          <w:rFonts w:hint="eastAsia"/>
          <w:lang w:val="es-ES_tradnl"/>
        </w:rPr>
        <w:t>PRD</w:t>
      </w:r>
      <w:r w:rsidRPr="00F11108">
        <w:rPr>
          <w:rFonts w:hint="eastAsia"/>
          <w:lang w:val="es-ES_tradnl"/>
        </w:rPr>
        <w:t>の支持者を取り組んでいくことによって、</w:t>
      </w:r>
      <w:r w:rsidRPr="00F11108">
        <w:rPr>
          <w:rFonts w:hint="eastAsia"/>
          <w:lang w:val="es-ES_tradnl"/>
        </w:rPr>
        <w:t>PRD</w:t>
      </w:r>
      <w:r w:rsidRPr="00F11108">
        <w:rPr>
          <w:rFonts w:hint="eastAsia"/>
          <w:lang w:val="es-ES_tradnl"/>
        </w:rPr>
        <w:t>に代わり、与党制度的革命党（</w:t>
      </w:r>
      <w:r w:rsidRPr="00F11108">
        <w:rPr>
          <w:rFonts w:hint="eastAsia"/>
          <w:lang w:val="es-ES_tradnl"/>
        </w:rPr>
        <w:t>PRI</w:t>
      </w:r>
      <w:r w:rsidRPr="00F11108">
        <w:rPr>
          <w:rFonts w:hint="eastAsia"/>
          <w:lang w:val="es-ES_tradnl"/>
        </w:rPr>
        <w:t>）、野党第一党国民行動党（</w:t>
      </w:r>
      <w:r w:rsidRPr="00F11108">
        <w:rPr>
          <w:rFonts w:hint="eastAsia"/>
          <w:lang w:val="es-ES_tradnl"/>
        </w:rPr>
        <w:t>PAN</w:t>
      </w:r>
      <w:r w:rsidRPr="00F11108">
        <w:rPr>
          <w:rFonts w:hint="eastAsia"/>
          <w:lang w:val="es-ES_tradnl"/>
        </w:rPr>
        <w:t>）に次ぐ第三の勢力になれるか、その動向に注目が集まる。</w:t>
      </w:r>
    </w:p>
    <w:p w:rsidR="00F11108" w:rsidRPr="00F11108" w:rsidRDefault="00F11108" w:rsidP="00EF51B8">
      <w:pPr>
        <w:rPr>
          <w:lang w:val="es-ES_tradnl"/>
        </w:rPr>
      </w:pPr>
      <w:r w:rsidRPr="00F11108">
        <w:rPr>
          <w:rFonts w:hint="eastAsia"/>
          <w:lang w:val="es-ES_tradnl"/>
        </w:rPr>
        <w:t>（２）社会集会党</w:t>
      </w:r>
    </w:p>
    <w:p w:rsidR="00F11108" w:rsidRPr="00F11108" w:rsidRDefault="00F11108" w:rsidP="00790B25">
      <w:pPr>
        <w:rPr>
          <w:lang w:val="es-ES_tradnl"/>
        </w:rPr>
      </w:pPr>
      <w:r w:rsidRPr="00F11108">
        <w:rPr>
          <w:rFonts w:hint="eastAsia"/>
          <w:lang w:val="es-ES_tradnl"/>
        </w:rPr>
        <w:t>党首：ウーゴ・エリック・フローレス・セルバンテス</w:t>
      </w:r>
      <w:r w:rsidRPr="00F11108">
        <w:rPr>
          <w:rFonts w:hint="eastAsia"/>
          <w:lang w:val="es-ES_tradnl"/>
        </w:rPr>
        <w:t>(Hugo Eric Flores Cervantes)</w:t>
      </w:r>
    </w:p>
    <w:p w:rsidR="00F11108" w:rsidRPr="00F11108" w:rsidRDefault="00F11108" w:rsidP="00790B25">
      <w:pPr>
        <w:rPr>
          <w:lang w:val="es-ES_tradnl"/>
        </w:rPr>
      </w:pPr>
      <w:r w:rsidRPr="00F11108">
        <w:rPr>
          <w:rFonts w:hint="eastAsia"/>
          <w:lang w:val="es-ES_tradnl"/>
        </w:rPr>
        <w:t>党員数：３０８，９９７人</w:t>
      </w:r>
    </w:p>
    <w:p w:rsidR="00F11108" w:rsidRPr="00F11108" w:rsidRDefault="00F11108" w:rsidP="00EF51B8">
      <w:pPr>
        <w:ind w:firstLineChars="100" w:firstLine="210"/>
        <w:rPr>
          <w:lang w:val="es-ES_tradnl"/>
        </w:rPr>
      </w:pPr>
      <w:r w:rsidRPr="00F11108">
        <w:rPr>
          <w:rFonts w:hint="eastAsia"/>
          <w:lang w:val="es-ES_tradnl"/>
        </w:rPr>
        <w:t>政党ホームページに中道政党であることを表明。２００６年３０日にバハカリフォルニア州の地方政党として登録されている政党であり、今般、全国政党として登録された。支持母体はプロテスタント系信者であるが、政教分離の原則は遵守するとする。「家族のための政党」を自称し、価値観、倫理観を守る政治、家族のつながりを通して社会の団結を促進する政治を掲げる。</w:t>
      </w:r>
    </w:p>
    <w:p w:rsidR="00F11108" w:rsidRPr="00F11108" w:rsidRDefault="00F11108" w:rsidP="00EF51B8">
      <w:pPr>
        <w:rPr>
          <w:lang w:val="es-ES_tradnl"/>
        </w:rPr>
      </w:pPr>
      <w:r w:rsidRPr="00F11108">
        <w:rPr>
          <w:rFonts w:hint="eastAsia"/>
          <w:lang w:val="es-ES_tradnl"/>
        </w:rPr>
        <w:t>（３）人道主義戦線党</w:t>
      </w:r>
    </w:p>
    <w:p w:rsidR="00F11108" w:rsidRPr="00F11108" w:rsidRDefault="00F11108" w:rsidP="00790B25">
      <w:pPr>
        <w:rPr>
          <w:lang w:val="es-ES_tradnl"/>
        </w:rPr>
      </w:pPr>
      <w:r w:rsidRPr="00F11108">
        <w:rPr>
          <w:rFonts w:hint="eastAsia"/>
          <w:lang w:val="es-ES_tradnl"/>
        </w:rPr>
        <w:t>党首：ハビエル・エドゥアルド・ロペス・マシーアス（</w:t>
      </w:r>
      <w:r w:rsidRPr="00F11108">
        <w:rPr>
          <w:rFonts w:hint="eastAsia"/>
          <w:lang w:val="es-ES_tradnl"/>
        </w:rPr>
        <w:t>Javier Eduardo Lopez Macias</w:t>
      </w:r>
      <w:r w:rsidRPr="00F11108">
        <w:rPr>
          <w:rFonts w:hint="eastAsia"/>
          <w:lang w:val="es-ES_tradnl"/>
        </w:rPr>
        <w:t>）</w:t>
      </w:r>
    </w:p>
    <w:p w:rsidR="00F11108" w:rsidRPr="00F11108" w:rsidRDefault="00F11108" w:rsidP="00790B25">
      <w:pPr>
        <w:rPr>
          <w:lang w:val="es-ES_tradnl"/>
        </w:rPr>
      </w:pPr>
      <w:r w:rsidRPr="00F11108">
        <w:rPr>
          <w:rFonts w:hint="eastAsia"/>
          <w:lang w:val="es-ES_tradnl"/>
        </w:rPr>
        <w:t>党員数：２６９，５１５人</w:t>
      </w:r>
    </w:p>
    <w:p w:rsidR="00F11108" w:rsidRPr="00F11108" w:rsidRDefault="00F11108" w:rsidP="00F11108">
      <w:pPr>
        <w:ind w:firstLineChars="100" w:firstLine="210"/>
        <w:rPr>
          <w:lang w:val="es-ES_tradnl"/>
        </w:rPr>
      </w:pPr>
      <w:r w:rsidRPr="00F11108">
        <w:rPr>
          <w:rFonts w:hint="eastAsia"/>
          <w:lang w:val="es-ES_tradnl"/>
        </w:rPr>
        <w:t>左派。エドゥアルド・ロペス党首は、前回大統領選において</w:t>
      </w:r>
      <w:r w:rsidRPr="00F11108">
        <w:rPr>
          <w:rFonts w:hint="eastAsia"/>
          <w:lang w:val="es-ES_tradnl"/>
        </w:rPr>
        <w:t>PAN</w:t>
      </w:r>
      <w:r w:rsidRPr="00F11108">
        <w:rPr>
          <w:rFonts w:hint="eastAsia"/>
          <w:lang w:val="es-ES_tradnl"/>
        </w:rPr>
        <w:t>のバスケス・モタ大統領候補の選挙</w:t>
      </w:r>
      <w:r w:rsidR="005D40F4" w:rsidRPr="00F11108">
        <w:rPr>
          <w:rFonts w:hint="eastAsia"/>
          <w:lang w:val="es-ES_tradnl"/>
        </w:rPr>
        <w:t>コーディネータ</w:t>
      </w:r>
      <w:r w:rsidRPr="00F11108">
        <w:rPr>
          <w:rFonts w:hint="eastAsia"/>
          <w:lang w:val="es-ES_tradnl"/>
        </w:rPr>
        <w:t>を務めた。その後、複数の</w:t>
      </w:r>
      <w:r w:rsidRPr="00F11108">
        <w:rPr>
          <w:rFonts w:hint="eastAsia"/>
          <w:lang w:val="es-ES_tradnl"/>
        </w:rPr>
        <w:t>PAN</w:t>
      </w:r>
      <w:r w:rsidRPr="00F11108">
        <w:rPr>
          <w:rFonts w:hint="eastAsia"/>
          <w:lang w:val="es-ES_tradnl"/>
        </w:rPr>
        <w:t>所属議員を引き連れ、</w:t>
      </w:r>
      <w:r w:rsidRPr="00F11108">
        <w:rPr>
          <w:rFonts w:hint="eastAsia"/>
          <w:lang w:val="es-ES_tradnl"/>
        </w:rPr>
        <w:t>PAN</w:t>
      </w:r>
      <w:r w:rsidRPr="00F11108">
        <w:rPr>
          <w:rFonts w:hint="eastAsia"/>
          <w:lang w:val="es-ES_tradnl"/>
        </w:rPr>
        <w:t>を脱党し、全国農民連合（</w:t>
      </w:r>
      <w:r w:rsidRPr="00F11108">
        <w:rPr>
          <w:rFonts w:hint="eastAsia"/>
          <w:lang w:val="es-ES_tradnl"/>
        </w:rPr>
        <w:t>Confederacion Nacional Campesino</w:t>
      </w:r>
      <w:r w:rsidRPr="00F11108">
        <w:rPr>
          <w:rFonts w:hint="eastAsia"/>
          <w:lang w:val="es-ES_tradnl"/>
        </w:rPr>
        <w:t>）の元リーダー、イグナシオ・イリス・サロモン（</w:t>
      </w:r>
      <w:r w:rsidRPr="00F11108">
        <w:rPr>
          <w:rFonts w:hint="eastAsia"/>
          <w:lang w:val="es-ES_tradnl"/>
        </w:rPr>
        <w:t>Ignacio Irys Salomon</w:t>
      </w:r>
      <w:r w:rsidRPr="00F11108">
        <w:rPr>
          <w:rFonts w:hint="eastAsia"/>
          <w:lang w:val="es-ES_tradnl"/>
        </w:rPr>
        <w:t>）と共に</w:t>
      </w:r>
      <w:r w:rsidRPr="00F11108">
        <w:rPr>
          <w:rFonts w:hint="eastAsia"/>
          <w:lang w:val="es-ES_tradnl"/>
        </w:rPr>
        <w:t>PFH</w:t>
      </w:r>
      <w:r w:rsidRPr="00F11108">
        <w:rPr>
          <w:rFonts w:hint="eastAsia"/>
          <w:lang w:val="es-ES_tradnl"/>
        </w:rPr>
        <w:t>を創設した。</w:t>
      </w:r>
    </w:p>
    <w:p w:rsidR="00F11108" w:rsidRPr="00F11108" w:rsidRDefault="00F11108" w:rsidP="00F11108">
      <w:pPr>
        <w:ind w:firstLineChars="100" w:firstLine="210"/>
        <w:rPr>
          <w:lang w:val="es-ES_tradnl"/>
        </w:rPr>
      </w:pPr>
      <w:r w:rsidRPr="00F11108">
        <w:rPr>
          <w:rFonts w:hint="eastAsia"/>
          <w:lang w:val="es-ES_tradnl"/>
        </w:rPr>
        <w:t>PAN</w:t>
      </w:r>
      <w:r w:rsidRPr="00F11108">
        <w:rPr>
          <w:rFonts w:hint="eastAsia"/>
          <w:lang w:val="es-ES_tradnl"/>
        </w:rPr>
        <w:t>との関係の強さが噂されており、実質的には</w:t>
      </w:r>
      <w:r w:rsidRPr="00F11108">
        <w:rPr>
          <w:rFonts w:hint="eastAsia"/>
          <w:lang w:val="es-ES_tradnl"/>
        </w:rPr>
        <w:t>PAN</w:t>
      </w:r>
      <w:r w:rsidRPr="00F11108">
        <w:rPr>
          <w:rFonts w:hint="eastAsia"/>
          <w:lang w:val="es-ES_tradnl"/>
        </w:rPr>
        <w:t>のサテライト政党ではないかという指摘もあるが、エドゥアルド・ロペス党首は</w:t>
      </w:r>
      <w:r w:rsidRPr="00F11108">
        <w:rPr>
          <w:rFonts w:hint="eastAsia"/>
          <w:lang w:val="es-ES_tradnl"/>
        </w:rPr>
        <w:t>PFH</w:t>
      </w:r>
      <w:r w:rsidRPr="00F11108">
        <w:rPr>
          <w:rFonts w:hint="eastAsia"/>
          <w:lang w:val="es-ES_tradnl"/>
        </w:rPr>
        <w:t>は独自に生まれた政党であり、その決定は</w:t>
      </w:r>
      <w:r w:rsidRPr="00F11108">
        <w:rPr>
          <w:rFonts w:hint="eastAsia"/>
          <w:lang w:val="es-ES_tradnl"/>
        </w:rPr>
        <w:t>PFH</w:t>
      </w:r>
      <w:r w:rsidRPr="00F11108">
        <w:rPr>
          <w:rFonts w:hint="eastAsia"/>
          <w:lang w:val="es-ES_tradnl"/>
        </w:rPr>
        <w:t>の自治によって行われる旨強調している。</w:t>
      </w:r>
    </w:p>
    <w:p w:rsidR="007E4B2B" w:rsidRDefault="007E4B2B" w:rsidP="00790B25">
      <w:pPr>
        <w:rPr>
          <w:lang w:val="es-ES_tradnl"/>
        </w:rPr>
      </w:pPr>
    </w:p>
    <w:p w:rsidR="00790B25" w:rsidRDefault="007E4B2B" w:rsidP="00790B25">
      <w:pPr>
        <w:rPr>
          <w:lang w:val="es-ES_tradnl"/>
        </w:rPr>
      </w:pPr>
      <w:r>
        <w:rPr>
          <w:rFonts w:hint="eastAsia"/>
          <w:lang w:val="es-ES_tradnl"/>
        </w:rPr>
        <w:t>４．</w:t>
      </w:r>
      <w:r w:rsidR="00790B25">
        <w:rPr>
          <w:rFonts w:hint="eastAsia"/>
          <w:lang w:val="es-ES_tradnl"/>
        </w:rPr>
        <w:t>臨時国会の開催（エネルギー改革</w:t>
      </w:r>
      <w:r w:rsidR="00A70EB1">
        <w:rPr>
          <w:rFonts w:hint="eastAsia"/>
          <w:lang w:val="es-ES_tradnl"/>
        </w:rPr>
        <w:t>関連二次法案</w:t>
      </w:r>
      <w:r w:rsidR="00790B25">
        <w:rPr>
          <w:rFonts w:hint="eastAsia"/>
          <w:lang w:val="es-ES_tradnl"/>
        </w:rPr>
        <w:t>）</w:t>
      </w:r>
    </w:p>
    <w:p w:rsidR="00790B25" w:rsidRDefault="00A70EB1" w:rsidP="00A70EB1">
      <w:pPr>
        <w:ind w:firstLineChars="100" w:firstLine="210"/>
      </w:pPr>
      <w:r>
        <w:rPr>
          <w:rFonts w:hint="eastAsia"/>
        </w:rPr>
        <w:t>１７日、メキシコ連邦議会は上院にて臨時国会を召集した</w:t>
      </w:r>
      <w:r w:rsidR="00790B25">
        <w:rPr>
          <w:rFonts w:hint="eastAsia"/>
        </w:rPr>
        <w:t>。</w:t>
      </w:r>
      <w:r>
        <w:rPr>
          <w:rFonts w:hint="eastAsia"/>
        </w:rPr>
        <w:t>２１日まで開催された本臨時国会において、エ</w:t>
      </w:r>
      <w:r w:rsidR="00CF29D1">
        <w:rPr>
          <w:rFonts w:hint="eastAsia"/>
        </w:rPr>
        <w:t>ネルギー改革関連二次法案の集中審議・採決が実施され、同改革関連法</w:t>
      </w:r>
      <w:r>
        <w:rPr>
          <w:rFonts w:hint="eastAsia"/>
        </w:rPr>
        <w:t>を構成する４つの細則案が可決された。それら細則案は下院での審議・採決のために下院へと送付された</w:t>
      </w:r>
      <w:r w:rsidR="00790B25">
        <w:rPr>
          <w:rFonts w:hint="eastAsia"/>
        </w:rPr>
        <w:t>。</w:t>
      </w:r>
    </w:p>
    <w:p w:rsidR="00A70EB1" w:rsidRDefault="00A70EB1" w:rsidP="00A70EB1">
      <w:pPr>
        <w:ind w:firstLineChars="100" w:firstLine="210"/>
      </w:pPr>
      <w:r>
        <w:rPr>
          <w:rFonts w:hint="eastAsia"/>
        </w:rPr>
        <w:t>２８日、メキシコ連邦議会は下院にて臨時国会を召集した。本臨時国会では、上院から送付された</w:t>
      </w:r>
      <w:r w:rsidR="00D824F7">
        <w:rPr>
          <w:rFonts w:hint="eastAsia"/>
        </w:rPr>
        <w:t>４つの細則案を含むエネルギー改革関連二次法案の集中審議・採決が行われている。</w:t>
      </w:r>
    </w:p>
    <w:p w:rsidR="008679A0" w:rsidRDefault="008679A0" w:rsidP="00790B25"/>
    <w:p w:rsidR="005D40F4" w:rsidRDefault="007E4B2B" w:rsidP="00790B25">
      <w:r>
        <w:rPr>
          <w:rFonts w:hint="eastAsia"/>
        </w:rPr>
        <w:t>５</w:t>
      </w:r>
      <w:r w:rsidR="008679A0">
        <w:rPr>
          <w:rFonts w:hint="eastAsia"/>
        </w:rPr>
        <w:t>．</w:t>
      </w:r>
      <w:r w:rsidR="00CC35C7">
        <w:rPr>
          <w:rFonts w:hint="eastAsia"/>
        </w:rPr>
        <w:t>移民問題</w:t>
      </w:r>
    </w:p>
    <w:p w:rsidR="00CC35C7" w:rsidRDefault="00CC35C7" w:rsidP="008679A0">
      <w:pPr>
        <w:ind w:firstLineChars="100" w:firstLine="210"/>
      </w:pPr>
      <w:r>
        <w:rPr>
          <w:rFonts w:hint="eastAsia"/>
        </w:rPr>
        <w:t>８日、ペニャ・ニエト大統領は</w:t>
      </w:r>
      <w:r w:rsidR="006F2CFA">
        <w:rPr>
          <w:rFonts w:hint="eastAsia"/>
        </w:rPr>
        <w:t>メキシコ国内を通過する移民を保護することを目的とした、南部国境プログラム（</w:t>
      </w:r>
      <w:r w:rsidR="006F2CFA">
        <w:rPr>
          <w:rFonts w:hint="eastAsia"/>
        </w:rPr>
        <w:t xml:space="preserve">El </w:t>
      </w:r>
      <w:proofErr w:type="spellStart"/>
      <w:r w:rsidR="006F2CFA">
        <w:rPr>
          <w:rFonts w:hint="eastAsia"/>
        </w:rPr>
        <w:t>Programa</w:t>
      </w:r>
      <w:proofErr w:type="spellEnd"/>
      <w:r w:rsidR="006F2CFA">
        <w:rPr>
          <w:rFonts w:hint="eastAsia"/>
        </w:rPr>
        <w:t xml:space="preserve"> </w:t>
      </w:r>
      <w:proofErr w:type="spellStart"/>
      <w:r w:rsidR="006F2CFA">
        <w:rPr>
          <w:rFonts w:hint="eastAsia"/>
        </w:rPr>
        <w:t>Frontera</w:t>
      </w:r>
      <w:proofErr w:type="spellEnd"/>
      <w:r w:rsidR="006F2CFA">
        <w:rPr>
          <w:rFonts w:hint="eastAsia"/>
        </w:rPr>
        <w:t xml:space="preserve"> Sur</w:t>
      </w:r>
      <w:r w:rsidR="006F2CFA">
        <w:rPr>
          <w:rFonts w:hint="eastAsia"/>
        </w:rPr>
        <w:t>）を発表した。</w:t>
      </w:r>
    </w:p>
    <w:p w:rsidR="00C1082C" w:rsidRDefault="006F2CFA" w:rsidP="00CB6677">
      <w:r>
        <w:rPr>
          <w:rFonts w:hint="eastAsia"/>
        </w:rPr>
        <w:t>【主なポイント】</w:t>
      </w:r>
    </w:p>
    <w:p w:rsidR="00C1082C" w:rsidRDefault="00C1082C" w:rsidP="00425B85">
      <w:pPr>
        <w:pStyle w:val="a7"/>
        <w:numPr>
          <w:ilvl w:val="0"/>
          <w:numId w:val="11"/>
        </w:numPr>
        <w:ind w:leftChars="0"/>
      </w:pPr>
      <w:r>
        <w:rPr>
          <w:rFonts w:hint="eastAsia"/>
        </w:rPr>
        <w:t>背景</w:t>
      </w:r>
    </w:p>
    <w:p w:rsidR="00425B85" w:rsidRDefault="00104038" w:rsidP="00425B85">
      <w:r>
        <w:rPr>
          <w:rFonts w:hint="eastAsia"/>
        </w:rPr>
        <w:t xml:space="preserve">　</w:t>
      </w:r>
      <w:r w:rsidR="00425B85">
        <w:rPr>
          <w:rFonts w:hint="eastAsia"/>
        </w:rPr>
        <w:t>グアテマラ、</w:t>
      </w:r>
      <w:r>
        <w:rPr>
          <w:rFonts w:hint="eastAsia"/>
        </w:rPr>
        <w:t>ホンジュラス、</w:t>
      </w:r>
      <w:r w:rsidR="00425B85">
        <w:rPr>
          <w:rFonts w:hint="eastAsia"/>
        </w:rPr>
        <w:t>エルサルバドルといった中米の国々</w:t>
      </w:r>
      <w:r w:rsidR="00CB6677">
        <w:rPr>
          <w:rFonts w:hint="eastAsia"/>
        </w:rPr>
        <w:t>において、麻薬組織などの活動によりに治安が悪化したことと、</w:t>
      </w:r>
      <w:r w:rsidR="00425B85">
        <w:rPr>
          <w:rFonts w:hint="eastAsia"/>
        </w:rPr>
        <w:t>オバマ政権の移民政策は未成年者の不法移民に優しいものであるといった誤った認識が</w:t>
      </w:r>
      <w:r w:rsidR="00CB6677">
        <w:rPr>
          <w:rFonts w:hint="eastAsia"/>
        </w:rPr>
        <w:t>これらの国々で広がったことによって</w:t>
      </w:r>
      <w:r w:rsidR="00425B85">
        <w:rPr>
          <w:rFonts w:hint="eastAsia"/>
        </w:rPr>
        <w:t>、</w:t>
      </w:r>
      <w:r w:rsidR="00CB6677">
        <w:rPr>
          <w:rFonts w:hint="eastAsia"/>
        </w:rPr>
        <w:t>米国を目指す不法移民</w:t>
      </w:r>
      <w:r w:rsidR="00AE640E">
        <w:rPr>
          <w:rFonts w:hint="eastAsia"/>
        </w:rPr>
        <w:t>が増加しており、とりわけ、同伴者のいない未成年者の不法移民問題が深刻化している</w:t>
      </w:r>
      <w:r w:rsidR="00FF38CF">
        <w:rPr>
          <w:rFonts w:hint="eastAsia"/>
        </w:rPr>
        <w:t>（</w:t>
      </w:r>
      <w:r w:rsidR="000B1DD6">
        <w:rPr>
          <w:rFonts w:hint="eastAsia"/>
        </w:rPr>
        <w:t>米国のシンクタンク、ピュー研究所の調査によれば、</w:t>
      </w:r>
      <w:r w:rsidR="0063137E">
        <w:rPr>
          <w:rFonts w:hint="eastAsia"/>
        </w:rPr>
        <w:t>米国の会計２０１３年度（</w:t>
      </w:r>
      <w:r w:rsidR="000B1DD6">
        <w:rPr>
          <w:rFonts w:hint="eastAsia"/>
        </w:rPr>
        <w:t>２０１２年１０</w:t>
      </w:r>
      <w:r w:rsidR="0063137E">
        <w:rPr>
          <w:rFonts w:hint="eastAsia"/>
        </w:rPr>
        <w:t>月１日か</w:t>
      </w:r>
      <w:r w:rsidR="000B1DD6">
        <w:rPr>
          <w:rFonts w:hint="eastAsia"/>
        </w:rPr>
        <w:t>ら２０１３年９月</w:t>
      </w:r>
      <w:r w:rsidR="0063137E">
        <w:rPr>
          <w:rFonts w:hint="eastAsia"/>
        </w:rPr>
        <w:t>３０日</w:t>
      </w:r>
      <w:r w:rsidR="000B1DD6">
        <w:rPr>
          <w:rFonts w:hint="eastAsia"/>
        </w:rPr>
        <w:t>まで</w:t>
      </w:r>
      <w:r w:rsidR="0063137E">
        <w:rPr>
          <w:rFonts w:hint="eastAsia"/>
        </w:rPr>
        <w:t>）</w:t>
      </w:r>
      <w:r w:rsidR="000B1DD6">
        <w:rPr>
          <w:rFonts w:hint="eastAsia"/>
        </w:rPr>
        <w:t>に米墨国境で身柄を拘束された同伴者のいない未成年不法移民の数は３８，７５９人であったのに対し、</w:t>
      </w:r>
      <w:r w:rsidR="0063137E">
        <w:rPr>
          <w:rFonts w:hint="eastAsia"/>
        </w:rPr>
        <w:t>２０１４年度は（</w:t>
      </w:r>
      <w:r w:rsidR="000B1DD6">
        <w:rPr>
          <w:rFonts w:hint="eastAsia"/>
        </w:rPr>
        <w:t>２０１３年１０月</w:t>
      </w:r>
      <w:r w:rsidR="0063137E">
        <w:rPr>
          <w:rFonts w:hint="eastAsia"/>
        </w:rPr>
        <w:t>１日</w:t>
      </w:r>
      <w:r w:rsidR="000B1DD6">
        <w:rPr>
          <w:rFonts w:hint="eastAsia"/>
        </w:rPr>
        <w:t>から２０１４年</w:t>
      </w:r>
      <w:r w:rsidR="0063137E">
        <w:rPr>
          <w:rFonts w:hint="eastAsia"/>
        </w:rPr>
        <w:t>５月末）４６，９３２人と、年度終了まで４ヶ月残すにも関わらず、１１７</w:t>
      </w:r>
      <w:r w:rsidR="0063137E">
        <w:rPr>
          <w:rFonts w:hint="eastAsia"/>
        </w:rPr>
        <w:t>%</w:t>
      </w:r>
      <w:r w:rsidR="000B1DD6">
        <w:rPr>
          <w:rFonts w:hint="eastAsia"/>
        </w:rPr>
        <w:t>増加している</w:t>
      </w:r>
      <w:r w:rsidR="00FF38CF">
        <w:rPr>
          <w:rFonts w:hint="eastAsia"/>
        </w:rPr>
        <w:t>）</w:t>
      </w:r>
      <w:r w:rsidR="00AE640E">
        <w:rPr>
          <w:rFonts w:hint="eastAsia"/>
        </w:rPr>
        <w:t>。</w:t>
      </w:r>
    </w:p>
    <w:p w:rsidR="00CB6677" w:rsidRDefault="00CB6677" w:rsidP="008679A0">
      <w:pPr>
        <w:ind w:firstLineChars="100" w:firstLine="210"/>
      </w:pPr>
      <w:r>
        <w:rPr>
          <w:rFonts w:hint="eastAsia"/>
        </w:rPr>
        <w:t>これら不法移民者はメキシコを通過し、陸路で米国を目指すが、メキシコ領土内で犯罪</w:t>
      </w:r>
      <w:r w:rsidR="00AE640E">
        <w:rPr>
          <w:rFonts w:hint="eastAsia"/>
        </w:rPr>
        <w:t>組織の獲物となる</w:t>
      </w:r>
      <w:r>
        <w:rPr>
          <w:rFonts w:hint="eastAsia"/>
        </w:rPr>
        <w:t>、</w:t>
      </w:r>
      <w:r w:rsidR="00AE640E">
        <w:rPr>
          <w:rFonts w:hint="eastAsia"/>
        </w:rPr>
        <w:t>または、</w:t>
      </w:r>
      <w:r>
        <w:rPr>
          <w:rFonts w:hint="eastAsia"/>
        </w:rPr>
        <w:t>米国国境警備隊に捕捉され</w:t>
      </w:r>
      <w:r w:rsidR="00AE640E">
        <w:rPr>
          <w:rFonts w:hint="eastAsia"/>
        </w:rPr>
        <w:t>、収容所に送られるか、本国に強制送還されるなど、人道的観点からも深刻な問題として取りざたされるようになってきている。このような状況を前に、メキシコ政府が南部国境地帯での取り組みとして発表したのが、今般の南部国境プログラムである。</w:t>
      </w:r>
    </w:p>
    <w:p w:rsidR="00B73C8F" w:rsidRDefault="00B73C8F" w:rsidP="00C1082C">
      <w:r>
        <w:rPr>
          <w:rFonts w:hint="eastAsia"/>
        </w:rPr>
        <w:t>（</w:t>
      </w:r>
      <w:r w:rsidR="00C1082C">
        <w:rPr>
          <w:rFonts w:hint="eastAsia"/>
        </w:rPr>
        <w:t>２</w:t>
      </w:r>
      <w:r>
        <w:rPr>
          <w:rFonts w:hint="eastAsia"/>
        </w:rPr>
        <w:t>）５つのアクション</w:t>
      </w:r>
    </w:p>
    <w:p w:rsidR="006F2CFA" w:rsidRDefault="00B73C8F" w:rsidP="006F2CFA">
      <w:r>
        <w:rPr>
          <w:rFonts w:hint="eastAsia"/>
        </w:rPr>
        <w:t>（ア）</w:t>
      </w:r>
      <w:r w:rsidR="006F2CFA">
        <w:rPr>
          <w:rFonts w:hint="eastAsia"/>
        </w:rPr>
        <w:t>グアテマラ及びベリーズの国民に対し、メキシコ南部のチアパス、タバスコ、カンペチェ、キンタナローの各州での労働を許可する国境労働者カード（</w:t>
      </w:r>
      <w:proofErr w:type="spellStart"/>
      <w:r w:rsidR="006F2CFA">
        <w:rPr>
          <w:rFonts w:hint="eastAsia"/>
        </w:rPr>
        <w:t>Tarjeta</w:t>
      </w:r>
      <w:proofErr w:type="spellEnd"/>
      <w:r w:rsidR="006F2CFA">
        <w:rPr>
          <w:rFonts w:hint="eastAsia"/>
        </w:rPr>
        <w:t xml:space="preserve"> de </w:t>
      </w:r>
      <w:proofErr w:type="spellStart"/>
      <w:r w:rsidR="006F2CFA">
        <w:rPr>
          <w:rFonts w:hint="eastAsia"/>
        </w:rPr>
        <w:t>Trabajador</w:t>
      </w:r>
      <w:proofErr w:type="spellEnd"/>
      <w:r w:rsidR="006F2CFA">
        <w:rPr>
          <w:rFonts w:hint="eastAsia"/>
        </w:rPr>
        <w:t xml:space="preserve"> </w:t>
      </w:r>
      <w:proofErr w:type="spellStart"/>
      <w:r w:rsidR="006F2CFA">
        <w:rPr>
          <w:rFonts w:hint="eastAsia"/>
        </w:rPr>
        <w:t>Fronterizo</w:t>
      </w:r>
      <w:proofErr w:type="spellEnd"/>
      <w:r w:rsidR="006F2CFA">
        <w:rPr>
          <w:rFonts w:hint="eastAsia"/>
        </w:rPr>
        <w:t>）を発行し、メキシコ国内での７２時間滞在を許可する。</w:t>
      </w:r>
      <w:r w:rsidR="00D3486B">
        <w:rPr>
          <w:rFonts w:hint="eastAsia"/>
        </w:rPr>
        <w:t>この国境労働カードは、ホンジュラス、エルサルバドルの国民にも今後適用される予定である。</w:t>
      </w:r>
    </w:p>
    <w:p w:rsidR="00D3486B" w:rsidRDefault="00B73C8F" w:rsidP="006F2CFA">
      <w:r>
        <w:rPr>
          <w:rFonts w:hint="eastAsia"/>
        </w:rPr>
        <w:t>（イ）</w:t>
      </w:r>
      <w:r w:rsidR="00CD4ACB">
        <w:rPr>
          <w:rFonts w:hint="eastAsia"/>
        </w:rPr>
        <w:t>５つの税関所を国境通過統合</w:t>
      </w:r>
      <w:r w:rsidR="00D3486B">
        <w:rPr>
          <w:rFonts w:hint="eastAsia"/>
        </w:rPr>
        <w:t>アテンションセンター（</w:t>
      </w:r>
      <w:proofErr w:type="spellStart"/>
      <w:r w:rsidR="00D3486B">
        <w:rPr>
          <w:rFonts w:hint="eastAsia"/>
        </w:rPr>
        <w:t>Centros</w:t>
      </w:r>
      <w:proofErr w:type="spellEnd"/>
      <w:r w:rsidR="00D3486B">
        <w:rPr>
          <w:rFonts w:hint="eastAsia"/>
        </w:rPr>
        <w:t xml:space="preserve"> de </w:t>
      </w:r>
      <w:proofErr w:type="spellStart"/>
      <w:r w:rsidR="00D3486B">
        <w:rPr>
          <w:rFonts w:hint="eastAsia"/>
        </w:rPr>
        <w:t>Atencion</w:t>
      </w:r>
      <w:proofErr w:type="spellEnd"/>
      <w:r w:rsidR="00D3486B">
        <w:rPr>
          <w:rFonts w:hint="eastAsia"/>
        </w:rPr>
        <w:t xml:space="preserve"> Integral al </w:t>
      </w:r>
      <w:proofErr w:type="spellStart"/>
      <w:r w:rsidR="00D3486B">
        <w:rPr>
          <w:rFonts w:hint="eastAsia"/>
        </w:rPr>
        <w:t>Transito</w:t>
      </w:r>
      <w:proofErr w:type="spellEnd"/>
      <w:r w:rsidR="00D3486B">
        <w:rPr>
          <w:rFonts w:hint="eastAsia"/>
        </w:rPr>
        <w:t xml:space="preserve"> </w:t>
      </w:r>
      <w:proofErr w:type="spellStart"/>
      <w:r w:rsidR="00D3486B">
        <w:rPr>
          <w:rFonts w:hint="eastAsia"/>
        </w:rPr>
        <w:t>Fronterizo</w:t>
      </w:r>
      <w:proofErr w:type="spellEnd"/>
      <w:r w:rsidR="00D3486B">
        <w:rPr>
          <w:rFonts w:hint="eastAsia"/>
        </w:rPr>
        <w:t>）として改め、移民局、国税庁、</w:t>
      </w:r>
      <w:r w:rsidR="00CD4ACB">
        <w:rPr>
          <w:rFonts w:hint="eastAsia"/>
        </w:rPr>
        <w:t>厚生省、国家家族統合発展システム、</w:t>
      </w:r>
      <w:r>
        <w:rPr>
          <w:rFonts w:hint="eastAsia"/>
        </w:rPr>
        <w:t>農牧省の職員を配置し</w:t>
      </w:r>
      <w:r w:rsidR="00CD4ACB">
        <w:rPr>
          <w:rFonts w:hint="eastAsia"/>
        </w:rPr>
        <w:t>、総合的なサービスを提供すると同時に、国防省、海軍、連邦警察が駐在し、</w:t>
      </w:r>
      <w:r>
        <w:rPr>
          <w:rFonts w:hint="eastAsia"/>
        </w:rPr>
        <w:t>国境地帯の</w:t>
      </w:r>
      <w:r w:rsidR="00CD4ACB">
        <w:rPr>
          <w:rFonts w:hint="eastAsia"/>
        </w:rPr>
        <w:t>治安の強化を図る。</w:t>
      </w:r>
    </w:p>
    <w:p w:rsidR="00B73C8F" w:rsidRDefault="00B73C8F" w:rsidP="006F2CFA">
      <w:r>
        <w:rPr>
          <w:rFonts w:hint="eastAsia"/>
        </w:rPr>
        <w:t>（ウ）未成年移民者に対する社会的保護、健康面の保護を強化する。</w:t>
      </w:r>
    </w:p>
    <w:p w:rsidR="00B73C8F" w:rsidRDefault="00B73C8F" w:rsidP="006F2CFA">
      <w:r>
        <w:rPr>
          <w:rFonts w:hint="eastAsia"/>
        </w:rPr>
        <w:t>（エ）エルサルバドル、米国、グアテマラ、ホンジュラスと共に、未成年移民者の問題を地域的に取り組んでいく。</w:t>
      </w:r>
    </w:p>
    <w:p w:rsidR="00B73C8F" w:rsidRDefault="00B73C8F" w:rsidP="006F2CFA">
      <w:r>
        <w:rPr>
          <w:rFonts w:hint="eastAsia"/>
        </w:rPr>
        <w:t>（オ）（ア）</w:t>
      </w:r>
      <w:r w:rsidR="007B439B">
        <w:rPr>
          <w:rFonts w:hint="eastAsia"/>
        </w:rPr>
        <w:t>、</w:t>
      </w:r>
      <w:r>
        <w:rPr>
          <w:rFonts w:hint="eastAsia"/>
        </w:rPr>
        <w:t>（イ）</w:t>
      </w:r>
      <w:r w:rsidR="007B439B">
        <w:rPr>
          <w:rFonts w:hint="eastAsia"/>
        </w:rPr>
        <w:t>、</w:t>
      </w:r>
      <w:r>
        <w:rPr>
          <w:rFonts w:hint="eastAsia"/>
        </w:rPr>
        <w:t>（ウ）</w:t>
      </w:r>
      <w:r w:rsidR="007B439B">
        <w:rPr>
          <w:rFonts w:hint="eastAsia"/>
        </w:rPr>
        <w:t>、</w:t>
      </w:r>
      <w:r>
        <w:rPr>
          <w:rFonts w:hint="eastAsia"/>
        </w:rPr>
        <w:t>（エ）の目標を達成するために、内務省管轄の南部国境</w:t>
      </w:r>
      <w:r w:rsidR="00C1082C">
        <w:rPr>
          <w:rFonts w:hint="eastAsia"/>
        </w:rPr>
        <w:t>における</w:t>
      </w:r>
      <w:r>
        <w:rPr>
          <w:rFonts w:hint="eastAsia"/>
        </w:rPr>
        <w:t>移民統合アテンション</w:t>
      </w:r>
      <w:r w:rsidR="00C1082C">
        <w:rPr>
          <w:rFonts w:hint="eastAsia"/>
        </w:rPr>
        <w:t>のためのコーディネーション（</w:t>
      </w:r>
      <w:r w:rsidR="00C1082C">
        <w:rPr>
          <w:rFonts w:hint="eastAsia"/>
        </w:rPr>
        <w:t xml:space="preserve">la </w:t>
      </w:r>
      <w:proofErr w:type="spellStart"/>
      <w:r w:rsidR="00C1082C">
        <w:rPr>
          <w:rFonts w:hint="eastAsia"/>
        </w:rPr>
        <w:t>Coordinacion</w:t>
      </w:r>
      <w:proofErr w:type="spellEnd"/>
      <w:r w:rsidR="00C1082C">
        <w:rPr>
          <w:rFonts w:hint="eastAsia"/>
        </w:rPr>
        <w:t xml:space="preserve"> para la </w:t>
      </w:r>
      <w:proofErr w:type="spellStart"/>
      <w:r w:rsidR="00C1082C">
        <w:rPr>
          <w:rFonts w:hint="eastAsia"/>
        </w:rPr>
        <w:t>Atencion</w:t>
      </w:r>
      <w:proofErr w:type="spellEnd"/>
      <w:r w:rsidR="00C1082C">
        <w:rPr>
          <w:rFonts w:hint="eastAsia"/>
        </w:rPr>
        <w:t xml:space="preserve"> Integral de la </w:t>
      </w:r>
      <w:proofErr w:type="spellStart"/>
      <w:r w:rsidR="00C1082C">
        <w:rPr>
          <w:rFonts w:hint="eastAsia"/>
        </w:rPr>
        <w:t>Migracion</w:t>
      </w:r>
      <w:proofErr w:type="spellEnd"/>
      <w:r w:rsidR="00C1082C">
        <w:rPr>
          <w:rFonts w:hint="eastAsia"/>
        </w:rPr>
        <w:t xml:space="preserve"> en la </w:t>
      </w:r>
      <w:proofErr w:type="spellStart"/>
      <w:r w:rsidR="00C1082C">
        <w:rPr>
          <w:rFonts w:hint="eastAsia"/>
        </w:rPr>
        <w:t>Frontera</w:t>
      </w:r>
      <w:proofErr w:type="spellEnd"/>
      <w:r w:rsidR="00C1082C">
        <w:rPr>
          <w:rFonts w:hint="eastAsia"/>
        </w:rPr>
        <w:t xml:space="preserve"> Sur</w:t>
      </w:r>
      <w:r w:rsidR="00C1082C">
        <w:rPr>
          <w:rFonts w:hint="eastAsia"/>
        </w:rPr>
        <w:t>）が創設される。</w:t>
      </w:r>
    </w:p>
    <w:p w:rsidR="00C1082C" w:rsidRPr="00B73C8F" w:rsidRDefault="00C1082C" w:rsidP="006F2CFA">
      <w:r>
        <w:rPr>
          <w:rFonts w:hint="eastAsia"/>
        </w:rPr>
        <w:t>（３）南部国境プログラムのコーディネータの任命</w:t>
      </w:r>
    </w:p>
    <w:p w:rsidR="005D40F4" w:rsidRDefault="005D40F4" w:rsidP="00C1082C">
      <w:pPr>
        <w:ind w:firstLineChars="100" w:firstLine="210"/>
      </w:pPr>
      <w:r>
        <w:rPr>
          <w:rFonts w:hint="eastAsia"/>
        </w:rPr>
        <w:lastRenderedPageBreak/>
        <w:t>１５日、オソリオ内相は、フェルナンド・マヤンス（</w:t>
      </w:r>
      <w:r>
        <w:rPr>
          <w:rFonts w:hint="eastAsia"/>
        </w:rPr>
        <w:t>Fernando Mayans</w:t>
      </w:r>
      <w:r>
        <w:rPr>
          <w:rFonts w:hint="eastAsia"/>
        </w:rPr>
        <w:t>）前上院南部国境委員会委員長を南部国境プログラムのコーディネータに任命する人事を発表し</w:t>
      </w:r>
      <w:r w:rsidR="00C1082C">
        <w:rPr>
          <w:rFonts w:hint="eastAsia"/>
        </w:rPr>
        <w:t>た。</w:t>
      </w:r>
    </w:p>
    <w:p w:rsidR="000B1DD6" w:rsidRDefault="000B1DD6" w:rsidP="00E96462">
      <w:pPr>
        <w:rPr>
          <w:b/>
          <w:lang w:val="es-ES_tradnl"/>
        </w:rPr>
      </w:pPr>
    </w:p>
    <w:p w:rsidR="00E96462" w:rsidRDefault="00E96462" w:rsidP="00E96462">
      <w:pPr>
        <w:rPr>
          <w:b/>
          <w:lang w:val="es-ES_tradnl"/>
        </w:rPr>
      </w:pPr>
      <w:r w:rsidRPr="009B3C8B">
        <w:rPr>
          <w:rFonts w:hint="eastAsia"/>
          <w:b/>
          <w:lang w:val="es-ES_tradnl"/>
        </w:rPr>
        <w:t>〈外交〉</w:t>
      </w:r>
    </w:p>
    <w:p w:rsidR="00D52995" w:rsidRDefault="00B1255B" w:rsidP="00E96462">
      <w:pPr>
        <w:rPr>
          <w:lang w:val="es-ES_tradnl"/>
        </w:rPr>
      </w:pPr>
      <w:r>
        <w:rPr>
          <w:rFonts w:hint="eastAsia"/>
          <w:lang w:val="es-ES_tradnl"/>
        </w:rPr>
        <w:t>１．</w:t>
      </w:r>
      <w:r w:rsidR="00D52995" w:rsidRPr="00D52995">
        <w:rPr>
          <w:rFonts w:hint="eastAsia"/>
          <w:lang w:val="es-ES_tradnl"/>
        </w:rPr>
        <w:t>ミード外相の</w:t>
      </w:r>
      <w:r w:rsidR="009E7B15">
        <w:rPr>
          <w:rFonts w:hint="eastAsia"/>
          <w:lang w:val="es-ES_tradnl"/>
        </w:rPr>
        <w:t>ヨルダン訪問</w:t>
      </w:r>
    </w:p>
    <w:p w:rsidR="009E7B15" w:rsidRDefault="009E7B15" w:rsidP="009E7B15">
      <w:pPr>
        <w:ind w:firstLineChars="100" w:firstLine="210"/>
        <w:rPr>
          <w:lang w:val="es-ES_tradnl"/>
        </w:rPr>
      </w:pPr>
      <w:r>
        <w:rPr>
          <w:rFonts w:hint="eastAsia"/>
          <w:lang w:val="es-ES_tradnl"/>
        </w:rPr>
        <w:t>５日</w:t>
      </w:r>
      <w:r w:rsidR="00EE78A5">
        <w:rPr>
          <w:rFonts w:hint="eastAsia"/>
          <w:lang w:val="es-ES_tradnl"/>
        </w:rPr>
        <w:t>～</w:t>
      </w:r>
      <w:r>
        <w:rPr>
          <w:rFonts w:hint="eastAsia"/>
          <w:lang w:val="es-ES_tradnl"/>
        </w:rPr>
        <w:t>６日、ミード外相はヨルダンを訪問し、アブドッラー２世・イブン・アル・フセイン国王、アブドッラー・アル＝ヌスール首相、ナーセル・ジュデ外相</w:t>
      </w:r>
      <w:r w:rsidR="00956EBA">
        <w:rPr>
          <w:rFonts w:hint="eastAsia"/>
          <w:lang w:val="es-ES_tradnl"/>
        </w:rPr>
        <w:t>と会談した。今回の訪問は、本年２月、アブドッラー２世・</w:t>
      </w:r>
      <w:r w:rsidR="007B439B">
        <w:rPr>
          <w:rFonts w:hint="eastAsia"/>
          <w:lang w:val="es-ES_tradnl"/>
        </w:rPr>
        <w:t>イブン・アル・フセイン国王が訪墨した際に両国で交わされた合意に関する</w:t>
      </w:r>
      <w:r w:rsidR="00956EBA">
        <w:rPr>
          <w:rFonts w:hint="eastAsia"/>
          <w:lang w:val="es-ES_tradnl"/>
        </w:rPr>
        <w:t>フォローアップ及び、</w:t>
      </w:r>
      <w:r w:rsidR="00B161D1">
        <w:rPr>
          <w:rFonts w:hint="eastAsia"/>
          <w:lang w:val="es-ES_tradnl"/>
        </w:rPr>
        <w:t>両国間における政治的対話を強化する目的で実施された。</w:t>
      </w:r>
    </w:p>
    <w:p w:rsidR="00B161D1" w:rsidRDefault="00B161D1" w:rsidP="009E7B15">
      <w:pPr>
        <w:ind w:firstLineChars="100" w:firstLine="210"/>
        <w:rPr>
          <w:lang w:val="es-ES_tradnl"/>
        </w:rPr>
      </w:pPr>
    </w:p>
    <w:p w:rsidR="00B161D1" w:rsidRDefault="00B1255B" w:rsidP="00B161D1">
      <w:pPr>
        <w:rPr>
          <w:lang w:val="es-ES_tradnl"/>
        </w:rPr>
      </w:pPr>
      <w:r>
        <w:rPr>
          <w:rFonts w:hint="eastAsia"/>
          <w:lang w:val="es-ES_tradnl"/>
        </w:rPr>
        <w:t>２．</w:t>
      </w:r>
      <w:r w:rsidR="00B161D1">
        <w:rPr>
          <w:rFonts w:hint="eastAsia"/>
          <w:lang w:val="es-ES_tradnl"/>
        </w:rPr>
        <w:t>バチカン</w:t>
      </w:r>
      <w:r w:rsidR="003E4CCE">
        <w:rPr>
          <w:rFonts w:hint="eastAsia"/>
          <w:lang w:val="es-ES_tradnl"/>
        </w:rPr>
        <w:t>法王聖座</w:t>
      </w:r>
      <w:r w:rsidR="000F188C">
        <w:rPr>
          <w:rFonts w:hint="eastAsia"/>
          <w:lang w:val="es-ES_tradnl"/>
        </w:rPr>
        <w:t>パロリン国務長官の訪墨</w:t>
      </w:r>
    </w:p>
    <w:p w:rsidR="000F188C" w:rsidRDefault="000F188C" w:rsidP="00EE78A5">
      <w:pPr>
        <w:ind w:firstLineChars="100" w:firstLine="210"/>
        <w:rPr>
          <w:lang w:val="es-ES_tradnl"/>
        </w:rPr>
      </w:pPr>
      <w:r>
        <w:rPr>
          <w:rFonts w:hint="eastAsia"/>
          <w:lang w:val="es-ES_tradnl"/>
        </w:rPr>
        <w:t>１３日</w:t>
      </w:r>
      <w:r w:rsidR="00EE78A5">
        <w:rPr>
          <w:rFonts w:hint="eastAsia"/>
          <w:lang w:val="es-ES_tradnl"/>
        </w:rPr>
        <w:t>～</w:t>
      </w:r>
      <w:r w:rsidR="00736753">
        <w:rPr>
          <w:rFonts w:hint="eastAsia"/>
          <w:lang w:val="es-ES_tradnl"/>
        </w:rPr>
        <w:t>１４日</w:t>
      </w:r>
      <w:r>
        <w:rPr>
          <w:rFonts w:hint="eastAsia"/>
          <w:lang w:val="es-ES_tradnl"/>
        </w:rPr>
        <w:t>、</w:t>
      </w:r>
      <w:r w:rsidR="00736753">
        <w:rPr>
          <w:rFonts w:hint="eastAsia"/>
          <w:lang w:val="es-ES_tradnl"/>
        </w:rPr>
        <w:t>バチカン法王聖座</w:t>
      </w:r>
      <w:r>
        <w:rPr>
          <w:rFonts w:hint="eastAsia"/>
          <w:lang w:val="es-ES_tradnl"/>
        </w:rPr>
        <w:t>パロリン国務長官が訪墨し、</w:t>
      </w:r>
      <w:r w:rsidR="00EE78A5">
        <w:rPr>
          <w:rFonts w:hint="eastAsia"/>
          <w:lang w:val="es-ES_tradnl"/>
        </w:rPr>
        <w:t>ミード外相らと会談し、</w:t>
      </w:r>
      <w:r w:rsidR="003E4CCE">
        <w:rPr>
          <w:rFonts w:hint="eastAsia"/>
          <w:lang w:val="es-ES_tradnl"/>
        </w:rPr>
        <w:t>メキシコとバチカンの２国間関係及び、国際的移民問題に関し意見交換を行った</w:t>
      </w:r>
      <w:r w:rsidR="00EE78A5">
        <w:rPr>
          <w:rFonts w:hint="eastAsia"/>
          <w:lang w:val="es-ES_tradnl"/>
        </w:rPr>
        <w:t>。</w:t>
      </w:r>
    </w:p>
    <w:p w:rsidR="00E96462" w:rsidRPr="00EE78A5" w:rsidRDefault="00E96462" w:rsidP="00E96462">
      <w:pPr>
        <w:rPr>
          <w:lang w:val="es-ES_tradnl"/>
        </w:rPr>
      </w:pPr>
    </w:p>
    <w:p w:rsidR="00A475FB" w:rsidRDefault="00B1255B" w:rsidP="00E96462">
      <w:pPr>
        <w:rPr>
          <w:lang w:val="es-ES_tradnl"/>
        </w:rPr>
      </w:pPr>
      <w:r>
        <w:rPr>
          <w:rFonts w:hint="eastAsia"/>
          <w:lang w:val="es-ES_tradnl"/>
        </w:rPr>
        <w:t>３，</w:t>
      </w:r>
      <w:r w:rsidR="00A475FB">
        <w:rPr>
          <w:rFonts w:hint="eastAsia"/>
          <w:lang w:val="es-ES_tradnl"/>
        </w:rPr>
        <w:t>フランク＝ヴァルター・シュタインマイヤー・ドイツ外相の訪墨</w:t>
      </w:r>
    </w:p>
    <w:p w:rsidR="00A475FB" w:rsidRPr="00A475FB" w:rsidRDefault="00122777" w:rsidP="00E96462">
      <w:pPr>
        <w:rPr>
          <w:lang w:val="es-ES_tradnl"/>
        </w:rPr>
      </w:pPr>
      <w:r>
        <w:rPr>
          <w:rFonts w:hint="eastAsia"/>
          <w:lang w:val="es-ES_tradnl"/>
        </w:rPr>
        <w:t xml:space="preserve">　１７日、フランク＝ヴォルター・シュタインマイヤー・ドイツ外相が訪墨。ペニャ・ニエト大統領</w:t>
      </w:r>
      <w:r w:rsidR="007B439B">
        <w:rPr>
          <w:rFonts w:hint="eastAsia"/>
          <w:lang w:val="es-ES_tradnl"/>
        </w:rPr>
        <w:t>を表敬、ミード外相らと会談し、政治・経済・文化における両国間の新たな協力の可能性につき意見を交わした</w:t>
      </w:r>
      <w:r>
        <w:rPr>
          <w:rFonts w:hint="eastAsia"/>
          <w:lang w:val="es-ES_tradnl"/>
        </w:rPr>
        <w:t>。また、１８日、</w:t>
      </w:r>
      <w:r w:rsidR="007B439B">
        <w:rPr>
          <w:rFonts w:hint="eastAsia"/>
          <w:lang w:val="es-ES_tradnl"/>
        </w:rPr>
        <w:t>同</w:t>
      </w:r>
      <w:r>
        <w:rPr>
          <w:rFonts w:hint="eastAsia"/>
          <w:lang w:val="es-ES_tradnl"/>
        </w:rPr>
        <w:t>外相</w:t>
      </w:r>
      <w:r w:rsidR="007B439B">
        <w:rPr>
          <w:rFonts w:hint="eastAsia"/>
          <w:lang w:val="es-ES_tradnl"/>
        </w:rPr>
        <w:t>はミード外相とともに</w:t>
      </w:r>
      <w:r w:rsidR="00717AA7">
        <w:rPr>
          <w:rFonts w:hint="eastAsia"/>
          <w:lang w:val="es-ES_tradnl"/>
        </w:rPr>
        <w:t>、グアナファト州シラオ市にてドイツ系企業バイヤスドルフ社の工場開所式に出席した。</w:t>
      </w:r>
    </w:p>
    <w:p w:rsidR="00A475FB" w:rsidRPr="007B439B" w:rsidRDefault="00A475FB" w:rsidP="00E96462">
      <w:pPr>
        <w:rPr>
          <w:lang w:val="es-ES_tradnl"/>
        </w:rPr>
      </w:pPr>
    </w:p>
    <w:p w:rsidR="00717AA7" w:rsidRDefault="00B1255B" w:rsidP="00E96462">
      <w:pPr>
        <w:rPr>
          <w:lang w:val="es-ES_tradnl"/>
        </w:rPr>
      </w:pPr>
      <w:r>
        <w:rPr>
          <w:rFonts w:hint="eastAsia"/>
          <w:lang w:val="es-ES_tradnl"/>
        </w:rPr>
        <w:t>４．</w:t>
      </w:r>
      <w:r w:rsidR="007B439B">
        <w:rPr>
          <w:rFonts w:hint="eastAsia"/>
          <w:lang w:val="es-ES_tradnl"/>
        </w:rPr>
        <w:t>オジャ</w:t>
      </w:r>
      <w:r w:rsidR="00910EED">
        <w:rPr>
          <w:rFonts w:hint="eastAsia"/>
          <w:lang w:val="es-ES_tradnl"/>
        </w:rPr>
        <w:t>ンタ・ウマラ大統領の訪墨</w:t>
      </w:r>
    </w:p>
    <w:p w:rsidR="00910EED" w:rsidRPr="00910EED" w:rsidRDefault="00EE78A5" w:rsidP="00E96462">
      <w:pPr>
        <w:rPr>
          <w:lang w:val="es-ES_tradnl"/>
        </w:rPr>
      </w:pPr>
      <w:r>
        <w:rPr>
          <w:rFonts w:hint="eastAsia"/>
          <w:lang w:val="es-ES_tradnl"/>
        </w:rPr>
        <w:t xml:space="preserve">　１７日～</w:t>
      </w:r>
      <w:r w:rsidR="00910EED">
        <w:rPr>
          <w:rFonts w:hint="eastAsia"/>
          <w:lang w:val="es-ES_tradnl"/>
        </w:rPr>
        <w:t>１８日、オヤンタ・ウマラ・ペルー大統領が訪墨。ペニャ・ニエト大統領らと</w:t>
      </w:r>
      <w:r w:rsidR="007B439B">
        <w:rPr>
          <w:rFonts w:hint="eastAsia"/>
          <w:lang w:val="es-ES_tradnl"/>
        </w:rPr>
        <w:t>会談し、政治的対話の強化、発展のための協力の深化、両国の貿易拡大につながる戦略的提携協定に</w:t>
      </w:r>
      <w:r w:rsidR="000612F2">
        <w:rPr>
          <w:rFonts w:hint="eastAsia"/>
          <w:lang w:val="es-ES_tradnl"/>
        </w:rPr>
        <w:t>署名した。</w:t>
      </w:r>
    </w:p>
    <w:p w:rsidR="00F0726B" w:rsidRPr="007B439B" w:rsidRDefault="00F0726B" w:rsidP="00E96462">
      <w:pPr>
        <w:rPr>
          <w:lang w:val="es-ES_tradnl"/>
        </w:rPr>
      </w:pPr>
    </w:p>
    <w:p w:rsidR="00AE34C3" w:rsidRDefault="00B1255B" w:rsidP="00E96462">
      <w:pPr>
        <w:rPr>
          <w:lang w:val="es-ES_tradnl"/>
        </w:rPr>
      </w:pPr>
      <w:r>
        <w:rPr>
          <w:rFonts w:hint="eastAsia"/>
          <w:lang w:val="es-ES_tradnl"/>
        </w:rPr>
        <w:t>５．</w:t>
      </w:r>
      <w:r w:rsidR="00AE34C3">
        <w:rPr>
          <w:rFonts w:hint="eastAsia"/>
          <w:lang w:val="es-ES_tradnl"/>
        </w:rPr>
        <w:t>ミード外相のカリフォルニア州訪問</w:t>
      </w:r>
    </w:p>
    <w:p w:rsidR="00AE34C3" w:rsidRDefault="00EE78A5" w:rsidP="00EE78A5">
      <w:pPr>
        <w:ind w:firstLineChars="100" w:firstLine="210"/>
        <w:rPr>
          <w:lang w:val="es-ES_tradnl"/>
        </w:rPr>
      </w:pPr>
      <w:r>
        <w:rPr>
          <w:rFonts w:hint="eastAsia"/>
          <w:lang w:val="es-ES_tradnl"/>
        </w:rPr>
        <w:t>２２日～</w:t>
      </w:r>
      <w:r w:rsidR="00700FE0">
        <w:rPr>
          <w:rFonts w:hint="eastAsia"/>
          <w:lang w:val="es-ES_tradnl"/>
        </w:rPr>
        <w:t>２３日、ミード外相はカリフォルニア</w:t>
      </w:r>
      <w:r w:rsidR="00791256">
        <w:rPr>
          <w:rFonts w:hint="eastAsia"/>
          <w:lang w:val="es-ES_tradnl"/>
        </w:rPr>
        <w:t>州</w:t>
      </w:r>
      <w:r w:rsidR="008C7F3C">
        <w:rPr>
          <w:rFonts w:hint="eastAsia"/>
          <w:lang w:val="es-ES_tradnl"/>
        </w:rPr>
        <w:t>を訪問し、</w:t>
      </w:r>
      <w:r w:rsidR="00791256">
        <w:rPr>
          <w:rFonts w:hint="eastAsia"/>
          <w:lang w:val="es-ES_tradnl"/>
        </w:rPr>
        <w:t>ブラウン・カリフォルニア州知事らと会談した。また、同州サンフランシスコ市、サクラメント市のメキシコ人コミュニティーのリーダー</w:t>
      </w:r>
      <w:r w:rsidR="008C7F3C">
        <w:rPr>
          <w:rFonts w:hint="eastAsia"/>
          <w:lang w:val="es-ES_tradnl"/>
        </w:rPr>
        <w:t>たちと</w:t>
      </w:r>
      <w:r w:rsidR="002E5FBF">
        <w:rPr>
          <w:rFonts w:hint="eastAsia"/>
          <w:lang w:val="es-ES_tradnl"/>
        </w:rPr>
        <w:t>会合を持ち、連邦政府は在外メキシコ人に対して</w:t>
      </w:r>
      <w:r w:rsidR="008C7F3C">
        <w:rPr>
          <w:rFonts w:hint="eastAsia"/>
          <w:lang w:val="es-ES_tradnl"/>
        </w:rPr>
        <w:t>領事サービスの拡大等</w:t>
      </w:r>
      <w:r w:rsidR="007B439B">
        <w:rPr>
          <w:rFonts w:hint="eastAsia"/>
          <w:lang w:val="es-ES_tradnl"/>
        </w:rPr>
        <w:t>を</w:t>
      </w:r>
      <w:r w:rsidR="002E5FBF">
        <w:rPr>
          <w:rFonts w:hint="eastAsia"/>
          <w:lang w:val="es-ES_tradnl"/>
        </w:rPr>
        <w:t>行っていく旨述べた。</w:t>
      </w:r>
    </w:p>
    <w:p w:rsidR="00B1255B" w:rsidRDefault="00B1255B" w:rsidP="00B1255B">
      <w:pPr>
        <w:rPr>
          <w:lang w:val="es-ES_tradnl"/>
        </w:rPr>
      </w:pPr>
    </w:p>
    <w:p w:rsidR="007B439B" w:rsidRDefault="007B439B" w:rsidP="00B1255B">
      <w:pPr>
        <w:rPr>
          <w:lang w:val="es-ES_tradnl"/>
        </w:rPr>
      </w:pPr>
      <w:r>
        <w:rPr>
          <w:rFonts w:hint="eastAsia"/>
          <w:lang w:val="es-ES_tradnl"/>
        </w:rPr>
        <w:t>６．ペニャ・ニエト大統領とオバマ米大統領との電話会談</w:t>
      </w:r>
    </w:p>
    <w:p w:rsidR="007B439B" w:rsidRPr="007B439B" w:rsidRDefault="007B439B" w:rsidP="00B1255B">
      <w:pPr>
        <w:rPr>
          <w:lang w:val="es-ES_tradnl"/>
        </w:rPr>
      </w:pPr>
      <w:r>
        <w:rPr>
          <w:rFonts w:hint="eastAsia"/>
          <w:lang w:val="es-ES_tradnl"/>
        </w:rPr>
        <w:t xml:space="preserve">　２４日、ペニャ・ニエト大統領は、オバマ米大統領と電話会談を行い、同伴者のいない未成年者の不法移民問題に対し協力して対応していく必要性につき一致。</w:t>
      </w:r>
    </w:p>
    <w:p w:rsidR="007B439B" w:rsidRPr="007B439B" w:rsidRDefault="007B439B" w:rsidP="00B1255B">
      <w:pPr>
        <w:rPr>
          <w:lang w:val="es-ES_tradnl"/>
        </w:rPr>
      </w:pPr>
    </w:p>
    <w:p w:rsidR="00B1255B" w:rsidRPr="00956EBA" w:rsidRDefault="007B439B" w:rsidP="00B1255B">
      <w:pPr>
        <w:rPr>
          <w:lang w:val="es-ES_tradnl"/>
        </w:rPr>
      </w:pPr>
      <w:r>
        <w:rPr>
          <w:rFonts w:hint="eastAsia"/>
          <w:lang w:val="es-ES_tradnl"/>
        </w:rPr>
        <w:lastRenderedPageBreak/>
        <w:t>７</w:t>
      </w:r>
      <w:r w:rsidR="00B1255B">
        <w:rPr>
          <w:rFonts w:hint="eastAsia"/>
          <w:lang w:val="es-ES_tradnl"/>
        </w:rPr>
        <w:t>．安倍総理大臣の訪墨</w:t>
      </w:r>
    </w:p>
    <w:p w:rsidR="00B1255B" w:rsidRDefault="00B1255B" w:rsidP="007B439B">
      <w:pPr>
        <w:ind w:firstLineChars="100" w:firstLine="210"/>
        <w:rPr>
          <w:lang w:val="es-ES_tradnl"/>
        </w:rPr>
      </w:pPr>
      <w:r>
        <w:rPr>
          <w:rFonts w:hint="eastAsia"/>
          <w:lang w:val="es-ES_tradnl"/>
        </w:rPr>
        <w:t>２５日～２７日、安倍総理大臣はメキシコを訪問し、ペニャ・ニエト大統領と３</w:t>
      </w:r>
      <w:r w:rsidR="007B439B">
        <w:rPr>
          <w:rFonts w:hint="eastAsia"/>
          <w:lang w:val="es-ES_tradnl"/>
        </w:rPr>
        <w:t>度目の首脳会談を行った。</w:t>
      </w:r>
      <w:r w:rsidR="00A2128D">
        <w:rPr>
          <w:rFonts w:hint="eastAsia"/>
          <w:lang w:val="es-ES_tradnl"/>
        </w:rPr>
        <w:t>詳細については累次往電を参照。</w:t>
      </w:r>
    </w:p>
    <w:p w:rsidR="007B439B" w:rsidRPr="00A2128D" w:rsidRDefault="007B439B" w:rsidP="007B439B">
      <w:pPr>
        <w:ind w:firstLineChars="100" w:firstLine="210"/>
        <w:rPr>
          <w:lang w:val="es-ES_tradnl"/>
        </w:rPr>
      </w:pPr>
    </w:p>
    <w:p w:rsidR="002E5FBF" w:rsidRDefault="00A2128D" w:rsidP="00E96462">
      <w:pPr>
        <w:rPr>
          <w:lang w:val="es-ES_tradnl"/>
        </w:rPr>
      </w:pPr>
      <w:r>
        <w:rPr>
          <w:rFonts w:hint="eastAsia"/>
          <w:lang w:val="es-ES_tradnl"/>
        </w:rPr>
        <w:t>８</w:t>
      </w:r>
      <w:r w:rsidR="00B1255B">
        <w:rPr>
          <w:rFonts w:hint="eastAsia"/>
          <w:lang w:val="es-ES_tradnl"/>
        </w:rPr>
        <w:t>．</w:t>
      </w:r>
      <w:r w:rsidR="002E5FBF">
        <w:rPr>
          <w:rFonts w:hint="eastAsia"/>
          <w:lang w:val="es-ES_tradnl"/>
        </w:rPr>
        <w:t>カリフォルニア州知事の訪墨</w:t>
      </w:r>
    </w:p>
    <w:p w:rsidR="008E6BCD" w:rsidRDefault="008E6BCD" w:rsidP="00E96462">
      <w:pPr>
        <w:rPr>
          <w:lang w:val="es-ES_tradnl"/>
        </w:rPr>
      </w:pPr>
      <w:r>
        <w:rPr>
          <w:rFonts w:hint="eastAsia"/>
          <w:lang w:val="es-ES_tradnl"/>
        </w:rPr>
        <w:t xml:space="preserve">　２７日</w:t>
      </w:r>
      <w:r w:rsidR="00EE78A5">
        <w:rPr>
          <w:rFonts w:hint="eastAsia"/>
          <w:lang w:val="es-ES_tradnl"/>
        </w:rPr>
        <w:t>～</w:t>
      </w:r>
      <w:r w:rsidR="00A2128D">
        <w:rPr>
          <w:rFonts w:hint="eastAsia"/>
          <w:lang w:val="es-ES_tradnl"/>
        </w:rPr>
        <w:t>３０日、</w:t>
      </w:r>
      <w:r>
        <w:rPr>
          <w:rFonts w:hint="eastAsia"/>
          <w:lang w:val="es-ES_tradnl"/>
        </w:rPr>
        <w:t>ブラウン・カリフォルニア州知事が訪墨し、ペニャ・ニエト大統領</w:t>
      </w:r>
      <w:r w:rsidR="00A2128D">
        <w:rPr>
          <w:rFonts w:hint="eastAsia"/>
          <w:lang w:val="es-ES_tradnl"/>
        </w:rPr>
        <w:t>を表敬</w:t>
      </w:r>
      <w:r>
        <w:rPr>
          <w:rFonts w:hint="eastAsia"/>
          <w:lang w:val="es-ES_tradnl"/>
        </w:rPr>
        <w:t>、ミード外相らと会談した。</w:t>
      </w:r>
      <w:r w:rsidR="00A2128D">
        <w:rPr>
          <w:rFonts w:hint="eastAsia"/>
          <w:lang w:val="es-ES_tradnl"/>
        </w:rPr>
        <w:t>ペニャ・ニエト大統領は、メキシコとカリフォルニア州の経済的・政治的・社会的なつながりの深さに言及。また、教育、環境、及び貿易面での新たな投資及び協力の可能性を示唆した。また、同州知事及びミード外相による共同記者会見において、同外相から、未成年者の不法移民問題については、人道的側面から対応する必要がある旨発言があった。</w:t>
      </w:r>
      <w:r w:rsidR="002749BF">
        <w:rPr>
          <w:rFonts w:hint="eastAsia"/>
          <w:lang w:val="es-ES_tradnl"/>
        </w:rPr>
        <w:t>（了）</w:t>
      </w:r>
    </w:p>
    <w:p w:rsidR="00D6473B" w:rsidRPr="00A2128D" w:rsidRDefault="00D6473B" w:rsidP="00B1255B">
      <w:pPr>
        <w:rPr>
          <w:lang w:val="es-ES_tradnl"/>
        </w:rPr>
      </w:pPr>
    </w:p>
    <w:sectPr w:rsidR="00D6473B" w:rsidRPr="00A212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DF" w:rsidRDefault="00BE70DF" w:rsidP="00D20303">
      <w:r>
        <w:separator/>
      </w:r>
    </w:p>
  </w:endnote>
  <w:endnote w:type="continuationSeparator" w:id="0">
    <w:p w:rsidR="00BE70DF" w:rsidRDefault="00BE70DF" w:rsidP="00D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DF" w:rsidRDefault="00BE70DF" w:rsidP="00D20303">
      <w:r>
        <w:separator/>
      </w:r>
    </w:p>
  </w:footnote>
  <w:footnote w:type="continuationSeparator" w:id="0">
    <w:p w:rsidR="00BE70DF" w:rsidRDefault="00BE70DF" w:rsidP="00D2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71"/>
    <w:multiLevelType w:val="hybridMultilevel"/>
    <w:tmpl w:val="E4984BFC"/>
    <w:lvl w:ilvl="0" w:tplc="87567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F26B7"/>
    <w:multiLevelType w:val="multilevel"/>
    <w:tmpl w:val="F29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71DBA"/>
    <w:multiLevelType w:val="hybridMultilevel"/>
    <w:tmpl w:val="508ED99A"/>
    <w:lvl w:ilvl="0" w:tplc="CE06470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510A4D"/>
    <w:multiLevelType w:val="multilevel"/>
    <w:tmpl w:val="C0B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F5510"/>
    <w:multiLevelType w:val="hybridMultilevel"/>
    <w:tmpl w:val="8ACE7FF8"/>
    <w:lvl w:ilvl="0" w:tplc="A25AE3E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B92A5E"/>
    <w:multiLevelType w:val="hybridMultilevel"/>
    <w:tmpl w:val="B3648BDE"/>
    <w:lvl w:ilvl="0" w:tplc="8A66CE3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CB733F"/>
    <w:multiLevelType w:val="hybridMultilevel"/>
    <w:tmpl w:val="FAEA6AA2"/>
    <w:lvl w:ilvl="0" w:tplc="C6C04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6D37E3"/>
    <w:multiLevelType w:val="hybridMultilevel"/>
    <w:tmpl w:val="A20AD2FA"/>
    <w:lvl w:ilvl="0" w:tplc="842E788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5F3B86"/>
    <w:multiLevelType w:val="hybridMultilevel"/>
    <w:tmpl w:val="576AE74A"/>
    <w:lvl w:ilvl="0" w:tplc="996C6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3F64DB"/>
    <w:multiLevelType w:val="hybridMultilevel"/>
    <w:tmpl w:val="5020314C"/>
    <w:lvl w:ilvl="0" w:tplc="8E888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83206A"/>
    <w:multiLevelType w:val="multilevel"/>
    <w:tmpl w:val="658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838D2"/>
    <w:multiLevelType w:val="multilevel"/>
    <w:tmpl w:val="1C1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60A9C"/>
    <w:multiLevelType w:val="hybridMultilevel"/>
    <w:tmpl w:val="85D60D26"/>
    <w:lvl w:ilvl="0" w:tplc="3CC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967959"/>
    <w:multiLevelType w:val="hybridMultilevel"/>
    <w:tmpl w:val="B5E4A0CE"/>
    <w:lvl w:ilvl="0" w:tplc="546C2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E971C6"/>
    <w:multiLevelType w:val="multilevel"/>
    <w:tmpl w:val="FB4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C4D90"/>
    <w:multiLevelType w:val="multilevel"/>
    <w:tmpl w:val="8D8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0178D"/>
    <w:multiLevelType w:val="hybridMultilevel"/>
    <w:tmpl w:val="C59A5F30"/>
    <w:lvl w:ilvl="0" w:tplc="2F0AE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B22250"/>
    <w:multiLevelType w:val="hybridMultilevel"/>
    <w:tmpl w:val="CCD0BEB0"/>
    <w:lvl w:ilvl="0" w:tplc="D4507EA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78775F1"/>
    <w:multiLevelType w:val="hybridMultilevel"/>
    <w:tmpl w:val="E9866A88"/>
    <w:lvl w:ilvl="0" w:tplc="C5BC64A8">
      <w:start w:val="3"/>
      <w:numFmt w:val="aiueoFullWidth"/>
      <w:lvlText w:val="（%1）"/>
      <w:lvlJc w:val="left"/>
      <w:pPr>
        <w:ind w:left="495" w:hanging="49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617C9C"/>
    <w:multiLevelType w:val="hybridMultilevel"/>
    <w:tmpl w:val="78E2143E"/>
    <w:lvl w:ilvl="0" w:tplc="60B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5"/>
  </w:num>
  <w:num w:numId="9">
    <w:abstractNumId w:val="7"/>
  </w:num>
  <w:num w:numId="10">
    <w:abstractNumId w:val="16"/>
  </w:num>
  <w:num w:numId="11">
    <w:abstractNumId w:val="9"/>
  </w:num>
  <w:num w:numId="12">
    <w:abstractNumId w:val="11"/>
  </w:num>
  <w:num w:numId="13">
    <w:abstractNumId w:val="14"/>
  </w:num>
  <w:num w:numId="14">
    <w:abstractNumId w:val="15"/>
  </w:num>
  <w:num w:numId="15">
    <w:abstractNumId w:val="1"/>
  </w:num>
  <w:num w:numId="16">
    <w:abstractNumId w:val="10"/>
  </w:num>
  <w:num w:numId="17">
    <w:abstractNumId w:val="3"/>
  </w:num>
  <w:num w:numId="18">
    <w:abstractNumId w:val="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0357E3"/>
    <w:rsid w:val="000612F2"/>
    <w:rsid w:val="00083A90"/>
    <w:rsid w:val="00086000"/>
    <w:rsid w:val="00096C39"/>
    <w:rsid w:val="000A582E"/>
    <w:rsid w:val="000B1DD6"/>
    <w:rsid w:val="000F09DE"/>
    <w:rsid w:val="000F188C"/>
    <w:rsid w:val="000F35AE"/>
    <w:rsid w:val="00104038"/>
    <w:rsid w:val="00112A4E"/>
    <w:rsid w:val="00116BAF"/>
    <w:rsid w:val="00122777"/>
    <w:rsid w:val="00123E6E"/>
    <w:rsid w:val="001341EE"/>
    <w:rsid w:val="00142A75"/>
    <w:rsid w:val="0015215F"/>
    <w:rsid w:val="00155F56"/>
    <w:rsid w:val="001633E3"/>
    <w:rsid w:val="00165E8A"/>
    <w:rsid w:val="00166CAF"/>
    <w:rsid w:val="00187CE6"/>
    <w:rsid w:val="001B6655"/>
    <w:rsid w:val="001E048F"/>
    <w:rsid w:val="001E6B24"/>
    <w:rsid w:val="00203A56"/>
    <w:rsid w:val="00206C3A"/>
    <w:rsid w:val="002172DA"/>
    <w:rsid w:val="0022533A"/>
    <w:rsid w:val="00230595"/>
    <w:rsid w:val="00262AA1"/>
    <w:rsid w:val="002749BF"/>
    <w:rsid w:val="0028315D"/>
    <w:rsid w:val="00284EDD"/>
    <w:rsid w:val="00286D9C"/>
    <w:rsid w:val="00287182"/>
    <w:rsid w:val="00296B4F"/>
    <w:rsid w:val="00297CD2"/>
    <w:rsid w:val="002A762A"/>
    <w:rsid w:val="002B66EE"/>
    <w:rsid w:val="002C43B3"/>
    <w:rsid w:val="002D0DFE"/>
    <w:rsid w:val="002E5FBF"/>
    <w:rsid w:val="002F136D"/>
    <w:rsid w:val="002F359D"/>
    <w:rsid w:val="003109A6"/>
    <w:rsid w:val="00347000"/>
    <w:rsid w:val="00382FC7"/>
    <w:rsid w:val="00391878"/>
    <w:rsid w:val="003A2B64"/>
    <w:rsid w:val="003B747B"/>
    <w:rsid w:val="003E4CCE"/>
    <w:rsid w:val="00400F9D"/>
    <w:rsid w:val="004071CF"/>
    <w:rsid w:val="00416BB6"/>
    <w:rsid w:val="00425B85"/>
    <w:rsid w:val="00433593"/>
    <w:rsid w:val="00437079"/>
    <w:rsid w:val="00472B0B"/>
    <w:rsid w:val="00486C65"/>
    <w:rsid w:val="004A1492"/>
    <w:rsid w:val="00506614"/>
    <w:rsid w:val="005112EB"/>
    <w:rsid w:val="00513EF0"/>
    <w:rsid w:val="005153E9"/>
    <w:rsid w:val="00526FC8"/>
    <w:rsid w:val="00545A87"/>
    <w:rsid w:val="00556128"/>
    <w:rsid w:val="0057435E"/>
    <w:rsid w:val="00591692"/>
    <w:rsid w:val="005A34D6"/>
    <w:rsid w:val="005A6C10"/>
    <w:rsid w:val="005B2E74"/>
    <w:rsid w:val="005D40F4"/>
    <w:rsid w:val="005D77E8"/>
    <w:rsid w:val="00623FAE"/>
    <w:rsid w:val="0063137E"/>
    <w:rsid w:val="00632A15"/>
    <w:rsid w:val="00641543"/>
    <w:rsid w:val="00656F14"/>
    <w:rsid w:val="006704D0"/>
    <w:rsid w:val="006711C4"/>
    <w:rsid w:val="006A3F95"/>
    <w:rsid w:val="006C4EE4"/>
    <w:rsid w:val="006D79BA"/>
    <w:rsid w:val="006E2DC1"/>
    <w:rsid w:val="006F1CCB"/>
    <w:rsid w:val="006F2CFA"/>
    <w:rsid w:val="006F7C33"/>
    <w:rsid w:val="00700FE0"/>
    <w:rsid w:val="00717AA7"/>
    <w:rsid w:val="00733648"/>
    <w:rsid w:val="00736753"/>
    <w:rsid w:val="0074493F"/>
    <w:rsid w:val="00755BFC"/>
    <w:rsid w:val="00780E05"/>
    <w:rsid w:val="00790B25"/>
    <w:rsid w:val="00791256"/>
    <w:rsid w:val="00797AB2"/>
    <w:rsid w:val="007B0426"/>
    <w:rsid w:val="007B439B"/>
    <w:rsid w:val="007B570B"/>
    <w:rsid w:val="007D0515"/>
    <w:rsid w:val="007D0C9D"/>
    <w:rsid w:val="007E4B2B"/>
    <w:rsid w:val="008171D3"/>
    <w:rsid w:val="00832AA5"/>
    <w:rsid w:val="008370BB"/>
    <w:rsid w:val="00851447"/>
    <w:rsid w:val="00866B94"/>
    <w:rsid w:val="008679A0"/>
    <w:rsid w:val="008A47CA"/>
    <w:rsid w:val="008B2732"/>
    <w:rsid w:val="008B27B3"/>
    <w:rsid w:val="008C7F3C"/>
    <w:rsid w:val="008D6C7D"/>
    <w:rsid w:val="008E6BCD"/>
    <w:rsid w:val="00900E6B"/>
    <w:rsid w:val="00906FD8"/>
    <w:rsid w:val="00910EED"/>
    <w:rsid w:val="0093656F"/>
    <w:rsid w:val="00943017"/>
    <w:rsid w:val="00956EBA"/>
    <w:rsid w:val="0096296B"/>
    <w:rsid w:val="009632B0"/>
    <w:rsid w:val="00974F25"/>
    <w:rsid w:val="0099121E"/>
    <w:rsid w:val="009A1129"/>
    <w:rsid w:val="009B31B2"/>
    <w:rsid w:val="009B3656"/>
    <w:rsid w:val="009B3C8B"/>
    <w:rsid w:val="009D0BD1"/>
    <w:rsid w:val="009D7E66"/>
    <w:rsid w:val="009E14BE"/>
    <w:rsid w:val="009E5985"/>
    <w:rsid w:val="009E604A"/>
    <w:rsid w:val="009E7B15"/>
    <w:rsid w:val="00A03044"/>
    <w:rsid w:val="00A2128D"/>
    <w:rsid w:val="00A45857"/>
    <w:rsid w:val="00A475FB"/>
    <w:rsid w:val="00A50642"/>
    <w:rsid w:val="00A61194"/>
    <w:rsid w:val="00A623AF"/>
    <w:rsid w:val="00A631FF"/>
    <w:rsid w:val="00A70EB1"/>
    <w:rsid w:val="00A92FE2"/>
    <w:rsid w:val="00AA47EA"/>
    <w:rsid w:val="00AE34C3"/>
    <w:rsid w:val="00AE640E"/>
    <w:rsid w:val="00AE688D"/>
    <w:rsid w:val="00B079CB"/>
    <w:rsid w:val="00B1255B"/>
    <w:rsid w:val="00B161D1"/>
    <w:rsid w:val="00B21D42"/>
    <w:rsid w:val="00B268D4"/>
    <w:rsid w:val="00B43733"/>
    <w:rsid w:val="00B51AB6"/>
    <w:rsid w:val="00B7083D"/>
    <w:rsid w:val="00B73C8F"/>
    <w:rsid w:val="00B7644C"/>
    <w:rsid w:val="00B80740"/>
    <w:rsid w:val="00B86EC8"/>
    <w:rsid w:val="00B9625F"/>
    <w:rsid w:val="00B96792"/>
    <w:rsid w:val="00BB1642"/>
    <w:rsid w:val="00BD39B5"/>
    <w:rsid w:val="00BE70DF"/>
    <w:rsid w:val="00BE772F"/>
    <w:rsid w:val="00C0249B"/>
    <w:rsid w:val="00C1082C"/>
    <w:rsid w:val="00C146A2"/>
    <w:rsid w:val="00C333A3"/>
    <w:rsid w:val="00C42028"/>
    <w:rsid w:val="00C44CF2"/>
    <w:rsid w:val="00C700DA"/>
    <w:rsid w:val="00C804E9"/>
    <w:rsid w:val="00C81E87"/>
    <w:rsid w:val="00C83E22"/>
    <w:rsid w:val="00C91F08"/>
    <w:rsid w:val="00CA2BAF"/>
    <w:rsid w:val="00CA365F"/>
    <w:rsid w:val="00CA5305"/>
    <w:rsid w:val="00CB1E75"/>
    <w:rsid w:val="00CB6677"/>
    <w:rsid w:val="00CC35C7"/>
    <w:rsid w:val="00CD4ACB"/>
    <w:rsid w:val="00CE5E34"/>
    <w:rsid w:val="00CF29D1"/>
    <w:rsid w:val="00CF3946"/>
    <w:rsid w:val="00D072AD"/>
    <w:rsid w:val="00D20303"/>
    <w:rsid w:val="00D3486B"/>
    <w:rsid w:val="00D36DA6"/>
    <w:rsid w:val="00D450CD"/>
    <w:rsid w:val="00D52995"/>
    <w:rsid w:val="00D6473B"/>
    <w:rsid w:val="00D824F7"/>
    <w:rsid w:val="00D96B62"/>
    <w:rsid w:val="00E513FF"/>
    <w:rsid w:val="00E61178"/>
    <w:rsid w:val="00E61AC3"/>
    <w:rsid w:val="00E96462"/>
    <w:rsid w:val="00EB77FF"/>
    <w:rsid w:val="00ED0041"/>
    <w:rsid w:val="00EE5376"/>
    <w:rsid w:val="00EE78A5"/>
    <w:rsid w:val="00EF51B8"/>
    <w:rsid w:val="00F0726B"/>
    <w:rsid w:val="00F11108"/>
    <w:rsid w:val="00F12BF6"/>
    <w:rsid w:val="00F30839"/>
    <w:rsid w:val="00F40D2D"/>
    <w:rsid w:val="00F76834"/>
    <w:rsid w:val="00F77E6F"/>
    <w:rsid w:val="00F9584F"/>
    <w:rsid w:val="00F96524"/>
    <w:rsid w:val="00FB4ED2"/>
    <w:rsid w:val="00FB559F"/>
    <w:rsid w:val="00FE01FB"/>
    <w:rsid w:val="00FF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095">
      <w:bodyDiv w:val="1"/>
      <w:marLeft w:val="0"/>
      <w:marRight w:val="0"/>
      <w:marTop w:val="0"/>
      <w:marBottom w:val="0"/>
      <w:divBdr>
        <w:top w:val="none" w:sz="0" w:space="0" w:color="auto"/>
        <w:left w:val="none" w:sz="0" w:space="0" w:color="auto"/>
        <w:bottom w:val="none" w:sz="0" w:space="0" w:color="auto"/>
        <w:right w:val="none" w:sz="0" w:space="0" w:color="auto"/>
      </w:divBdr>
    </w:div>
    <w:div w:id="1413040864">
      <w:bodyDiv w:val="1"/>
      <w:marLeft w:val="0"/>
      <w:marRight w:val="0"/>
      <w:marTop w:val="0"/>
      <w:marBottom w:val="0"/>
      <w:divBdr>
        <w:top w:val="none" w:sz="0" w:space="0" w:color="auto"/>
        <w:left w:val="none" w:sz="0" w:space="0" w:color="auto"/>
        <w:bottom w:val="none" w:sz="0" w:space="0" w:color="auto"/>
        <w:right w:val="none" w:sz="0" w:space="0" w:color="auto"/>
      </w:divBdr>
      <w:divsChild>
        <w:div w:id="1203517446">
          <w:marLeft w:val="0"/>
          <w:marRight w:val="0"/>
          <w:marTop w:val="0"/>
          <w:marBottom w:val="0"/>
          <w:divBdr>
            <w:top w:val="none" w:sz="0" w:space="0" w:color="auto"/>
            <w:left w:val="none" w:sz="0" w:space="0" w:color="auto"/>
            <w:bottom w:val="none" w:sz="0" w:space="0" w:color="auto"/>
            <w:right w:val="none" w:sz="0" w:space="0" w:color="auto"/>
          </w:divBdr>
          <w:divsChild>
            <w:div w:id="1935898774">
              <w:marLeft w:val="0"/>
              <w:marRight w:val="0"/>
              <w:marTop w:val="0"/>
              <w:marBottom w:val="0"/>
              <w:divBdr>
                <w:top w:val="none" w:sz="0" w:space="0" w:color="auto"/>
                <w:left w:val="none" w:sz="0" w:space="0" w:color="auto"/>
                <w:bottom w:val="none" w:sz="0" w:space="0" w:color="auto"/>
                <w:right w:val="none" w:sz="0" w:space="0" w:color="auto"/>
              </w:divBdr>
              <w:divsChild>
                <w:div w:id="1475098421">
                  <w:marLeft w:val="0"/>
                  <w:marRight w:val="0"/>
                  <w:marTop w:val="0"/>
                  <w:marBottom w:val="0"/>
                  <w:divBdr>
                    <w:top w:val="none" w:sz="0" w:space="0" w:color="auto"/>
                    <w:left w:val="none" w:sz="0" w:space="0" w:color="auto"/>
                    <w:bottom w:val="none" w:sz="0" w:space="0" w:color="auto"/>
                    <w:right w:val="none" w:sz="0" w:space="0" w:color="auto"/>
                  </w:divBdr>
                  <w:divsChild>
                    <w:div w:id="28344021">
                      <w:marLeft w:val="0"/>
                      <w:marRight w:val="0"/>
                      <w:marTop w:val="0"/>
                      <w:marBottom w:val="0"/>
                      <w:divBdr>
                        <w:top w:val="none" w:sz="0" w:space="0" w:color="auto"/>
                        <w:left w:val="none" w:sz="0" w:space="0" w:color="auto"/>
                        <w:bottom w:val="none" w:sz="0" w:space="0" w:color="auto"/>
                        <w:right w:val="none" w:sz="0" w:space="0" w:color="auto"/>
                      </w:divBdr>
                      <w:divsChild>
                        <w:div w:id="1704015726">
                          <w:marLeft w:val="0"/>
                          <w:marRight w:val="0"/>
                          <w:marTop w:val="0"/>
                          <w:marBottom w:val="0"/>
                          <w:divBdr>
                            <w:top w:val="none" w:sz="0" w:space="0" w:color="auto"/>
                            <w:left w:val="none" w:sz="0" w:space="0" w:color="auto"/>
                            <w:bottom w:val="none" w:sz="0" w:space="0" w:color="auto"/>
                            <w:right w:val="none" w:sz="0" w:space="0" w:color="auto"/>
                          </w:divBdr>
                          <w:divsChild>
                            <w:div w:id="2070223166">
                              <w:marLeft w:val="0"/>
                              <w:marRight w:val="0"/>
                              <w:marTop w:val="0"/>
                              <w:marBottom w:val="0"/>
                              <w:divBdr>
                                <w:top w:val="none" w:sz="0" w:space="0" w:color="auto"/>
                                <w:left w:val="none" w:sz="0" w:space="0" w:color="auto"/>
                                <w:bottom w:val="none" w:sz="0" w:space="0" w:color="auto"/>
                                <w:right w:val="none" w:sz="0" w:space="0" w:color="auto"/>
                              </w:divBdr>
                              <w:divsChild>
                                <w:div w:id="1799450898">
                                  <w:marLeft w:val="0"/>
                                  <w:marRight w:val="0"/>
                                  <w:marTop w:val="0"/>
                                  <w:marBottom w:val="0"/>
                                  <w:divBdr>
                                    <w:top w:val="none" w:sz="0" w:space="0" w:color="auto"/>
                                    <w:left w:val="none" w:sz="0" w:space="0" w:color="auto"/>
                                    <w:bottom w:val="none" w:sz="0" w:space="0" w:color="auto"/>
                                    <w:right w:val="none" w:sz="0" w:space="0" w:color="auto"/>
                                  </w:divBdr>
                                  <w:divsChild>
                                    <w:div w:id="798647439">
                                      <w:marLeft w:val="0"/>
                                      <w:marRight w:val="0"/>
                                      <w:marTop w:val="0"/>
                                      <w:marBottom w:val="0"/>
                                      <w:divBdr>
                                        <w:top w:val="none" w:sz="0" w:space="0" w:color="auto"/>
                                        <w:left w:val="none" w:sz="0" w:space="0" w:color="auto"/>
                                        <w:bottom w:val="none" w:sz="0" w:space="0" w:color="auto"/>
                                        <w:right w:val="none" w:sz="0" w:space="0" w:color="auto"/>
                                      </w:divBdr>
                                      <w:divsChild>
                                        <w:div w:id="238908552">
                                          <w:marLeft w:val="0"/>
                                          <w:marRight w:val="0"/>
                                          <w:marTop w:val="0"/>
                                          <w:marBottom w:val="0"/>
                                          <w:divBdr>
                                            <w:top w:val="none" w:sz="0" w:space="0" w:color="auto"/>
                                            <w:left w:val="none" w:sz="0" w:space="0" w:color="auto"/>
                                            <w:bottom w:val="none" w:sz="0" w:space="0" w:color="auto"/>
                                            <w:right w:val="none" w:sz="0" w:space="0" w:color="auto"/>
                                          </w:divBdr>
                                          <w:divsChild>
                                            <w:div w:id="16274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0E77-3EC8-4174-ABB9-98D0AB0D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1212</Words>
  <Characters>6912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2014-08-07T20:49:00Z</cp:lastPrinted>
  <dcterms:created xsi:type="dcterms:W3CDTF">2014-08-20T05:28:00Z</dcterms:created>
  <dcterms:modified xsi:type="dcterms:W3CDTF">2014-08-20T05:28:00Z</dcterms:modified>
</cp:coreProperties>
</file>