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E9" w:rsidRDefault="00AE14E9" w:rsidP="00AE14E9">
      <w:pPr>
        <w:jc w:val="center"/>
        <w:rPr>
          <w:rFonts w:hint="eastAsia"/>
        </w:rPr>
      </w:pPr>
      <w:r>
        <w:rPr>
          <w:rFonts w:hint="eastAsia"/>
        </w:rPr>
        <w:t>ペルー内政・外交</w:t>
      </w:r>
      <w:r>
        <w:rPr>
          <w:rFonts w:hint="eastAsia"/>
        </w:rPr>
        <w:t>（</w:t>
      </w:r>
      <w:r>
        <w:rPr>
          <w:rFonts w:hint="eastAsia"/>
        </w:rPr>
        <w:t>2014</w:t>
      </w:r>
      <w:r>
        <w:rPr>
          <w:rFonts w:hint="eastAsia"/>
        </w:rPr>
        <w:t>年</w:t>
      </w:r>
      <w:r>
        <w:rPr>
          <w:rFonts w:hint="eastAsia"/>
        </w:rPr>
        <w:t>8</w:t>
      </w:r>
      <w:r>
        <w:rPr>
          <w:rFonts w:hint="eastAsia"/>
        </w:rPr>
        <w:t>月</w:t>
      </w:r>
      <w:r>
        <w:rPr>
          <w:rFonts w:hint="eastAsia"/>
        </w:rPr>
        <w:t>）</w:t>
      </w:r>
    </w:p>
    <w:p w:rsidR="00AE14E9" w:rsidRDefault="00AE14E9" w:rsidP="00AE14E9"/>
    <w:p w:rsidR="00AE14E9" w:rsidRDefault="00AE14E9" w:rsidP="00AE14E9">
      <w:pPr>
        <w:rPr>
          <w:rFonts w:hint="eastAsia"/>
        </w:rPr>
      </w:pPr>
      <w:r>
        <w:rPr>
          <w:rFonts w:hint="eastAsia"/>
        </w:rPr>
        <w:t xml:space="preserve">　８月のペルー内政と外交の主な動きは以下のとおり。</w:t>
      </w:r>
    </w:p>
    <w:p w:rsidR="00AE14E9" w:rsidRDefault="00AE14E9" w:rsidP="00AE14E9"/>
    <w:p w:rsidR="00AE14E9" w:rsidRDefault="00AE14E9" w:rsidP="00AE14E9">
      <w:pPr>
        <w:rPr>
          <w:rFonts w:hint="eastAsia"/>
        </w:rPr>
      </w:pPr>
      <w:r>
        <w:rPr>
          <w:rFonts w:hint="eastAsia"/>
        </w:rPr>
        <w:t>１　概要</w:t>
      </w:r>
    </w:p>
    <w:p w:rsidR="00AE14E9" w:rsidRDefault="00AE14E9" w:rsidP="00AE14E9">
      <w:pPr>
        <w:rPr>
          <w:rFonts w:hint="eastAsia"/>
        </w:rPr>
      </w:pPr>
      <w:r>
        <w:rPr>
          <w:rFonts w:hint="eastAsia"/>
        </w:rPr>
        <w:t>●国会でハラ首相による所信表明演説が行われ，通算３度目の投票により同内閣が辛うじて信任された。</w:t>
      </w:r>
    </w:p>
    <w:p w:rsidR="00AE14E9" w:rsidRDefault="00AE14E9" w:rsidP="00AE14E9">
      <w:pPr>
        <w:rPr>
          <w:rFonts w:hint="eastAsia"/>
        </w:rPr>
      </w:pPr>
      <w:r>
        <w:rPr>
          <w:rFonts w:hint="eastAsia"/>
        </w:rPr>
        <w:t>●５名の国会議員の会派変更が生じた結果，与党国民主義・勝利するペルー会派が３６議席に減り，野党第一党の人民勢力会派（フジモリ派）と同数になった。</w:t>
      </w:r>
    </w:p>
    <w:p w:rsidR="00AE14E9" w:rsidRDefault="00AE14E9" w:rsidP="00AE14E9">
      <w:pPr>
        <w:rPr>
          <w:rFonts w:hint="eastAsia"/>
        </w:rPr>
      </w:pPr>
      <w:r>
        <w:rPr>
          <w:rFonts w:hint="eastAsia"/>
        </w:rPr>
        <w:t>●外交面では，ウマラ大統領がサントス・コロンビア大統領就任式出席のためにコロンビアを訪問した他，オルギン・コロンビア外相がペルー・コロンビア二国間首脳会合の準備のために当地を訪問した。</w:t>
      </w:r>
    </w:p>
    <w:p w:rsidR="00AE14E9" w:rsidRDefault="00AE14E9" w:rsidP="00AE14E9">
      <w:pPr>
        <w:rPr>
          <w:rFonts w:hint="eastAsia"/>
        </w:rPr>
      </w:pPr>
      <w:r>
        <w:rPr>
          <w:rFonts w:hint="eastAsia"/>
        </w:rPr>
        <w:t>●ウマラ大統領は，ペルー・チリ間の新たな領海境界線図を公布した。同図には陸上国境も表示されているところ，チリ側は陸上国境の開始地点について異なる見解をとっているため，同図に対する抗議の意を表明した。</w:t>
      </w:r>
    </w:p>
    <w:p w:rsidR="00AE14E9" w:rsidRDefault="00AE14E9" w:rsidP="00AE14E9"/>
    <w:p w:rsidR="00AE14E9" w:rsidRDefault="00AE14E9" w:rsidP="00AE14E9">
      <w:pPr>
        <w:rPr>
          <w:rFonts w:hint="eastAsia"/>
        </w:rPr>
      </w:pPr>
      <w:r>
        <w:rPr>
          <w:rFonts w:hint="eastAsia"/>
        </w:rPr>
        <w:t>２　内政</w:t>
      </w:r>
    </w:p>
    <w:p w:rsidR="00AE14E9" w:rsidRDefault="00AE14E9" w:rsidP="00AE14E9">
      <w:pPr>
        <w:rPr>
          <w:rFonts w:hint="eastAsia"/>
        </w:rPr>
      </w:pPr>
      <w:r>
        <w:rPr>
          <w:rFonts w:hint="eastAsia"/>
        </w:rPr>
        <w:t>（１）国会議員の会派変更</w:t>
      </w:r>
    </w:p>
    <w:p w:rsidR="00AE14E9" w:rsidRDefault="00AE14E9" w:rsidP="00AE14E9">
      <w:pPr>
        <w:rPr>
          <w:rFonts w:hint="eastAsia"/>
        </w:rPr>
      </w:pPr>
      <w:r>
        <w:rPr>
          <w:rFonts w:hint="eastAsia"/>
        </w:rPr>
        <w:t xml:space="preserve">　３～６日，５名の議員が所属会派の変更を正式表明した。</w:t>
      </w:r>
    </w:p>
    <w:p w:rsidR="00AE14E9" w:rsidRDefault="00AE14E9" w:rsidP="00AE14E9">
      <w:pPr>
        <w:rPr>
          <w:rFonts w:hint="eastAsia"/>
        </w:rPr>
      </w:pPr>
      <w:r>
        <w:rPr>
          <w:rFonts w:hint="eastAsia"/>
        </w:rPr>
        <w:t xml:space="preserve">　ハイメ・デルガド議員（３日）：国民主義・勝利するペルー→無所属</w:t>
      </w:r>
    </w:p>
    <w:p w:rsidR="00AE14E9" w:rsidRDefault="00AE14E9" w:rsidP="00AE14E9">
      <w:pPr>
        <w:rPr>
          <w:rFonts w:hint="eastAsia"/>
        </w:rPr>
      </w:pPr>
      <w:r>
        <w:rPr>
          <w:rFonts w:hint="eastAsia"/>
        </w:rPr>
        <w:t xml:space="preserve">　ルルデス・アルコルタ議員（５日）：地域同盟→議会の協調</w:t>
      </w:r>
    </w:p>
    <w:p w:rsidR="00AE14E9" w:rsidRDefault="00AE14E9" w:rsidP="00AE14E9">
      <w:pPr>
        <w:rPr>
          <w:rFonts w:hint="eastAsia"/>
        </w:rPr>
      </w:pPr>
      <w:r>
        <w:rPr>
          <w:rFonts w:hint="eastAsia"/>
        </w:rPr>
        <w:t xml:space="preserve">　ガブリエラ・ペレス・デ・ソラール議員（５日）：地域同盟→議会の協調</w:t>
      </w:r>
    </w:p>
    <w:p w:rsidR="00AE14E9" w:rsidRDefault="00AE14E9" w:rsidP="00AE14E9">
      <w:pPr>
        <w:rPr>
          <w:rFonts w:hint="eastAsia"/>
        </w:rPr>
      </w:pPr>
      <w:r>
        <w:rPr>
          <w:rFonts w:hint="eastAsia"/>
        </w:rPr>
        <w:t xml:space="preserve">　ホルヘ・リマラチン議員（５日）：人民行動・拡大戦線→尊厳と民主主義</w:t>
      </w:r>
    </w:p>
    <w:p w:rsidR="00AE14E9" w:rsidRDefault="00AE14E9" w:rsidP="00AE14E9">
      <w:pPr>
        <w:rPr>
          <w:rFonts w:hint="eastAsia"/>
        </w:rPr>
      </w:pPr>
      <w:r>
        <w:rPr>
          <w:rFonts w:hint="eastAsia"/>
        </w:rPr>
        <w:t xml:space="preserve">　ロサ・ヌニェス議員（６日）：国民連帯→議会の協調</w:t>
      </w:r>
    </w:p>
    <w:p w:rsidR="00AE14E9" w:rsidRDefault="00AE14E9" w:rsidP="00AE14E9"/>
    <w:p w:rsidR="00AE14E9" w:rsidRDefault="00AE14E9" w:rsidP="00AE14E9">
      <w:pPr>
        <w:rPr>
          <w:rFonts w:hint="eastAsia"/>
        </w:rPr>
      </w:pPr>
      <w:r>
        <w:rPr>
          <w:rFonts w:hint="eastAsia"/>
        </w:rPr>
        <w:t>（２）テロ関連組織幹部等の釈放</w:t>
      </w:r>
    </w:p>
    <w:p w:rsidR="00AE14E9" w:rsidRDefault="00AE14E9" w:rsidP="00AE14E9">
      <w:pPr>
        <w:rPr>
          <w:rFonts w:hint="eastAsia"/>
        </w:rPr>
      </w:pPr>
      <w:r>
        <w:rPr>
          <w:rFonts w:hint="eastAsia"/>
        </w:rPr>
        <w:t xml:space="preserve">　５日，リマ高等裁判所全国テロ法廷は，テロ犯罪等の容疑で，本年４月に国家警察テロ対策局により逮捕・拘留された，「恩赦と基本的権利のための運動（ＭＯＶＡＤＥＦ）」の幹部等２８名のうち８名について，審理の結果，拘留に値する証拠が不十分であるとの判断を下した。これにより，同組織の中心人物でテロ組織センデロ・ルミノソ（ＳＬ）のアビマエル・グスマンの弁護士であるアルフレド・クレスポ弁護士，マヌエル・ファハルド弁護士等を含む８名が釈放された。</w:t>
      </w:r>
    </w:p>
    <w:p w:rsidR="00AE14E9" w:rsidRDefault="00AE14E9" w:rsidP="00AE14E9"/>
    <w:p w:rsidR="00AE14E9" w:rsidRDefault="00AE14E9" w:rsidP="00AE14E9">
      <w:pPr>
        <w:rPr>
          <w:rFonts w:hint="eastAsia"/>
        </w:rPr>
      </w:pPr>
      <w:r>
        <w:rPr>
          <w:rFonts w:hint="eastAsia"/>
        </w:rPr>
        <w:t>（３）ハラ首相の所信表明演説及び信任投票</w:t>
      </w:r>
    </w:p>
    <w:p w:rsidR="00AE14E9" w:rsidRDefault="00AE14E9" w:rsidP="00AE14E9">
      <w:pPr>
        <w:rPr>
          <w:rFonts w:hint="eastAsia"/>
        </w:rPr>
      </w:pPr>
      <w:r>
        <w:rPr>
          <w:rFonts w:hint="eastAsia"/>
        </w:rPr>
        <w:t xml:space="preserve">　２０日，国会本会議にて，アナ・ハラ首相の所信表明演説が行われ，通算３度目の投票により，同内閣が信任された。同首相の演説は，教育，保健，治安，投資促進，汚職対策</w:t>
      </w:r>
      <w:r>
        <w:rPr>
          <w:rFonts w:hint="eastAsia"/>
        </w:rPr>
        <w:lastRenderedPageBreak/>
        <w:t>の５つの点に重点が置かれた。また，信任にかかる投票では，第一回，第二回目の投票で，棄権票が賛成・反対両票を上回ったため，再三に亘り議会を中断し，与野党交渉が行われ，２６日に行われた第三回目の投票で，可否同数の中でソロルサノ国会議長の決定票により同内閣の信任が辛うじて成立した（賛成５５，反対５４，棄権９）。</w:t>
      </w:r>
    </w:p>
    <w:p w:rsidR="00AE14E9" w:rsidRDefault="00AE14E9" w:rsidP="00AE14E9"/>
    <w:p w:rsidR="00AE14E9" w:rsidRDefault="00AE14E9" w:rsidP="00AE14E9">
      <w:pPr>
        <w:rPr>
          <w:rFonts w:hint="eastAsia"/>
        </w:rPr>
      </w:pPr>
      <w:r>
        <w:rPr>
          <w:rFonts w:hint="eastAsia"/>
        </w:rPr>
        <w:t>（４）国会委員長ポスト及び国会内会派議席数の決定</w:t>
      </w:r>
    </w:p>
    <w:p w:rsidR="00AE14E9" w:rsidRDefault="00AE14E9" w:rsidP="00AE14E9">
      <w:pPr>
        <w:rPr>
          <w:rFonts w:hint="eastAsia"/>
        </w:rPr>
      </w:pPr>
      <w:r>
        <w:rPr>
          <w:rFonts w:hint="eastAsia"/>
        </w:rPr>
        <w:t xml:space="preserve">　２１日，現国会４年目（２０１４－２０１５年）の国会内会派の議席数及び常設委員会委員長ポストが以下の通りに決定した（括弧内は委員長ポスト数）。</w:t>
      </w:r>
    </w:p>
    <w:p w:rsidR="00AE14E9" w:rsidRDefault="00AE14E9" w:rsidP="00AE14E9">
      <w:pPr>
        <w:rPr>
          <w:rFonts w:hint="eastAsia"/>
        </w:rPr>
      </w:pPr>
      <w:r>
        <w:rPr>
          <w:rFonts w:hint="eastAsia"/>
        </w:rPr>
        <w:t xml:space="preserve">　国民主義・勝利するペルー：３６議席（７）</w:t>
      </w:r>
    </w:p>
    <w:p w:rsidR="00AE14E9" w:rsidRDefault="00AE14E9" w:rsidP="00AE14E9">
      <w:pPr>
        <w:rPr>
          <w:rFonts w:hint="eastAsia"/>
        </w:rPr>
      </w:pPr>
      <w:r>
        <w:rPr>
          <w:rFonts w:hint="eastAsia"/>
        </w:rPr>
        <w:t xml:space="preserve">　人民勢力（フジモリ派）：３６議席（７）</w:t>
      </w:r>
    </w:p>
    <w:p w:rsidR="00AE14E9" w:rsidRDefault="00AE14E9" w:rsidP="00AE14E9">
      <w:pPr>
        <w:rPr>
          <w:rFonts w:hint="eastAsia"/>
        </w:rPr>
      </w:pPr>
      <w:r>
        <w:rPr>
          <w:rFonts w:hint="eastAsia"/>
        </w:rPr>
        <w:t xml:space="preserve">　ペルー・ポシブレ：１１議席（２）</w:t>
      </w:r>
    </w:p>
    <w:p w:rsidR="00AE14E9" w:rsidRDefault="00AE14E9" w:rsidP="00AE14E9">
      <w:pPr>
        <w:rPr>
          <w:rFonts w:hint="eastAsia"/>
        </w:rPr>
      </w:pPr>
      <w:r>
        <w:rPr>
          <w:rFonts w:hint="eastAsia"/>
        </w:rPr>
        <w:t xml:space="preserve">　人民行動・拡大戦線：９議席（２）</w:t>
      </w:r>
    </w:p>
    <w:p w:rsidR="00AE14E9" w:rsidRDefault="00AE14E9" w:rsidP="00AE14E9">
      <w:pPr>
        <w:rPr>
          <w:rFonts w:hint="eastAsia"/>
        </w:rPr>
      </w:pPr>
      <w:r>
        <w:rPr>
          <w:rFonts w:hint="eastAsia"/>
        </w:rPr>
        <w:t xml:space="preserve">　議会の協調：９議席（２）</w:t>
      </w:r>
    </w:p>
    <w:p w:rsidR="00AE14E9" w:rsidRDefault="00AE14E9" w:rsidP="00AE14E9">
      <w:pPr>
        <w:rPr>
          <w:rFonts w:hint="eastAsia"/>
        </w:rPr>
      </w:pPr>
      <w:r>
        <w:rPr>
          <w:rFonts w:hint="eastAsia"/>
        </w:rPr>
        <w:t xml:space="preserve">　国民連帯：７議席（１）</w:t>
      </w:r>
    </w:p>
    <w:p w:rsidR="00AE14E9" w:rsidRDefault="00AE14E9" w:rsidP="00AE14E9">
      <w:pPr>
        <w:rPr>
          <w:rFonts w:hint="eastAsia"/>
        </w:rPr>
      </w:pPr>
      <w:r>
        <w:rPr>
          <w:rFonts w:hint="eastAsia"/>
        </w:rPr>
        <w:t xml:space="preserve">　キリスト教人民・進歩のための同盟：７議席（１）</w:t>
      </w:r>
    </w:p>
    <w:p w:rsidR="00AE14E9" w:rsidRDefault="00AE14E9" w:rsidP="00AE14E9">
      <w:pPr>
        <w:rPr>
          <w:rFonts w:hint="eastAsia"/>
        </w:rPr>
      </w:pPr>
      <w:r>
        <w:rPr>
          <w:rFonts w:hint="eastAsia"/>
        </w:rPr>
        <w:t xml:space="preserve">　尊厳と民主主義：７議席（１）</w:t>
      </w:r>
    </w:p>
    <w:p w:rsidR="00AE14E9" w:rsidRDefault="00AE14E9" w:rsidP="00AE14E9">
      <w:pPr>
        <w:rPr>
          <w:rFonts w:hint="eastAsia"/>
        </w:rPr>
      </w:pPr>
      <w:r>
        <w:rPr>
          <w:rFonts w:hint="eastAsia"/>
        </w:rPr>
        <w:t xml:space="preserve">　地域同盟：６議席（１）</w:t>
      </w:r>
    </w:p>
    <w:p w:rsidR="00AE14E9" w:rsidRDefault="00AE14E9" w:rsidP="00AE14E9"/>
    <w:p w:rsidR="00AE14E9" w:rsidRDefault="00AE14E9" w:rsidP="00AE14E9">
      <w:pPr>
        <w:rPr>
          <w:rFonts w:hint="eastAsia"/>
        </w:rPr>
      </w:pPr>
      <w:r>
        <w:rPr>
          <w:rFonts w:hint="eastAsia"/>
        </w:rPr>
        <w:t>（４）ウマラ大統領支持率（括弧内は前月結果。ＣＰＩ社については６月結果）</w:t>
      </w:r>
    </w:p>
    <w:p w:rsidR="00AE14E9" w:rsidRDefault="00AE14E9" w:rsidP="00AE14E9">
      <w:pPr>
        <w:rPr>
          <w:rFonts w:hint="eastAsia"/>
        </w:rPr>
      </w:pPr>
      <w:r>
        <w:rPr>
          <w:rFonts w:hint="eastAsia"/>
        </w:rPr>
        <w:t>ア　ダトゥム社：１日～５日実施，全国（対象</w:t>
      </w:r>
      <w:r>
        <w:rPr>
          <w:rFonts w:hint="eastAsia"/>
        </w:rPr>
        <w:t>1208</w:t>
      </w:r>
      <w:r>
        <w:rPr>
          <w:rFonts w:hint="eastAsia"/>
        </w:rPr>
        <w:t>名）誤差±</w:t>
      </w:r>
      <w:r>
        <w:rPr>
          <w:rFonts w:hint="eastAsia"/>
        </w:rPr>
        <w:t>2.8%</w:t>
      </w:r>
      <w:r>
        <w:rPr>
          <w:rFonts w:hint="eastAsia"/>
        </w:rPr>
        <w:t>，信頼度</w:t>
      </w:r>
      <w:r>
        <w:rPr>
          <w:rFonts w:hint="eastAsia"/>
        </w:rPr>
        <w:t>95%</w:t>
      </w:r>
    </w:p>
    <w:p w:rsidR="00AE14E9" w:rsidRDefault="00AE14E9" w:rsidP="00AE14E9">
      <w:pPr>
        <w:rPr>
          <w:rFonts w:hint="eastAsia"/>
        </w:rPr>
      </w:pPr>
      <w:r>
        <w:rPr>
          <w:rFonts w:hint="eastAsia"/>
        </w:rPr>
        <w:t xml:space="preserve">　支持　３２％（２４％）　不支持　６４％（７０％）</w:t>
      </w:r>
    </w:p>
    <w:p w:rsidR="00AE14E9" w:rsidRDefault="00AE14E9" w:rsidP="00AE14E9">
      <w:pPr>
        <w:rPr>
          <w:rFonts w:hint="eastAsia"/>
        </w:rPr>
      </w:pPr>
      <w:r>
        <w:rPr>
          <w:rFonts w:hint="eastAsia"/>
        </w:rPr>
        <w:t>イ　イプソス・ペルー社：１２～１４日実施，全国都市部（対象</w:t>
      </w:r>
      <w:r>
        <w:rPr>
          <w:rFonts w:hint="eastAsia"/>
        </w:rPr>
        <w:t>1247</w:t>
      </w:r>
      <w:r>
        <w:rPr>
          <w:rFonts w:hint="eastAsia"/>
        </w:rPr>
        <w:t>名），誤差±</w:t>
      </w:r>
      <w:r>
        <w:rPr>
          <w:rFonts w:hint="eastAsia"/>
        </w:rPr>
        <w:t>2.8%</w:t>
      </w:r>
      <w:r>
        <w:rPr>
          <w:rFonts w:hint="eastAsia"/>
        </w:rPr>
        <w:t>，信頼度</w:t>
      </w:r>
      <w:r>
        <w:rPr>
          <w:rFonts w:hint="eastAsia"/>
        </w:rPr>
        <w:t>95%</w:t>
      </w:r>
    </w:p>
    <w:p w:rsidR="00AE14E9" w:rsidRDefault="00AE14E9" w:rsidP="00AE14E9">
      <w:pPr>
        <w:rPr>
          <w:rFonts w:hint="eastAsia"/>
        </w:rPr>
      </w:pPr>
      <w:r>
        <w:rPr>
          <w:rFonts w:hint="eastAsia"/>
        </w:rPr>
        <w:t xml:space="preserve">　支持　２９％（２５％）　不支持　６５％（６８％）</w:t>
      </w:r>
    </w:p>
    <w:p w:rsidR="00AE14E9" w:rsidRDefault="00AE14E9" w:rsidP="00AE14E9">
      <w:pPr>
        <w:rPr>
          <w:rFonts w:hint="eastAsia"/>
        </w:rPr>
      </w:pPr>
      <w:r>
        <w:rPr>
          <w:rFonts w:hint="eastAsia"/>
        </w:rPr>
        <w:t>ウ　ＣＰＩ社：１６～２１日実施，全国主要都市</w:t>
      </w:r>
      <w:r>
        <w:rPr>
          <w:rFonts w:hint="eastAsia"/>
        </w:rPr>
        <w:t>(</w:t>
      </w:r>
      <w:r>
        <w:rPr>
          <w:rFonts w:hint="eastAsia"/>
        </w:rPr>
        <w:t>対象</w:t>
      </w:r>
      <w:r>
        <w:rPr>
          <w:rFonts w:hint="eastAsia"/>
        </w:rPr>
        <w:t>1450</w:t>
      </w:r>
      <w:r>
        <w:rPr>
          <w:rFonts w:hint="eastAsia"/>
        </w:rPr>
        <w:t>名</w:t>
      </w:r>
      <w:r>
        <w:rPr>
          <w:rFonts w:hint="eastAsia"/>
        </w:rPr>
        <w:t>)</w:t>
      </w:r>
      <w:r>
        <w:rPr>
          <w:rFonts w:hint="eastAsia"/>
        </w:rPr>
        <w:t>，誤差±</w:t>
      </w:r>
      <w:r>
        <w:rPr>
          <w:rFonts w:hint="eastAsia"/>
        </w:rPr>
        <w:t>2.6%</w:t>
      </w:r>
      <w:r>
        <w:rPr>
          <w:rFonts w:hint="eastAsia"/>
        </w:rPr>
        <w:t>，信頼度</w:t>
      </w:r>
      <w:r>
        <w:rPr>
          <w:rFonts w:hint="eastAsia"/>
        </w:rPr>
        <w:t>95.5%</w:t>
      </w:r>
    </w:p>
    <w:p w:rsidR="00AE14E9" w:rsidRDefault="00AE14E9" w:rsidP="00AE14E9">
      <w:pPr>
        <w:rPr>
          <w:rFonts w:hint="eastAsia"/>
        </w:rPr>
      </w:pPr>
      <w:r>
        <w:rPr>
          <w:rFonts w:hint="eastAsia"/>
        </w:rPr>
        <w:t xml:space="preserve">　支持　２５</w:t>
      </w:r>
      <w:r>
        <w:rPr>
          <w:rFonts w:hint="eastAsia"/>
        </w:rPr>
        <w:t>.</w:t>
      </w:r>
      <w:r>
        <w:rPr>
          <w:rFonts w:hint="eastAsia"/>
        </w:rPr>
        <w:t>８％（２１</w:t>
      </w:r>
      <w:r>
        <w:rPr>
          <w:rFonts w:hint="eastAsia"/>
        </w:rPr>
        <w:t>.</w:t>
      </w:r>
      <w:r>
        <w:rPr>
          <w:rFonts w:hint="eastAsia"/>
        </w:rPr>
        <w:t>４％）　不支持　７１</w:t>
      </w:r>
      <w:r>
        <w:rPr>
          <w:rFonts w:hint="eastAsia"/>
        </w:rPr>
        <w:t>.</w:t>
      </w:r>
      <w:r>
        <w:rPr>
          <w:rFonts w:hint="eastAsia"/>
        </w:rPr>
        <w:t>０％（７５</w:t>
      </w:r>
      <w:r>
        <w:rPr>
          <w:rFonts w:hint="eastAsia"/>
        </w:rPr>
        <w:t>.</w:t>
      </w:r>
      <w:r>
        <w:rPr>
          <w:rFonts w:hint="eastAsia"/>
        </w:rPr>
        <w:t>３％）</w:t>
      </w:r>
    </w:p>
    <w:p w:rsidR="00AE14E9" w:rsidRDefault="00AE14E9" w:rsidP="00AE14E9">
      <w:pPr>
        <w:rPr>
          <w:rFonts w:hint="eastAsia"/>
        </w:rPr>
      </w:pPr>
      <w:r>
        <w:rPr>
          <w:rFonts w:hint="eastAsia"/>
        </w:rPr>
        <w:t>エ　ＧｆＫ社：２４～２７日実施，リマ首都圏及び全国主要都市（対象</w:t>
      </w:r>
      <w:r>
        <w:rPr>
          <w:rFonts w:hint="eastAsia"/>
        </w:rPr>
        <w:t>1499</w:t>
      </w:r>
      <w:r>
        <w:rPr>
          <w:rFonts w:hint="eastAsia"/>
        </w:rPr>
        <w:t>名），誤差±</w:t>
      </w:r>
      <w:r>
        <w:rPr>
          <w:rFonts w:hint="eastAsia"/>
        </w:rPr>
        <w:t>2.5%</w:t>
      </w:r>
      <w:r>
        <w:rPr>
          <w:rFonts w:hint="eastAsia"/>
        </w:rPr>
        <w:t>，信頼度</w:t>
      </w:r>
      <w:r>
        <w:rPr>
          <w:rFonts w:hint="eastAsia"/>
        </w:rPr>
        <w:t>95%</w:t>
      </w:r>
    </w:p>
    <w:p w:rsidR="00AE14E9" w:rsidRDefault="00AE14E9" w:rsidP="00AE14E9">
      <w:pPr>
        <w:rPr>
          <w:rFonts w:hint="eastAsia"/>
        </w:rPr>
      </w:pPr>
      <w:r>
        <w:rPr>
          <w:rFonts w:hint="eastAsia"/>
        </w:rPr>
        <w:t xml:space="preserve">　支持　２６％（２２％）　不支持　６９％（７２％）</w:t>
      </w:r>
    </w:p>
    <w:p w:rsidR="00AE14E9" w:rsidRDefault="00AE14E9" w:rsidP="00AE14E9"/>
    <w:p w:rsidR="00AE14E9" w:rsidRDefault="00AE14E9" w:rsidP="00AE14E9">
      <w:pPr>
        <w:rPr>
          <w:rFonts w:hint="eastAsia"/>
        </w:rPr>
      </w:pPr>
      <w:r>
        <w:rPr>
          <w:rFonts w:hint="eastAsia"/>
        </w:rPr>
        <w:t>３　外交</w:t>
      </w:r>
    </w:p>
    <w:p w:rsidR="00AE14E9" w:rsidRDefault="00AE14E9" w:rsidP="00AE14E9">
      <w:pPr>
        <w:rPr>
          <w:rFonts w:hint="eastAsia"/>
        </w:rPr>
      </w:pPr>
      <w:r>
        <w:rPr>
          <w:rFonts w:hint="eastAsia"/>
        </w:rPr>
        <w:t>（１）ウマラ大統領のコロンビア訪問</w:t>
      </w:r>
    </w:p>
    <w:p w:rsidR="00AE14E9" w:rsidRDefault="00AE14E9" w:rsidP="00AE14E9">
      <w:pPr>
        <w:rPr>
          <w:rFonts w:hint="eastAsia"/>
        </w:rPr>
      </w:pPr>
      <w:r>
        <w:rPr>
          <w:rFonts w:hint="eastAsia"/>
        </w:rPr>
        <w:t xml:space="preserve">　７日，ウマラ大統領はサントス・コロンビア大統領の就任式出席のため，コロンビアを訪問した。また，ウマラ大統領は，同地滞在中のファン＝ロンパイ欧州理事会議長及びモゲリーニ伊外相と会談を行い，ペルー人に対するシェンゲン・ビザ免除プロセス等につき話し合った。</w:t>
      </w:r>
    </w:p>
    <w:p w:rsidR="00AE14E9" w:rsidRDefault="00AE14E9" w:rsidP="00AE14E9"/>
    <w:p w:rsidR="00AE14E9" w:rsidRDefault="00AE14E9" w:rsidP="00AE14E9">
      <w:pPr>
        <w:rPr>
          <w:rFonts w:hint="eastAsia"/>
        </w:rPr>
      </w:pPr>
      <w:r>
        <w:rPr>
          <w:rFonts w:hint="eastAsia"/>
        </w:rPr>
        <w:t>（２）ペルー・チリ間の新たな領海境界線図の公布</w:t>
      </w:r>
    </w:p>
    <w:p w:rsidR="00AE14E9" w:rsidRDefault="00AE14E9" w:rsidP="00AE14E9">
      <w:pPr>
        <w:rPr>
          <w:rFonts w:hint="eastAsia"/>
        </w:rPr>
      </w:pPr>
      <w:r>
        <w:rPr>
          <w:rFonts w:hint="eastAsia"/>
        </w:rPr>
        <w:t xml:space="preserve">　１９日，ペルー政府は，本年１月２７日のチリとの領海境界線画定にかかるＩＣＪの判決及びその後に実施された領海境界線確定にかかる両国の合同作業グループの報告書（２０１４年３月２５日提出）に従い，両国の領海境界線を定める新たな基線法（</w:t>
      </w:r>
      <w:r>
        <w:rPr>
          <w:rFonts w:hint="eastAsia"/>
        </w:rPr>
        <w:t>30223</w:t>
      </w:r>
      <w:r>
        <w:rPr>
          <w:rFonts w:hint="eastAsia"/>
        </w:rPr>
        <w:t>号）が公布されたことを受け，新たにこれらの結果を反映した「ペルー南部の領海境界線図」を公布した。同地図の中でペルー側は，両国の陸地の境界線の始点を「コンコルディア地点」であることを示したが，これに対してチリ側は同始点は「標石１」であるべきとして抗議の意を表明した。</w:t>
      </w:r>
    </w:p>
    <w:p w:rsidR="00AE14E9" w:rsidRDefault="00AE14E9" w:rsidP="00AE14E9"/>
    <w:p w:rsidR="00AE14E9" w:rsidRDefault="00AE14E9" w:rsidP="00AE14E9">
      <w:pPr>
        <w:rPr>
          <w:rFonts w:hint="eastAsia"/>
        </w:rPr>
      </w:pPr>
      <w:r>
        <w:rPr>
          <w:rFonts w:hint="eastAsia"/>
        </w:rPr>
        <w:t>（３）オルギン・コロンビア外相の訪問</w:t>
      </w:r>
    </w:p>
    <w:p w:rsidR="00AE14E9" w:rsidRDefault="00AE14E9" w:rsidP="00AE14E9">
      <w:pPr>
        <w:rPr>
          <w:rFonts w:hint="eastAsia"/>
        </w:rPr>
      </w:pPr>
      <w:r>
        <w:rPr>
          <w:rFonts w:hint="eastAsia"/>
        </w:rPr>
        <w:t xml:space="preserve">　２１日，オルギン・コロンビア外相が，９月３０日にペルーのロレト州イキトス市で開催予定のペルー・コロンビア二国間首脳会合及び第一回二国間閣僚会合の準備のためリマを訪問し，グティエレス外相と会談を行った。二国間閣僚会合は，二国間協力を強化し，また特に国境付近に在住する両国民に裨益する分野別の政策方針及び共同プロジェクトを打ち出すことを目指す。</w:t>
      </w:r>
    </w:p>
    <w:p w:rsidR="00AE14E9" w:rsidRDefault="00AE14E9" w:rsidP="00AE14E9"/>
    <w:p w:rsidR="00AE14E9" w:rsidRDefault="00AE14E9" w:rsidP="00AE14E9">
      <w:pPr>
        <w:rPr>
          <w:rFonts w:hint="eastAsia"/>
        </w:rPr>
      </w:pPr>
      <w:r>
        <w:rPr>
          <w:rFonts w:hint="eastAsia"/>
        </w:rPr>
        <w:t>４　フジモリ元大統領関連：「チチャ」紙買収問題にかかる公判</w:t>
      </w:r>
    </w:p>
    <w:p w:rsidR="00AE14E9" w:rsidRDefault="00AE14E9" w:rsidP="00AE14E9">
      <w:pPr>
        <w:rPr>
          <w:rFonts w:hint="eastAsia"/>
        </w:rPr>
      </w:pPr>
      <w:r>
        <w:rPr>
          <w:rFonts w:hint="eastAsia"/>
        </w:rPr>
        <w:t xml:space="preserve">　８日（第４２回法廷）：証人として，国家諜報局（ＳＩＮ）の財政収支について調査を行っている鑑定官の一人，グロリア・ラモン氏が出廷し，「チチャ」紙の見出し及び論説部分を買収するために，海軍の予算を融資した旨証言した。</w:t>
      </w:r>
    </w:p>
    <w:p w:rsidR="00AE14E9" w:rsidRDefault="00AE14E9" w:rsidP="00AE14E9">
      <w:pPr>
        <w:rPr>
          <w:rFonts w:hint="eastAsia"/>
        </w:rPr>
      </w:pPr>
      <w:r>
        <w:rPr>
          <w:rFonts w:hint="eastAsia"/>
        </w:rPr>
        <w:t xml:space="preserve">　１５日（第４３回法廷）：（公判が行われたものの公開情報なし）</w:t>
      </w:r>
    </w:p>
    <w:p w:rsidR="00231F0F" w:rsidRDefault="00AE14E9" w:rsidP="00AE14E9">
      <w:r>
        <w:rPr>
          <w:rFonts w:hint="eastAsia"/>
        </w:rPr>
        <w:t xml:space="preserve">　２５日（第４４回法廷）：本件公判は訴訟書類の審理段階に入り，起訴又は弁護を裏付ける証拠となる，訴訟書類についての審理が行われた。検察及びフジモリ元大統領の弁護士等は，裁判官に対して，本件で既に行われた裁判の際（注：本件については２００５年にフジモリ元大統領を除く２９名の関係者に対する裁判が行われている）に提出された書類，書籍，陳述書の提出を求めた。</w:t>
      </w:r>
      <w:bookmarkStart w:id="0" w:name="_GoBack"/>
      <w:bookmarkEnd w:id="0"/>
      <w:r>
        <w:rPr>
          <w:rFonts w:hint="eastAsia"/>
        </w:rPr>
        <w:t>（了）</w:t>
      </w:r>
    </w:p>
    <w:sectPr w:rsidR="00231F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9"/>
    <w:rsid w:val="00231F0F"/>
    <w:rsid w:val="00AE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2014-09-12T08:42:00Z</dcterms:created>
  <dcterms:modified xsi:type="dcterms:W3CDTF">2014-09-12T08:44:00Z</dcterms:modified>
</cp:coreProperties>
</file>