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2" w:rsidRDefault="002B305A" w:rsidP="00E96462">
      <w:pPr>
        <w:jc w:val="center"/>
      </w:pPr>
      <w:r>
        <w:rPr>
          <w:rFonts w:hint="eastAsia"/>
        </w:rPr>
        <w:t>メキシコ内政・外交</w:t>
      </w:r>
      <w:r w:rsidR="00894FD0">
        <w:rPr>
          <w:rFonts w:hint="eastAsia"/>
        </w:rPr>
        <w:t>（</w:t>
      </w:r>
      <w:r>
        <w:rPr>
          <w:rFonts w:hint="eastAsia"/>
        </w:rPr>
        <w:t>２０１４年</w:t>
      </w:r>
      <w:r w:rsidR="00894FD0">
        <w:rPr>
          <w:rFonts w:hint="eastAsia"/>
        </w:rPr>
        <w:t>９</w:t>
      </w:r>
      <w:r w:rsidR="00E96462">
        <w:rPr>
          <w:rFonts w:hint="eastAsia"/>
        </w:rPr>
        <w:t>月）</w:t>
      </w:r>
    </w:p>
    <w:p w:rsidR="00E96462" w:rsidRPr="002B305A" w:rsidRDefault="00E96462" w:rsidP="00E96462"/>
    <w:p w:rsidR="00E96462" w:rsidRPr="009B3C8B" w:rsidRDefault="00E96462" w:rsidP="00E96462">
      <w:pPr>
        <w:rPr>
          <w:b/>
        </w:rPr>
      </w:pPr>
      <w:r w:rsidRPr="009B3C8B">
        <w:rPr>
          <w:rFonts w:hint="eastAsia"/>
          <w:b/>
        </w:rPr>
        <w:t>〈概要〉</w:t>
      </w:r>
    </w:p>
    <w:p w:rsidR="005B1068" w:rsidRPr="00114272" w:rsidRDefault="001D41E2" w:rsidP="005B1068">
      <w:r>
        <w:rPr>
          <w:rFonts w:hint="eastAsia"/>
        </w:rPr>
        <w:t xml:space="preserve">　内政では、１日、連邦議会に大統領教書が提出され、翌日、ペニャ・ニエト大統領</w:t>
      </w:r>
      <w:r w:rsidR="005B1068">
        <w:rPr>
          <w:rFonts w:hint="eastAsia"/>
        </w:rPr>
        <w:t>が</w:t>
      </w:r>
      <w:r w:rsidR="00114272">
        <w:rPr>
          <w:rFonts w:hint="eastAsia"/>
        </w:rPr>
        <w:t>一般</w:t>
      </w:r>
      <w:r w:rsidR="005B1068">
        <w:rPr>
          <w:rFonts w:hint="eastAsia"/>
        </w:rPr>
        <w:t>教書演説を行った。５日、２０１５年予算案が議会に提出された。１４日から１５日にかけハリケーン「オディーレ」による被害がバハ・カリフォルニア・スル州を中心に発生した。</w:t>
      </w:r>
      <w:r w:rsidR="005B1068">
        <w:rPr>
          <w:rFonts w:hint="eastAsia"/>
          <w:szCs w:val="21"/>
          <w:lang w:val="es-ES_tradnl"/>
        </w:rPr>
        <w:t>２６日、</w:t>
      </w:r>
      <w:r w:rsidR="00B94D07">
        <w:rPr>
          <w:rFonts w:hint="eastAsia"/>
          <w:szCs w:val="21"/>
          <w:lang w:val="es-ES_tradnl"/>
        </w:rPr>
        <w:t>ゲレーロ州イグアラ市にて</w:t>
      </w:r>
      <w:r w:rsidR="005B1068" w:rsidRPr="005B1068">
        <w:rPr>
          <w:rFonts w:hint="eastAsia"/>
          <w:szCs w:val="21"/>
          <w:lang w:val="es-ES_tradnl"/>
        </w:rPr>
        <w:t>アヨチィナパ教員養成学校生徒に対する襲撃事件</w:t>
      </w:r>
      <w:r w:rsidR="005B1068">
        <w:rPr>
          <w:rFonts w:hint="eastAsia"/>
          <w:szCs w:val="21"/>
          <w:lang w:val="es-ES_tradnl"/>
        </w:rPr>
        <w:t>が発生</w:t>
      </w:r>
      <w:r w:rsidR="00114272">
        <w:rPr>
          <w:rFonts w:hint="eastAsia"/>
          <w:szCs w:val="21"/>
          <w:lang w:val="es-ES_tradnl"/>
        </w:rPr>
        <w:t>し、６名が死亡、同養成学校の生徒４０名以上が行方不明となった</w:t>
      </w:r>
      <w:r w:rsidR="005B1068">
        <w:rPr>
          <w:rFonts w:hint="eastAsia"/>
          <w:szCs w:val="21"/>
          <w:lang w:val="es-ES_tradnl"/>
        </w:rPr>
        <w:t>。</w:t>
      </w:r>
    </w:p>
    <w:p w:rsidR="005B1068" w:rsidRPr="005B1068" w:rsidRDefault="005B1068" w:rsidP="00E96462">
      <w:pPr>
        <w:rPr>
          <w:lang w:val="es-ES_tradnl"/>
        </w:rPr>
      </w:pPr>
      <w:r>
        <w:rPr>
          <w:rFonts w:hint="eastAsia"/>
          <w:lang w:val="es-ES_tradnl"/>
        </w:rPr>
        <w:t xml:space="preserve">　外交では、８日から１０日</w:t>
      </w:r>
      <w:r w:rsidR="00B94D07">
        <w:rPr>
          <w:rFonts w:hint="eastAsia"/>
          <w:lang w:val="es-ES_tradnl"/>
        </w:rPr>
        <w:t>にかけ、ミード外相がキューバ、パナマ、ニカラグアを訪問。１９日</w:t>
      </w:r>
      <w:r>
        <w:rPr>
          <w:rFonts w:hint="eastAsia"/>
          <w:lang w:val="es-ES_tradnl"/>
        </w:rPr>
        <w:t>、ミード外相は米州機構総会へ</w:t>
      </w:r>
      <w:r w:rsidRPr="005B1068">
        <w:rPr>
          <w:rFonts w:hint="eastAsia"/>
          <w:lang w:val="es-ES_tradnl"/>
        </w:rPr>
        <w:t>出席</w:t>
      </w:r>
      <w:r>
        <w:rPr>
          <w:rFonts w:hint="eastAsia"/>
          <w:lang w:val="es-ES_tradnl"/>
        </w:rPr>
        <w:t>した。</w:t>
      </w:r>
      <w:r w:rsidRPr="005B1068">
        <w:rPr>
          <w:rFonts w:hint="eastAsia"/>
          <w:lang w:val="es-ES_tradnl"/>
        </w:rPr>
        <w:t>２４日、</w:t>
      </w:r>
      <w:r w:rsidR="00B94D07">
        <w:rPr>
          <w:rFonts w:hint="eastAsia"/>
          <w:lang w:val="es-ES_tradnl"/>
        </w:rPr>
        <w:t>第６９回国連総会に出席したペニャ・ニエト大統領は</w:t>
      </w:r>
      <w:r w:rsidRPr="005B1068">
        <w:rPr>
          <w:rFonts w:hint="eastAsia"/>
          <w:lang w:val="es-ES_tradnl"/>
        </w:rPr>
        <w:t>一般討論演説を行い、メキシコの国連ＰＫＯ活動への参加意志を表明した。</w:t>
      </w:r>
    </w:p>
    <w:p w:rsidR="001D41E2" w:rsidRPr="00083A90" w:rsidRDefault="001D41E2" w:rsidP="00E96462"/>
    <w:p w:rsidR="007A3005" w:rsidRPr="001C45BE" w:rsidRDefault="00E96462" w:rsidP="007A3005">
      <w:pPr>
        <w:rPr>
          <w:b/>
        </w:rPr>
      </w:pPr>
      <w:r w:rsidRPr="009B3C8B">
        <w:rPr>
          <w:rFonts w:hint="eastAsia"/>
          <w:b/>
        </w:rPr>
        <w:t>〈内政〉</w:t>
      </w:r>
    </w:p>
    <w:p w:rsidR="007A3005" w:rsidRPr="002B2441" w:rsidRDefault="001C45BE" w:rsidP="007A3005">
      <w:pPr>
        <w:rPr>
          <w:b/>
          <w:lang w:val="es-ES_tradnl"/>
        </w:rPr>
      </w:pPr>
      <w:r w:rsidRPr="002B2441">
        <w:rPr>
          <w:rFonts w:hint="eastAsia"/>
          <w:b/>
          <w:lang w:val="es-ES_tradnl"/>
        </w:rPr>
        <w:t>１．大統領教書の提出及び大統領による演説</w:t>
      </w:r>
    </w:p>
    <w:p w:rsidR="007A3005" w:rsidRPr="007A3005" w:rsidRDefault="001C45BE" w:rsidP="001C45BE">
      <w:pPr>
        <w:ind w:firstLineChars="100" w:firstLine="210"/>
        <w:rPr>
          <w:lang w:val="es-ES_tradnl"/>
        </w:rPr>
      </w:pPr>
      <w:r>
        <w:rPr>
          <w:rFonts w:hint="eastAsia"/>
          <w:lang w:val="es-ES_tradnl"/>
        </w:rPr>
        <w:t>１日、連邦議会秋期通常会期が招集された。直後、</w:t>
      </w:r>
      <w:r w:rsidR="007A3005" w:rsidRPr="007A3005">
        <w:rPr>
          <w:rFonts w:hint="eastAsia"/>
          <w:lang w:val="es-ES_tradnl"/>
        </w:rPr>
        <w:t>オソリオ内相は連邦下院に赴き、シルバーノ連邦議会議長（連邦下院議長）に対し、</w:t>
      </w:r>
      <w:r>
        <w:rPr>
          <w:rFonts w:hint="eastAsia"/>
          <w:lang w:val="es-ES_tradnl"/>
        </w:rPr>
        <w:t>第２回</w:t>
      </w:r>
      <w:r w:rsidR="007A3005" w:rsidRPr="007A3005">
        <w:rPr>
          <w:rFonts w:hint="eastAsia"/>
          <w:lang w:val="es-ES_tradnl"/>
        </w:rPr>
        <w:t>年次教書を提出した</w:t>
      </w:r>
      <w:r w:rsidR="00114272">
        <w:rPr>
          <w:rFonts w:hint="eastAsia"/>
          <w:lang w:val="es-ES_tradnl"/>
        </w:rPr>
        <w:t>。２日、国立宮殿において、ペニャ・ニエト大統領による一般</w:t>
      </w:r>
      <w:r>
        <w:rPr>
          <w:rFonts w:hint="eastAsia"/>
          <w:lang w:val="es-ES_tradnl"/>
        </w:rPr>
        <w:t>教書演説が行われた。</w:t>
      </w:r>
    </w:p>
    <w:p w:rsidR="007A3005" w:rsidRPr="007A3005" w:rsidRDefault="008863B2" w:rsidP="007A3005">
      <w:pPr>
        <w:rPr>
          <w:lang w:val="es-ES_tradnl"/>
        </w:rPr>
      </w:pPr>
      <w:r>
        <w:rPr>
          <w:rFonts w:hint="eastAsia"/>
          <w:lang w:val="es-ES_tradnl"/>
        </w:rPr>
        <w:t>【</w:t>
      </w:r>
      <w:r w:rsidR="007A3005" w:rsidRPr="007A3005">
        <w:rPr>
          <w:rFonts w:hint="eastAsia"/>
          <w:lang w:val="es-ES_tradnl"/>
        </w:rPr>
        <w:t>教書演説概要</w:t>
      </w:r>
      <w:r>
        <w:rPr>
          <w:rFonts w:hint="eastAsia"/>
          <w:lang w:val="es-ES_tradnl"/>
        </w:rPr>
        <w:t>】</w:t>
      </w:r>
    </w:p>
    <w:p w:rsidR="007A3005" w:rsidRPr="007A3005" w:rsidRDefault="007A3005" w:rsidP="008863B2">
      <w:pPr>
        <w:ind w:firstLineChars="100" w:firstLine="210"/>
        <w:rPr>
          <w:lang w:val="es-ES_tradnl"/>
        </w:rPr>
      </w:pPr>
      <w:r w:rsidRPr="007A3005">
        <w:rPr>
          <w:rFonts w:hint="eastAsia"/>
          <w:lang w:val="es-ES_tradnl"/>
        </w:rPr>
        <w:t>教書演説は、昨年同様、ペニャ・ニエト大統領が就任演説で打ち出した政権の５本の柱（①平和な国家の達成、②包摂国家の達成、③全国民が質の高い教育を享受する国家の達成、④繁栄する国家の達成、⑤地球規模の責任ある役割を果たす国家の達成）に沿った形で、政権発足より現在に至るまでに実施した政策、その成果を強調する内容であった。とりわけペニャ・ニエト政権下で実現した諸改革に触れ、諸改革を実践に移していくことの重要性を国民に訴えかけるものとなった。</w:t>
      </w:r>
    </w:p>
    <w:p w:rsidR="009237A8" w:rsidRPr="009237A8" w:rsidRDefault="001D41E2" w:rsidP="009237A8">
      <w:pPr>
        <w:rPr>
          <w:lang w:val="es-ES_tradnl"/>
        </w:rPr>
      </w:pPr>
      <w:r>
        <w:rPr>
          <w:rFonts w:hint="eastAsia"/>
          <w:lang w:val="es-ES_tradnl"/>
        </w:rPr>
        <w:t>（１</w:t>
      </w:r>
      <w:r w:rsidR="009237A8" w:rsidRPr="009237A8">
        <w:rPr>
          <w:rFonts w:hint="eastAsia"/>
          <w:lang w:val="es-ES_tradnl"/>
        </w:rPr>
        <w:t>）諸改革法案の達成</w:t>
      </w:r>
    </w:p>
    <w:p w:rsidR="009237A8" w:rsidRPr="009237A8" w:rsidRDefault="009237A8" w:rsidP="009237A8">
      <w:pPr>
        <w:rPr>
          <w:lang w:val="es-ES_tradnl"/>
        </w:rPr>
      </w:pPr>
      <w:r w:rsidRPr="009237A8">
        <w:rPr>
          <w:rFonts w:hint="eastAsia"/>
          <w:lang w:val="es-ES_tradnl"/>
        </w:rPr>
        <w:t xml:space="preserve">　ペニャ・ニエト大統領は教書演説の冒頭部において、諸改革法案成立のための推進力となった「メキシコのための協約」の重要性を強調。メキシコ政治が新しい民主主義の時代に到達したと述べた。「メキシコのための協約」により、メキシコが長年に亘り必要としていた１１の諸改革を成し遂げ、法整備を実施することが可能となった。このことは、これから新しいメキシコを作り上げていくためのベースとなるものであ</w:t>
      </w:r>
      <w:r w:rsidR="00114272">
        <w:rPr>
          <w:rFonts w:hint="eastAsia"/>
          <w:lang w:val="es-ES_tradnl"/>
        </w:rPr>
        <w:t>る。そして今、これらの諸改革を実践に移していくことが重要であると</w:t>
      </w:r>
      <w:r w:rsidRPr="009237A8">
        <w:rPr>
          <w:rFonts w:hint="eastAsia"/>
          <w:lang w:val="es-ES_tradnl"/>
        </w:rPr>
        <w:t>強調した。</w:t>
      </w:r>
    </w:p>
    <w:p w:rsidR="009237A8" w:rsidRPr="009237A8" w:rsidRDefault="001D41E2" w:rsidP="009237A8">
      <w:pPr>
        <w:rPr>
          <w:lang w:val="es-ES_tradnl"/>
        </w:rPr>
      </w:pPr>
      <w:r>
        <w:rPr>
          <w:rFonts w:hint="eastAsia"/>
          <w:lang w:val="es-ES_tradnl"/>
        </w:rPr>
        <w:t>（２</w:t>
      </w:r>
      <w:r w:rsidR="009237A8" w:rsidRPr="009237A8">
        <w:rPr>
          <w:rFonts w:hint="eastAsia"/>
          <w:lang w:val="es-ES_tradnl"/>
        </w:rPr>
        <w:t>）平和な国家の達成</w:t>
      </w:r>
    </w:p>
    <w:p w:rsidR="009237A8" w:rsidRPr="009237A8" w:rsidRDefault="009237A8" w:rsidP="009237A8">
      <w:pPr>
        <w:rPr>
          <w:lang w:val="es-ES_tradnl"/>
        </w:rPr>
      </w:pPr>
      <w:r w:rsidRPr="009237A8">
        <w:rPr>
          <w:rFonts w:hint="eastAsia"/>
          <w:lang w:val="es-ES_tradnl"/>
        </w:rPr>
        <w:t>（</w:t>
      </w:r>
      <w:r w:rsidR="001D41E2">
        <w:rPr>
          <w:rFonts w:hint="eastAsia"/>
          <w:lang w:val="es-ES_tradnl"/>
        </w:rPr>
        <w:t>ア</w:t>
      </w:r>
      <w:r w:rsidRPr="009237A8">
        <w:rPr>
          <w:rFonts w:hint="eastAsia"/>
          <w:lang w:val="es-ES_tradnl"/>
        </w:rPr>
        <w:t>）犯罪だけではなく、その要因を断ち、予防に焦点を当てた新たな治安・司法分野の政策「暴力及び犯罪予防のための国家プログラム」が、犯罪発生率の５９％が集中する７３の優先地域で展開された。</w:t>
      </w:r>
    </w:p>
    <w:p w:rsidR="009237A8" w:rsidRPr="009237A8" w:rsidRDefault="009237A8" w:rsidP="009237A8">
      <w:pPr>
        <w:rPr>
          <w:lang w:val="es-ES_tradnl"/>
        </w:rPr>
      </w:pPr>
      <w:r w:rsidRPr="009237A8">
        <w:rPr>
          <w:rFonts w:hint="eastAsia"/>
          <w:lang w:val="es-ES_tradnl"/>
        </w:rPr>
        <w:lastRenderedPageBreak/>
        <w:t>（</w:t>
      </w:r>
      <w:r w:rsidR="001D41E2">
        <w:rPr>
          <w:rFonts w:hint="eastAsia"/>
          <w:lang w:val="es-ES_tradnl"/>
        </w:rPr>
        <w:t>イ</w:t>
      </w:r>
      <w:r w:rsidRPr="009237A8">
        <w:rPr>
          <w:rFonts w:hint="eastAsia"/>
          <w:lang w:val="es-ES_tradnl"/>
        </w:rPr>
        <w:t>）中央・地方政府の連携及び連邦政府の治安関係当局間の連携を強化，特に５ブロックに分けられた全国各州の間で情報共有するとともに，更なるインテリジェンスの活用に取り組んでいる。その結果，最も重要な容疑者１２２名のうち，８４名が逮捕されている。</w:t>
      </w:r>
    </w:p>
    <w:p w:rsidR="009237A8" w:rsidRPr="009237A8" w:rsidRDefault="009237A8" w:rsidP="009237A8">
      <w:pPr>
        <w:rPr>
          <w:lang w:val="es-ES_tradnl"/>
        </w:rPr>
      </w:pPr>
      <w:r w:rsidRPr="009237A8">
        <w:rPr>
          <w:rFonts w:hint="eastAsia"/>
          <w:lang w:val="es-ES_tradnl"/>
        </w:rPr>
        <w:t>（</w:t>
      </w:r>
      <w:r w:rsidR="001D41E2">
        <w:rPr>
          <w:rFonts w:hint="eastAsia"/>
          <w:lang w:val="es-ES_tradnl"/>
        </w:rPr>
        <w:t>ウ</w:t>
      </w:r>
      <w:r w:rsidRPr="009237A8">
        <w:rPr>
          <w:rFonts w:hint="eastAsia"/>
          <w:lang w:val="es-ES_tradnl"/>
        </w:rPr>
        <w:t>）連邦検察庁の権限を強化する政治改革により、犯罪件数が減少していることを強調。また治安対策として、先般、連邦警察憲兵隊の運用を開始した。</w:t>
      </w:r>
    </w:p>
    <w:p w:rsidR="009237A8" w:rsidRPr="009237A8" w:rsidRDefault="009237A8" w:rsidP="009237A8">
      <w:pPr>
        <w:rPr>
          <w:lang w:val="es-ES_tradnl"/>
        </w:rPr>
      </w:pPr>
      <w:r w:rsidRPr="009237A8">
        <w:rPr>
          <w:rFonts w:hint="eastAsia"/>
          <w:lang w:val="es-ES_tradnl"/>
        </w:rPr>
        <w:t>（</w:t>
      </w:r>
      <w:r w:rsidR="001D41E2">
        <w:rPr>
          <w:rFonts w:hint="eastAsia"/>
          <w:lang w:val="es-ES_tradnl"/>
        </w:rPr>
        <w:t>エ</w:t>
      </w:r>
      <w:r w:rsidRPr="009237A8">
        <w:rPr>
          <w:rFonts w:hint="eastAsia"/>
          <w:lang w:val="es-ES_tradnl"/>
        </w:rPr>
        <w:t>）連邦検察局が発表した最新のデータによると、２０１４年上半期の殺人発生率は、２０１２年の同期比で２７．８％減少した（</w:t>
      </w:r>
      <w:r w:rsidR="002B305A">
        <w:rPr>
          <w:rFonts w:hint="eastAsia"/>
          <w:lang w:val="es-ES_tradnl"/>
        </w:rPr>
        <w:t>先</w:t>
      </w:r>
      <w:r w:rsidRPr="009237A8">
        <w:rPr>
          <w:rFonts w:hint="eastAsia"/>
          <w:lang w:val="es-ES_tradnl"/>
        </w:rPr>
        <w:t>月１４日、海軍士官学校卒業式において演説を行った際、ペニ</w:t>
      </w:r>
      <w:r w:rsidR="002B305A">
        <w:rPr>
          <w:rFonts w:hint="eastAsia"/>
          <w:lang w:val="es-ES_tradnl"/>
        </w:rPr>
        <w:t>ャ・ニエト大統領は同数値を２６．８％</w:t>
      </w:r>
      <w:r w:rsidR="00114272">
        <w:rPr>
          <w:rFonts w:hint="eastAsia"/>
          <w:lang w:val="es-ES_tradnl"/>
        </w:rPr>
        <w:t>と発表している</w:t>
      </w:r>
      <w:r w:rsidRPr="009237A8">
        <w:rPr>
          <w:rFonts w:hint="eastAsia"/>
          <w:lang w:val="es-ES_tradnl"/>
        </w:rPr>
        <w:t>）。</w:t>
      </w:r>
    </w:p>
    <w:p w:rsidR="009237A8" w:rsidRPr="009237A8" w:rsidRDefault="001D41E2" w:rsidP="009237A8">
      <w:pPr>
        <w:rPr>
          <w:lang w:val="es-ES_tradnl"/>
        </w:rPr>
      </w:pPr>
      <w:r>
        <w:rPr>
          <w:rFonts w:hint="eastAsia"/>
          <w:lang w:val="es-ES_tradnl"/>
        </w:rPr>
        <w:t>（３</w:t>
      </w:r>
      <w:r w:rsidR="009237A8" w:rsidRPr="009237A8">
        <w:rPr>
          <w:rFonts w:hint="eastAsia"/>
          <w:lang w:val="es-ES_tradnl"/>
        </w:rPr>
        <w:t>）包摂国家の達成</w:t>
      </w:r>
    </w:p>
    <w:p w:rsidR="009237A8" w:rsidRPr="009237A8" w:rsidRDefault="009237A8" w:rsidP="009237A8">
      <w:pPr>
        <w:rPr>
          <w:lang w:val="es-ES_tradnl"/>
        </w:rPr>
      </w:pPr>
      <w:r w:rsidRPr="009237A8">
        <w:rPr>
          <w:rFonts w:hint="eastAsia"/>
          <w:lang w:val="es-ES_tradnl"/>
        </w:rPr>
        <w:t>（</w:t>
      </w:r>
      <w:r w:rsidR="001D41E2">
        <w:rPr>
          <w:rFonts w:hint="eastAsia"/>
          <w:lang w:val="es-ES_tradnl"/>
        </w:rPr>
        <w:t>ア</w:t>
      </w:r>
      <w:r w:rsidRPr="009237A8">
        <w:rPr>
          <w:rFonts w:hint="eastAsia"/>
          <w:lang w:val="es-ES_tradnl"/>
        </w:rPr>
        <w:t>）極度の貧困と食糧難という二重苦に直面する国民を支援するために「全国飢餓対策キャンペーン」を開始し，生活必需品を安価で購入できる「シン・アンブレ（空腹なし）」カードの配布</w:t>
      </w:r>
      <w:r w:rsidR="00114272">
        <w:rPr>
          <w:rFonts w:hint="eastAsia"/>
          <w:lang w:val="es-ES_tradnl"/>
        </w:rPr>
        <w:t>を進めている。</w:t>
      </w:r>
      <w:r w:rsidRPr="009237A8">
        <w:rPr>
          <w:rFonts w:hint="eastAsia"/>
          <w:lang w:val="es-ES_tradnl"/>
        </w:rPr>
        <w:t>連邦政府と優先自治体との間での連携を図っており、２０１４年、「全国飢餓対策キャンペー</w:t>
      </w:r>
      <w:r w:rsidR="00114272">
        <w:rPr>
          <w:rFonts w:hint="eastAsia"/>
          <w:lang w:val="es-ES_tradnl"/>
        </w:rPr>
        <w:t>ン」の対象は１，０１２市町村に拡大、「シン・アンブレ</w:t>
      </w:r>
      <w:r w:rsidRPr="009237A8">
        <w:rPr>
          <w:rFonts w:hint="eastAsia"/>
          <w:lang w:val="es-ES_tradnl"/>
        </w:rPr>
        <w:t>」カードの恩恵を５９５，０００世帯が受けている。</w:t>
      </w:r>
    </w:p>
    <w:p w:rsidR="009237A8" w:rsidRPr="009237A8" w:rsidRDefault="001D41E2" w:rsidP="009237A8">
      <w:pPr>
        <w:rPr>
          <w:lang w:val="es-ES_tradnl"/>
        </w:rPr>
      </w:pPr>
      <w:r>
        <w:rPr>
          <w:rFonts w:hint="eastAsia"/>
          <w:lang w:val="es-ES_tradnl"/>
        </w:rPr>
        <w:t>（イ</w:t>
      </w:r>
      <w:r w:rsidR="009237A8" w:rsidRPr="009237A8">
        <w:rPr>
          <w:rFonts w:hint="eastAsia"/>
          <w:lang w:val="es-ES_tradnl"/>
        </w:rPr>
        <w:t>）「機会プログラム（</w:t>
      </w:r>
      <w:r w:rsidR="009237A8" w:rsidRPr="009237A8">
        <w:rPr>
          <w:rFonts w:hint="eastAsia"/>
          <w:lang w:val="es-ES_tradnl"/>
        </w:rPr>
        <w:t>Programa Oportunidad</w:t>
      </w:r>
      <w:r w:rsidR="009237A8" w:rsidRPr="009237A8">
        <w:rPr>
          <w:rFonts w:hint="eastAsia"/>
          <w:lang w:val="es-ES_tradnl"/>
        </w:rPr>
        <w:t>）」を「繁栄するプログラム</w:t>
      </w:r>
      <w:r w:rsidR="009237A8" w:rsidRPr="009237A8">
        <w:rPr>
          <w:rFonts w:hint="eastAsia"/>
          <w:lang w:val="es-ES_tradnl"/>
        </w:rPr>
        <w:t>(Programa Prospera)</w:t>
      </w:r>
      <w:r w:rsidR="009237A8" w:rsidRPr="009237A8">
        <w:rPr>
          <w:rFonts w:hint="eastAsia"/>
          <w:lang w:val="es-ES_tradnl"/>
        </w:rPr>
        <w:t>」に更新する。この「繁栄するプログラム」により、大学生及び専門学校生向けの奨学金制度がより充実したものとされる。</w:t>
      </w:r>
    </w:p>
    <w:p w:rsidR="00B94D07" w:rsidRDefault="001D41E2" w:rsidP="009237A8">
      <w:pPr>
        <w:rPr>
          <w:lang w:val="es-ES_tradnl"/>
        </w:rPr>
      </w:pPr>
      <w:r>
        <w:rPr>
          <w:rFonts w:hint="eastAsia"/>
          <w:lang w:val="es-ES_tradnl"/>
        </w:rPr>
        <w:t>（ウ</w:t>
      </w:r>
      <w:r w:rsidR="009237A8" w:rsidRPr="009237A8">
        <w:rPr>
          <w:rFonts w:hint="eastAsia"/>
          <w:lang w:val="es-ES_tradnl"/>
        </w:rPr>
        <w:t>）男女平等社会の実現を促進するため２１５億ペソの予算を投資し、１１５のプログラムを実施。このプロジェクトの中には、シングルマザーの子供向け奨学金制度も含まれ、今日、４７０万人のシングルマザーが恩恵を受けている。</w:t>
      </w:r>
    </w:p>
    <w:p w:rsidR="009237A8" w:rsidRPr="009237A8" w:rsidRDefault="009237A8" w:rsidP="009237A8">
      <w:pPr>
        <w:rPr>
          <w:lang w:val="es-ES_tradnl"/>
        </w:rPr>
      </w:pPr>
      <w:r w:rsidRPr="009237A8">
        <w:rPr>
          <w:rFonts w:hint="eastAsia"/>
          <w:lang w:val="es-ES_tradnl"/>
        </w:rPr>
        <w:t>（</w:t>
      </w:r>
      <w:r w:rsidR="001D41E2">
        <w:rPr>
          <w:rFonts w:hint="eastAsia"/>
          <w:lang w:val="es-ES_tradnl"/>
        </w:rPr>
        <w:t>エ</w:t>
      </w:r>
      <w:r w:rsidRPr="009237A8">
        <w:rPr>
          <w:rFonts w:hint="eastAsia"/>
          <w:lang w:val="es-ES_tradnl"/>
        </w:rPr>
        <w:t>）保健分野においては、社会保護システム（</w:t>
      </w:r>
      <w:r w:rsidRPr="009237A8">
        <w:rPr>
          <w:rFonts w:hint="eastAsia"/>
          <w:lang w:val="es-ES_tradnl"/>
        </w:rPr>
        <w:t>Sistema de Proteccion Social en Salud</w:t>
      </w:r>
      <w:r w:rsidRPr="009237A8">
        <w:rPr>
          <w:rFonts w:hint="eastAsia"/>
          <w:lang w:val="es-ES_tradnl"/>
        </w:rPr>
        <w:t>）に新たに６５０万のメキシコ</w:t>
      </w:r>
      <w:r w:rsidR="00114272">
        <w:rPr>
          <w:rFonts w:hint="eastAsia"/>
          <w:lang w:val="es-ES_tradnl"/>
        </w:rPr>
        <w:t>人が加入。より広範囲な保健サービスを享受できるようになった</w:t>
      </w:r>
      <w:r w:rsidRPr="009237A8">
        <w:rPr>
          <w:rFonts w:hint="eastAsia"/>
          <w:lang w:val="es-ES_tradnl"/>
        </w:rPr>
        <w:t>。年金制度には新たに２７０万人が加入。</w:t>
      </w:r>
    </w:p>
    <w:p w:rsidR="009237A8" w:rsidRPr="009237A8" w:rsidRDefault="001D41E2" w:rsidP="009237A8">
      <w:pPr>
        <w:rPr>
          <w:lang w:val="es-ES_tradnl"/>
        </w:rPr>
      </w:pPr>
      <w:r>
        <w:rPr>
          <w:rFonts w:hint="eastAsia"/>
          <w:lang w:val="es-ES_tradnl"/>
        </w:rPr>
        <w:t>（４</w:t>
      </w:r>
      <w:r w:rsidR="009237A8" w:rsidRPr="009237A8">
        <w:rPr>
          <w:rFonts w:hint="eastAsia"/>
          <w:lang w:val="es-ES_tradnl"/>
        </w:rPr>
        <w:t>）全国民が質の高い教育を享受する国家の達成</w:t>
      </w:r>
    </w:p>
    <w:p w:rsidR="009237A8" w:rsidRPr="009237A8" w:rsidRDefault="00B94D07" w:rsidP="00B94D07">
      <w:pPr>
        <w:rPr>
          <w:lang w:val="es-ES_tradnl"/>
        </w:rPr>
      </w:pPr>
      <w:r>
        <w:rPr>
          <w:rFonts w:hint="eastAsia"/>
          <w:lang w:val="es-ES_tradnl"/>
        </w:rPr>
        <w:t>（</w:t>
      </w:r>
      <w:r w:rsidR="001D41E2">
        <w:rPr>
          <w:rFonts w:hint="eastAsia"/>
          <w:lang w:val="es-ES_tradnl"/>
        </w:rPr>
        <w:t>ア</w:t>
      </w:r>
      <w:r>
        <w:rPr>
          <w:rFonts w:hint="eastAsia"/>
          <w:lang w:val="es-ES_tradnl"/>
        </w:rPr>
        <w:t>）</w:t>
      </w:r>
      <w:r w:rsidR="009237A8" w:rsidRPr="009237A8">
        <w:rPr>
          <w:rFonts w:hint="eastAsia"/>
          <w:lang w:val="es-ES_tradnl"/>
        </w:rPr>
        <w:t>教育制度改革により、教師の質の向上が容易となる。教育制度改革により制定された全国教育評価庁による２０１４ー２０１５年度の教員採用試験（１４，８３０ポスト）が実施され、質の良い教師の採用が可能となった。</w:t>
      </w:r>
    </w:p>
    <w:p w:rsidR="009237A8" w:rsidRPr="009237A8" w:rsidRDefault="00B94D07" w:rsidP="009237A8">
      <w:pPr>
        <w:rPr>
          <w:lang w:val="es-ES_tradnl"/>
        </w:rPr>
      </w:pPr>
      <w:r>
        <w:rPr>
          <w:rFonts w:hint="eastAsia"/>
          <w:lang w:val="es-ES_tradnl"/>
        </w:rPr>
        <w:t>（</w:t>
      </w:r>
      <w:r w:rsidR="001D41E2">
        <w:rPr>
          <w:rFonts w:hint="eastAsia"/>
          <w:lang w:val="es-ES_tradnl"/>
        </w:rPr>
        <w:t>イ</w:t>
      </w:r>
      <w:r>
        <w:rPr>
          <w:rFonts w:hint="eastAsia"/>
          <w:lang w:val="es-ES_tradnl"/>
        </w:rPr>
        <w:t>）</w:t>
      </w:r>
      <w:r w:rsidR="009237A8" w:rsidRPr="009237A8">
        <w:rPr>
          <w:rFonts w:hint="eastAsia"/>
          <w:lang w:val="es-ES_tradnl"/>
        </w:rPr>
        <w:t>教育制度改革の内容に反対する勢力の存在を認めながらも、連邦政府は教育制度改革を各州政府と連携し推進していくことを約束。</w:t>
      </w:r>
    </w:p>
    <w:p w:rsidR="009237A8" w:rsidRPr="009237A8" w:rsidRDefault="00B94D07" w:rsidP="009237A8">
      <w:pPr>
        <w:rPr>
          <w:lang w:val="es-ES_tradnl"/>
        </w:rPr>
      </w:pPr>
      <w:r>
        <w:rPr>
          <w:rFonts w:hint="eastAsia"/>
          <w:lang w:val="es-ES_tradnl"/>
        </w:rPr>
        <w:t>（</w:t>
      </w:r>
      <w:r w:rsidR="001D41E2">
        <w:rPr>
          <w:rFonts w:hint="eastAsia"/>
          <w:lang w:val="es-ES_tradnl"/>
        </w:rPr>
        <w:t>ウ</w:t>
      </w:r>
      <w:r>
        <w:rPr>
          <w:rFonts w:hint="eastAsia"/>
          <w:lang w:val="es-ES_tradnl"/>
        </w:rPr>
        <w:t>）</w:t>
      </w:r>
      <w:r w:rsidR="009237A8" w:rsidRPr="009237A8">
        <w:rPr>
          <w:rFonts w:hint="eastAsia"/>
          <w:lang w:val="es-ES_tradnl"/>
        </w:rPr>
        <w:t>貧困や過疎化によって生活や教育の質が限定されている地域のために、教育環境向上を目的に校舎などインフラ整備にも投資を行う。「ふさわしい学校プログラム（</w:t>
      </w:r>
      <w:r w:rsidR="009237A8" w:rsidRPr="009237A8">
        <w:rPr>
          <w:rFonts w:hint="eastAsia"/>
          <w:lang w:val="es-ES_tradnl"/>
        </w:rPr>
        <w:t>Programa Escuela</w:t>
      </w:r>
      <w:r w:rsidR="00CF6D0B">
        <w:rPr>
          <w:rFonts w:hint="eastAsia"/>
          <w:lang w:val="es-ES_tradnl"/>
        </w:rPr>
        <w:t>s Digna</w:t>
      </w:r>
      <w:r w:rsidR="009237A8" w:rsidRPr="009237A8">
        <w:rPr>
          <w:rFonts w:hint="eastAsia"/>
          <w:lang w:val="es-ES_tradnl"/>
        </w:rPr>
        <w:t>s</w:t>
      </w:r>
      <w:r w:rsidR="009237A8" w:rsidRPr="009237A8">
        <w:rPr>
          <w:rFonts w:hint="eastAsia"/>
          <w:lang w:val="es-ES_tradnl"/>
        </w:rPr>
        <w:t>）」に２５億５，０００万ペソを投資し、全国で２，６００以上の校舎が改善された。</w:t>
      </w:r>
    </w:p>
    <w:p w:rsidR="009237A8" w:rsidRPr="009237A8" w:rsidRDefault="00B94D07" w:rsidP="009237A8">
      <w:pPr>
        <w:rPr>
          <w:lang w:val="es-ES_tradnl"/>
        </w:rPr>
      </w:pPr>
      <w:r>
        <w:rPr>
          <w:rFonts w:hint="eastAsia"/>
          <w:lang w:val="es-ES_tradnl"/>
        </w:rPr>
        <w:t>（</w:t>
      </w:r>
      <w:r w:rsidR="001D41E2">
        <w:rPr>
          <w:rFonts w:hint="eastAsia"/>
          <w:lang w:val="es-ES_tradnl"/>
        </w:rPr>
        <w:t>エ</w:t>
      </w:r>
      <w:r>
        <w:rPr>
          <w:rFonts w:hint="eastAsia"/>
          <w:lang w:val="es-ES_tradnl"/>
        </w:rPr>
        <w:t>）</w:t>
      </w:r>
      <w:r w:rsidR="009237A8" w:rsidRPr="009237A8">
        <w:rPr>
          <w:rFonts w:hint="eastAsia"/>
          <w:lang w:val="es-ES_tradnl"/>
        </w:rPr>
        <w:t>２０１３－２０１４年度に新た</w:t>
      </w:r>
      <w:r w:rsidR="00114272">
        <w:rPr>
          <w:rFonts w:hint="eastAsia"/>
          <w:lang w:val="es-ES_tradnl"/>
        </w:rPr>
        <w:t>に２３８，５００人の生徒が中等・高等学校に進学。この増加数は過去</w:t>
      </w:r>
      <w:r w:rsidR="009237A8" w:rsidRPr="009237A8">
        <w:rPr>
          <w:rFonts w:hint="eastAsia"/>
          <w:lang w:val="es-ES_tradnl"/>
        </w:rPr>
        <w:t>２０年で最大。</w:t>
      </w:r>
    </w:p>
    <w:p w:rsidR="009237A8" w:rsidRPr="009237A8" w:rsidRDefault="00B94D07" w:rsidP="009237A8">
      <w:pPr>
        <w:rPr>
          <w:lang w:val="es-ES_tradnl"/>
        </w:rPr>
      </w:pPr>
      <w:r>
        <w:rPr>
          <w:rFonts w:hint="eastAsia"/>
          <w:lang w:val="es-ES_tradnl"/>
        </w:rPr>
        <w:t>（</w:t>
      </w:r>
      <w:r w:rsidR="001D41E2">
        <w:rPr>
          <w:rFonts w:hint="eastAsia"/>
          <w:lang w:val="es-ES_tradnl"/>
        </w:rPr>
        <w:t>オ</w:t>
      </w:r>
      <w:r>
        <w:rPr>
          <w:rFonts w:hint="eastAsia"/>
          <w:lang w:val="es-ES_tradnl"/>
        </w:rPr>
        <w:t>）</w:t>
      </w:r>
      <w:r w:rsidR="009237A8" w:rsidRPr="009237A8">
        <w:rPr>
          <w:rFonts w:hint="eastAsia"/>
          <w:lang w:val="es-ES_tradnl"/>
        </w:rPr>
        <w:t>２０１４年度の科学・技術革新分野への予算は８１８億ペソであり、この額は対２</w:t>
      </w:r>
      <w:r w:rsidR="009237A8" w:rsidRPr="009237A8">
        <w:rPr>
          <w:rFonts w:hint="eastAsia"/>
          <w:lang w:val="es-ES_tradnl"/>
        </w:rPr>
        <w:lastRenderedPageBreak/>
        <w:t>０１２年比２８．６％増。</w:t>
      </w:r>
    </w:p>
    <w:p w:rsidR="009237A8" w:rsidRPr="009237A8" w:rsidRDefault="001D41E2" w:rsidP="009237A8">
      <w:pPr>
        <w:rPr>
          <w:lang w:val="es-ES_tradnl"/>
        </w:rPr>
      </w:pPr>
      <w:r>
        <w:rPr>
          <w:rFonts w:hint="eastAsia"/>
          <w:lang w:val="es-ES_tradnl"/>
        </w:rPr>
        <w:t>（５</w:t>
      </w:r>
      <w:r w:rsidR="009237A8" w:rsidRPr="009237A8">
        <w:rPr>
          <w:rFonts w:hint="eastAsia"/>
          <w:lang w:val="es-ES_tradnl"/>
        </w:rPr>
        <w:t>）繁栄する国家の達成</w:t>
      </w:r>
    </w:p>
    <w:p w:rsidR="009237A8" w:rsidRPr="009237A8" w:rsidRDefault="00B94D07" w:rsidP="009237A8">
      <w:pPr>
        <w:rPr>
          <w:lang w:val="es-ES_tradnl"/>
        </w:rPr>
      </w:pPr>
      <w:r>
        <w:rPr>
          <w:rFonts w:hint="eastAsia"/>
          <w:lang w:val="es-ES_tradnl"/>
        </w:rPr>
        <w:t>（</w:t>
      </w:r>
      <w:r w:rsidR="001D41E2">
        <w:rPr>
          <w:rFonts w:hint="eastAsia"/>
          <w:lang w:val="es-ES_tradnl"/>
        </w:rPr>
        <w:t>ア</w:t>
      </w:r>
      <w:r w:rsidR="009237A8" w:rsidRPr="009237A8">
        <w:rPr>
          <w:rFonts w:hint="eastAsia"/>
          <w:lang w:val="es-ES_tradnl"/>
        </w:rPr>
        <w:t>）労働改革により、若者、女性、身体障害者が職を得るための選択肢が増加。「国家雇用サービス（</w:t>
      </w:r>
      <w:r w:rsidR="009237A8" w:rsidRPr="009237A8">
        <w:rPr>
          <w:rFonts w:hint="eastAsia"/>
          <w:lang w:val="es-ES_tradnl"/>
        </w:rPr>
        <w:t>Servicio Nacional de Empleo</w:t>
      </w:r>
      <w:r w:rsidR="009237A8" w:rsidRPr="009237A8">
        <w:rPr>
          <w:rFonts w:hint="eastAsia"/>
          <w:lang w:val="es-ES_tradnl"/>
        </w:rPr>
        <w:t>）」により２２０万人が新たな職を得たと強調。</w:t>
      </w:r>
    </w:p>
    <w:p w:rsidR="009237A8" w:rsidRPr="009237A8" w:rsidRDefault="00B94D07" w:rsidP="009237A8">
      <w:pPr>
        <w:rPr>
          <w:lang w:val="es-ES_tradnl"/>
        </w:rPr>
      </w:pPr>
      <w:r>
        <w:rPr>
          <w:rFonts w:hint="eastAsia"/>
          <w:lang w:val="es-ES_tradnl"/>
        </w:rPr>
        <w:t>（</w:t>
      </w:r>
      <w:r w:rsidR="001D41E2">
        <w:rPr>
          <w:rFonts w:hint="eastAsia"/>
          <w:lang w:val="es-ES_tradnl"/>
        </w:rPr>
        <w:t>イ</w:t>
      </w:r>
      <w:r>
        <w:rPr>
          <w:rFonts w:hint="eastAsia"/>
          <w:lang w:val="es-ES_tradnl"/>
        </w:rPr>
        <w:t>）</w:t>
      </w:r>
      <w:r w:rsidR="009237A8" w:rsidRPr="009237A8">
        <w:rPr>
          <w:rFonts w:hint="eastAsia"/>
          <w:lang w:val="es-ES_tradnl"/>
        </w:rPr>
        <w:t>国家起業家庁が創設され、中小企業の起業家に対し、情報提供、講座の実施、資金提供などの支援を実施。</w:t>
      </w:r>
    </w:p>
    <w:p w:rsidR="009237A8" w:rsidRPr="009237A8" w:rsidRDefault="00B94D07" w:rsidP="009237A8">
      <w:pPr>
        <w:rPr>
          <w:lang w:val="es-ES_tradnl"/>
        </w:rPr>
      </w:pPr>
      <w:r>
        <w:rPr>
          <w:rFonts w:hint="eastAsia"/>
          <w:lang w:val="es-ES_tradnl"/>
        </w:rPr>
        <w:t>（</w:t>
      </w:r>
      <w:r w:rsidR="001D41E2">
        <w:rPr>
          <w:rFonts w:hint="eastAsia"/>
          <w:lang w:val="es-ES_tradnl"/>
        </w:rPr>
        <w:t>ウ</w:t>
      </w:r>
      <w:r>
        <w:rPr>
          <w:rFonts w:hint="eastAsia"/>
          <w:lang w:val="es-ES_tradnl"/>
        </w:rPr>
        <w:t>）</w:t>
      </w:r>
      <w:r w:rsidR="009237A8" w:rsidRPr="009237A8">
        <w:rPr>
          <w:rFonts w:hint="eastAsia"/>
          <w:lang w:val="es-ES_tradnl"/>
        </w:rPr>
        <w:t>連邦経済競争法の成立により、連邦経済競争委員会が独占を規制し経済競争を促進。より質の良いサービス、安価な価格の実現を目指す。</w:t>
      </w:r>
    </w:p>
    <w:p w:rsidR="009237A8" w:rsidRPr="009237A8" w:rsidRDefault="00B94D07" w:rsidP="009237A8">
      <w:pPr>
        <w:rPr>
          <w:lang w:val="es-ES_tradnl"/>
        </w:rPr>
      </w:pPr>
      <w:r>
        <w:rPr>
          <w:rFonts w:hint="eastAsia"/>
          <w:lang w:val="es-ES_tradnl"/>
        </w:rPr>
        <w:t>（</w:t>
      </w:r>
      <w:r w:rsidR="001D41E2">
        <w:rPr>
          <w:rFonts w:hint="eastAsia"/>
          <w:lang w:val="es-ES_tradnl"/>
        </w:rPr>
        <w:t>エ</w:t>
      </w:r>
      <w:r>
        <w:rPr>
          <w:rFonts w:hint="eastAsia"/>
          <w:lang w:val="es-ES_tradnl"/>
        </w:rPr>
        <w:t>）</w:t>
      </w:r>
      <w:r w:rsidR="009237A8" w:rsidRPr="009237A8">
        <w:rPr>
          <w:rFonts w:hint="eastAsia"/>
          <w:lang w:val="es-ES_tradnl"/>
        </w:rPr>
        <w:t>通信改革により、通信分野への新たな投資が見込まれる。また、２０１５年１月１日より、メキシコ国民は「遠距離通話料金（</w:t>
      </w:r>
      <w:r w:rsidR="009237A8" w:rsidRPr="009237A8">
        <w:rPr>
          <w:rFonts w:hint="eastAsia"/>
          <w:lang w:val="es-ES_tradnl"/>
        </w:rPr>
        <w:t>larga distancia</w:t>
      </w:r>
      <w:r w:rsidR="009237A8" w:rsidRPr="009237A8">
        <w:rPr>
          <w:rFonts w:hint="eastAsia"/>
          <w:lang w:val="es-ES_tradnl"/>
        </w:rPr>
        <w:t>）」を支払う必要がなくなる。</w:t>
      </w:r>
    </w:p>
    <w:p w:rsidR="009237A8" w:rsidRPr="009237A8" w:rsidRDefault="00B94D07" w:rsidP="009237A8">
      <w:pPr>
        <w:rPr>
          <w:lang w:val="es-ES_tradnl"/>
        </w:rPr>
      </w:pPr>
      <w:r>
        <w:rPr>
          <w:rFonts w:hint="eastAsia"/>
          <w:lang w:val="es-ES_tradnl"/>
        </w:rPr>
        <w:t>（</w:t>
      </w:r>
      <w:r w:rsidR="001D41E2">
        <w:rPr>
          <w:rFonts w:hint="eastAsia"/>
          <w:lang w:val="es-ES_tradnl"/>
        </w:rPr>
        <w:t>オ</w:t>
      </w:r>
      <w:r>
        <w:rPr>
          <w:rFonts w:hint="eastAsia"/>
          <w:lang w:val="es-ES_tradnl"/>
        </w:rPr>
        <w:t>）</w:t>
      </w:r>
      <w:r w:rsidR="009237A8" w:rsidRPr="009237A8">
        <w:rPr>
          <w:rFonts w:hint="eastAsia"/>
          <w:lang w:val="es-ES_tradnl"/>
        </w:rPr>
        <w:t>農業改革はメキシコ国家にとっての優先事項である。連邦政府は米、トウモロコシ、インゲン豆、大豆、小麦の国内生産量の増加を促進していく。これらの農産物の国内自給率は２０１３年６８％であったが、今後７５％までの引き上げを目指す。</w:t>
      </w:r>
    </w:p>
    <w:p w:rsidR="009237A8" w:rsidRPr="009237A8" w:rsidRDefault="00B94D07" w:rsidP="009237A8">
      <w:pPr>
        <w:rPr>
          <w:lang w:val="es-ES_tradnl"/>
        </w:rPr>
      </w:pPr>
      <w:r>
        <w:rPr>
          <w:rFonts w:hint="eastAsia"/>
          <w:lang w:val="es-ES_tradnl"/>
        </w:rPr>
        <w:t>（</w:t>
      </w:r>
      <w:r w:rsidR="001D41E2">
        <w:rPr>
          <w:rFonts w:hint="eastAsia"/>
          <w:lang w:val="es-ES_tradnl"/>
        </w:rPr>
        <w:t>カ</w:t>
      </w:r>
      <w:r>
        <w:rPr>
          <w:rFonts w:hint="eastAsia"/>
          <w:lang w:val="es-ES_tradnl"/>
        </w:rPr>
        <w:t>）</w:t>
      </w:r>
      <w:r w:rsidR="00114272">
        <w:rPr>
          <w:rFonts w:hint="eastAsia"/>
          <w:lang w:val="es-ES_tradnl"/>
        </w:rPr>
        <w:t>財政改革により、メキシコの財政</w:t>
      </w:r>
      <w:r w:rsidR="009237A8" w:rsidRPr="009237A8">
        <w:rPr>
          <w:rFonts w:hint="eastAsia"/>
          <w:lang w:val="es-ES_tradnl"/>
        </w:rPr>
        <w:t>収支は改善。２０１４年上半期の税収額は、２０１３年の同時期比１０．７％増。連邦政府は国民に対し、メキシコ国民が国家に納める税金を、透明性を保証しながら、責任をもって国家の発展に投資していくことを約束。</w:t>
      </w:r>
    </w:p>
    <w:p w:rsidR="009237A8" w:rsidRPr="009237A8" w:rsidRDefault="00B94D07" w:rsidP="009237A8">
      <w:pPr>
        <w:rPr>
          <w:lang w:val="es-ES_tradnl"/>
        </w:rPr>
      </w:pPr>
      <w:r>
        <w:rPr>
          <w:rFonts w:hint="eastAsia"/>
          <w:lang w:val="es-ES_tradnl"/>
        </w:rPr>
        <w:t>（</w:t>
      </w:r>
      <w:r w:rsidR="001D41E2">
        <w:rPr>
          <w:rFonts w:hint="eastAsia"/>
          <w:lang w:val="es-ES_tradnl"/>
        </w:rPr>
        <w:t>キ</w:t>
      </w:r>
      <w:r>
        <w:rPr>
          <w:rFonts w:hint="eastAsia"/>
          <w:lang w:val="es-ES_tradnl"/>
        </w:rPr>
        <w:t>）</w:t>
      </w:r>
      <w:r w:rsidR="009237A8" w:rsidRPr="009237A8">
        <w:rPr>
          <w:rFonts w:hint="eastAsia"/>
          <w:lang w:val="es-ES_tradnl"/>
        </w:rPr>
        <w:t>国家インフラ計画に関し、水、通信、交通、エネルギー、観光、保健、都市開発、住宅開発の各分野に７兆７，０００億ペソを投資する。</w:t>
      </w:r>
    </w:p>
    <w:p w:rsidR="009237A8" w:rsidRPr="009237A8" w:rsidRDefault="001D41E2" w:rsidP="009237A8">
      <w:pPr>
        <w:rPr>
          <w:lang w:val="es-ES_tradnl"/>
        </w:rPr>
      </w:pPr>
      <w:r>
        <w:rPr>
          <w:rFonts w:hint="eastAsia"/>
          <w:lang w:val="es-ES_tradnl"/>
        </w:rPr>
        <w:t>（ク</w:t>
      </w:r>
      <w:r w:rsidR="00114272">
        <w:rPr>
          <w:rFonts w:hint="eastAsia"/>
          <w:lang w:val="es-ES_tradnl"/>
        </w:rPr>
        <w:t>）主要都市間を結ぶ高速道路建設プロジェクトの促進。</w:t>
      </w:r>
      <w:r w:rsidR="009237A8" w:rsidRPr="009237A8">
        <w:rPr>
          <w:rFonts w:hint="eastAsia"/>
          <w:lang w:val="es-ES_tradnl"/>
        </w:rPr>
        <w:t>加え</w:t>
      </w:r>
      <w:r w:rsidR="00114272">
        <w:rPr>
          <w:rFonts w:hint="eastAsia"/>
          <w:lang w:val="es-ES_tradnl"/>
        </w:rPr>
        <w:t>て</w:t>
      </w:r>
      <w:r w:rsidR="009237A8" w:rsidRPr="009237A8">
        <w:rPr>
          <w:rFonts w:hint="eastAsia"/>
          <w:lang w:val="es-ES_tradnl"/>
        </w:rPr>
        <w:t>、メキシコ市－トルーカ市間及びメキシコ市－ケレタロ市間の高速鉄道、並びにメキシコ市地下鉄の拡張など、２８の鉄道プロジェクトを推進。</w:t>
      </w:r>
    </w:p>
    <w:p w:rsidR="009237A8" w:rsidRPr="009237A8" w:rsidRDefault="00B94D07" w:rsidP="009237A8">
      <w:pPr>
        <w:rPr>
          <w:lang w:val="es-ES_tradnl"/>
        </w:rPr>
      </w:pPr>
      <w:r>
        <w:rPr>
          <w:rFonts w:hint="eastAsia"/>
          <w:lang w:val="es-ES_tradnl"/>
        </w:rPr>
        <w:t>（</w:t>
      </w:r>
      <w:r w:rsidR="001D41E2">
        <w:rPr>
          <w:rFonts w:hint="eastAsia"/>
          <w:lang w:val="es-ES_tradnl"/>
        </w:rPr>
        <w:t>ケ</w:t>
      </w:r>
      <w:r>
        <w:rPr>
          <w:rFonts w:hint="eastAsia"/>
          <w:lang w:val="es-ES_tradnl"/>
        </w:rPr>
        <w:t>）</w:t>
      </w:r>
      <w:r w:rsidR="009237A8" w:rsidRPr="009237A8">
        <w:rPr>
          <w:rFonts w:hint="eastAsia"/>
          <w:lang w:val="es-ES_tradnl"/>
        </w:rPr>
        <w:t>メキシコ市に新たな国際空港を建設する。６つの滑走路を有する新空港が誕生することによって、現在の４倍にあたる、年間１億２，０００万人の利用客が見込まれる。</w:t>
      </w:r>
    </w:p>
    <w:p w:rsidR="009237A8" w:rsidRPr="009237A8" w:rsidRDefault="00B94D07" w:rsidP="009237A8">
      <w:pPr>
        <w:rPr>
          <w:lang w:val="es-ES_tradnl"/>
        </w:rPr>
      </w:pPr>
      <w:r>
        <w:rPr>
          <w:rFonts w:hint="eastAsia"/>
          <w:lang w:val="es-ES_tradnl"/>
        </w:rPr>
        <w:t>（</w:t>
      </w:r>
      <w:r w:rsidR="001D41E2">
        <w:rPr>
          <w:rFonts w:hint="eastAsia"/>
          <w:lang w:val="es-ES_tradnl"/>
        </w:rPr>
        <w:t>コ</w:t>
      </w:r>
      <w:r>
        <w:rPr>
          <w:rFonts w:hint="eastAsia"/>
          <w:lang w:val="es-ES_tradnl"/>
        </w:rPr>
        <w:t>）</w:t>
      </w:r>
      <w:r w:rsidR="009237A8" w:rsidRPr="009237A8">
        <w:rPr>
          <w:rFonts w:hint="eastAsia"/>
          <w:lang w:val="es-ES_tradnl"/>
        </w:rPr>
        <w:t>メキシコへの観光客招致の促進を目標に、観光分野も国家インフラ計画に組み込む。</w:t>
      </w:r>
    </w:p>
    <w:p w:rsidR="009237A8" w:rsidRPr="009237A8" w:rsidRDefault="00B94D07" w:rsidP="009237A8">
      <w:pPr>
        <w:rPr>
          <w:lang w:val="es-ES_tradnl"/>
        </w:rPr>
      </w:pPr>
      <w:r>
        <w:rPr>
          <w:rFonts w:hint="eastAsia"/>
          <w:lang w:val="es-ES_tradnl"/>
        </w:rPr>
        <w:t>（</w:t>
      </w:r>
      <w:r w:rsidR="00CF6D0B">
        <w:rPr>
          <w:rFonts w:hint="eastAsia"/>
          <w:lang w:val="es-ES_tradnl"/>
        </w:rPr>
        <w:t>サ</w:t>
      </w:r>
      <w:r>
        <w:rPr>
          <w:rFonts w:hint="eastAsia"/>
          <w:lang w:val="es-ES_tradnl"/>
        </w:rPr>
        <w:t>）</w:t>
      </w:r>
      <w:r w:rsidR="009237A8" w:rsidRPr="009237A8">
        <w:rPr>
          <w:rFonts w:hint="eastAsia"/>
          <w:lang w:val="es-ES_tradnl"/>
        </w:rPr>
        <w:t>エネルギー改革によって、メキシコは現状を改善するための手段を手に入れた。また、メキシコ石油公社（ＰＥＭＥＸ）及び連邦電力公社（</w:t>
      </w:r>
      <w:r w:rsidR="009237A8" w:rsidRPr="009237A8">
        <w:rPr>
          <w:rFonts w:hint="eastAsia"/>
          <w:lang w:val="es-ES_tradnl"/>
        </w:rPr>
        <w:t>CFE</w:t>
      </w:r>
      <w:r w:rsidR="009237A8" w:rsidRPr="009237A8">
        <w:rPr>
          <w:rFonts w:hint="eastAsia"/>
          <w:lang w:val="es-ES_tradnl"/>
        </w:rPr>
        <w:t>）、地下資源の帰属は従来通り国家にあることを強調。</w:t>
      </w:r>
    </w:p>
    <w:p w:rsidR="009237A8" w:rsidRPr="009237A8" w:rsidRDefault="001D41E2" w:rsidP="009237A8">
      <w:pPr>
        <w:rPr>
          <w:lang w:val="es-ES_tradnl"/>
        </w:rPr>
      </w:pPr>
      <w:r>
        <w:rPr>
          <w:rFonts w:hint="eastAsia"/>
          <w:lang w:val="es-ES_tradnl"/>
        </w:rPr>
        <w:t>（６</w:t>
      </w:r>
      <w:r w:rsidR="009237A8" w:rsidRPr="009237A8">
        <w:rPr>
          <w:rFonts w:hint="eastAsia"/>
          <w:lang w:val="es-ES_tradnl"/>
        </w:rPr>
        <w:t>）地球規模の責任ある役割を果たす国家の達成</w:t>
      </w:r>
    </w:p>
    <w:p w:rsidR="009237A8" w:rsidRPr="009237A8" w:rsidRDefault="00B94D07" w:rsidP="009237A8">
      <w:pPr>
        <w:rPr>
          <w:lang w:val="es-ES_tradnl"/>
        </w:rPr>
      </w:pPr>
      <w:r>
        <w:rPr>
          <w:rFonts w:hint="eastAsia"/>
          <w:lang w:val="es-ES_tradnl"/>
        </w:rPr>
        <w:t>（</w:t>
      </w:r>
      <w:r w:rsidR="001D41E2">
        <w:rPr>
          <w:rFonts w:hint="eastAsia"/>
          <w:lang w:val="es-ES_tradnl"/>
        </w:rPr>
        <w:t>ア</w:t>
      </w:r>
      <w:r>
        <w:rPr>
          <w:rFonts w:hint="eastAsia"/>
          <w:lang w:val="es-ES_tradnl"/>
        </w:rPr>
        <w:t>）</w:t>
      </w:r>
      <w:r w:rsidR="009237A8" w:rsidRPr="009237A8">
        <w:rPr>
          <w:rFonts w:hint="eastAsia"/>
          <w:lang w:val="es-ES_tradnl"/>
        </w:rPr>
        <w:t>国際場裏におけるメキシコ国家の存在感及びリーダーシップの強化。自動車産業、航空宇宙産業などの戦略的分野の更なる成長を促進し、メキシコへの外国投資の増加を目指すと共に、メキシコの製造品及び投資が世界市場を新たに席巻できるよう取り組んでいく。</w:t>
      </w:r>
    </w:p>
    <w:p w:rsidR="009237A8" w:rsidRPr="009237A8" w:rsidRDefault="00B94D07" w:rsidP="009237A8">
      <w:pPr>
        <w:rPr>
          <w:lang w:val="es-ES_tradnl"/>
        </w:rPr>
      </w:pPr>
      <w:r>
        <w:rPr>
          <w:rFonts w:hint="eastAsia"/>
          <w:lang w:val="es-ES_tradnl"/>
        </w:rPr>
        <w:t>（</w:t>
      </w:r>
      <w:r w:rsidR="001D41E2">
        <w:rPr>
          <w:rFonts w:hint="eastAsia"/>
          <w:lang w:val="es-ES_tradnl"/>
        </w:rPr>
        <w:t>イ</w:t>
      </w:r>
      <w:r>
        <w:rPr>
          <w:rFonts w:hint="eastAsia"/>
          <w:lang w:val="es-ES_tradnl"/>
        </w:rPr>
        <w:t>）</w:t>
      </w:r>
      <w:r w:rsidR="009237A8" w:rsidRPr="009237A8">
        <w:rPr>
          <w:rFonts w:hint="eastAsia"/>
          <w:lang w:val="es-ES_tradnl"/>
        </w:rPr>
        <w:t>未来を見据え、学術、技術、文化の分野における国際交流の拡大。</w:t>
      </w:r>
    </w:p>
    <w:p w:rsidR="009237A8" w:rsidRPr="009237A8" w:rsidRDefault="00B94D07" w:rsidP="009237A8">
      <w:pPr>
        <w:rPr>
          <w:lang w:val="es-ES_tradnl"/>
        </w:rPr>
      </w:pPr>
      <w:r>
        <w:rPr>
          <w:rFonts w:hint="eastAsia"/>
          <w:lang w:val="es-ES_tradnl"/>
        </w:rPr>
        <w:t>（</w:t>
      </w:r>
      <w:r w:rsidR="001D41E2">
        <w:rPr>
          <w:rFonts w:hint="eastAsia"/>
          <w:lang w:val="es-ES_tradnl"/>
        </w:rPr>
        <w:t>ウ</w:t>
      </w:r>
      <w:r w:rsidR="009237A8" w:rsidRPr="009237A8">
        <w:rPr>
          <w:rFonts w:hint="eastAsia"/>
          <w:lang w:val="es-ES_tradnl"/>
        </w:rPr>
        <w:t>）輸出の拡大を目的にパナマと自由貿易協定を締結。ヨルダン、トルコとも同様の協定を結ぶべく交渉中。</w:t>
      </w:r>
    </w:p>
    <w:p w:rsidR="009237A8" w:rsidRPr="009237A8" w:rsidRDefault="00B94D07" w:rsidP="009237A8">
      <w:pPr>
        <w:rPr>
          <w:lang w:val="es-ES_tradnl"/>
        </w:rPr>
      </w:pPr>
      <w:r>
        <w:rPr>
          <w:rFonts w:hint="eastAsia"/>
          <w:lang w:val="es-ES_tradnl"/>
        </w:rPr>
        <w:t>（</w:t>
      </w:r>
      <w:r w:rsidR="001D41E2">
        <w:rPr>
          <w:rFonts w:hint="eastAsia"/>
          <w:lang w:val="es-ES_tradnl"/>
        </w:rPr>
        <w:t>エ</w:t>
      </w:r>
      <w:r>
        <w:rPr>
          <w:rFonts w:hint="eastAsia"/>
          <w:lang w:val="es-ES_tradnl"/>
        </w:rPr>
        <w:t>）</w:t>
      </w:r>
      <w:r w:rsidR="009237A8" w:rsidRPr="009237A8">
        <w:rPr>
          <w:rFonts w:hint="eastAsia"/>
          <w:lang w:val="es-ES_tradnl"/>
        </w:rPr>
        <w:t>米国との関係においては、貿易、科学・技術の発展、学術交流、環境保護などのテ</w:t>
      </w:r>
      <w:r w:rsidR="009237A8" w:rsidRPr="009237A8">
        <w:rPr>
          <w:rFonts w:hint="eastAsia"/>
          <w:lang w:val="es-ES_tradnl"/>
        </w:rPr>
        <w:lastRenderedPageBreak/>
        <w:t>ーマに関し、北米地域の未来ビジョンを推進。多角的なテーマに基づいた新たな二国間関係を強化。</w:t>
      </w:r>
    </w:p>
    <w:p w:rsidR="009237A8" w:rsidRPr="009237A8" w:rsidRDefault="00B94D07" w:rsidP="009237A8">
      <w:pPr>
        <w:rPr>
          <w:lang w:val="es-ES_tradnl"/>
        </w:rPr>
      </w:pPr>
      <w:r>
        <w:rPr>
          <w:rFonts w:hint="eastAsia"/>
          <w:lang w:val="es-ES_tradnl"/>
        </w:rPr>
        <w:t>（</w:t>
      </w:r>
      <w:r w:rsidR="001D41E2">
        <w:rPr>
          <w:rFonts w:hint="eastAsia"/>
          <w:lang w:val="es-ES_tradnl"/>
        </w:rPr>
        <w:t>オ</w:t>
      </w:r>
      <w:r>
        <w:rPr>
          <w:rFonts w:hint="eastAsia"/>
          <w:lang w:val="es-ES_tradnl"/>
        </w:rPr>
        <w:t>）</w:t>
      </w:r>
      <w:r w:rsidR="009237A8" w:rsidRPr="009237A8">
        <w:rPr>
          <w:rFonts w:hint="eastAsia"/>
          <w:lang w:val="es-ES_tradnl"/>
        </w:rPr>
        <w:t>太平洋同盟を構成する国々との間で人、富、サービス、資本の交流を容易にするメカニズムの強化を図る。この結果により、２０１２－２０１３年、これらの国々からのメキシコへの旅行者が４１％増加。</w:t>
      </w:r>
    </w:p>
    <w:p w:rsidR="009237A8" w:rsidRPr="009237A8" w:rsidRDefault="00B94D07" w:rsidP="009237A8">
      <w:pPr>
        <w:rPr>
          <w:lang w:val="es-ES_tradnl"/>
        </w:rPr>
      </w:pPr>
      <w:r>
        <w:rPr>
          <w:rFonts w:hint="eastAsia"/>
          <w:lang w:val="es-ES_tradnl"/>
        </w:rPr>
        <w:t>（</w:t>
      </w:r>
      <w:r w:rsidR="001D41E2">
        <w:rPr>
          <w:rFonts w:hint="eastAsia"/>
          <w:lang w:val="es-ES_tradnl"/>
        </w:rPr>
        <w:t>カ</w:t>
      </w:r>
      <w:r>
        <w:rPr>
          <w:rFonts w:hint="eastAsia"/>
          <w:lang w:val="es-ES_tradnl"/>
        </w:rPr>
        <w:t>）</w:t>
      </w:r>
      <w:r w:rsidR="009237A8" w:rsidRPr="009237A8">
        <w:rPr>
          <w:rFonts w:hint="eastAsia"/>
          <w:lang w:val="es-ES_tradnl"/>
        </w:rPr>
        <w:t>中米地域とは対話のメカニズムを強化し、墨南部国境地帯の強化に関し合意。</w:t>
      </w:r>
    </w:p>
    <w:p w:rsidR="009237A8" w:rsidRPr="009237A8" w:rsidRDefault="00B94D07" w:rsidP="009237A8">
      <w:pPr>
        <w:rPr>
          <w:lang w:val="es-ES_tradnl"/>
        </w:rPr>
      </w:pPr>
      <w:r>
        <w:rPr>
          <w:rFonts w:hint="eastAsia"/>
          <w:lang w:val="es-ES_tradnl"/>
        </w:rPr>
        <w:t>（</w:t>
      </w:r>
      <w:r w:rsidR="001D41E2">
        <w:rPr>
          <w:rFonts w:hint="eastAsia"/>
          <w:lang w:val="es-ES_tradnl"/>
        </w:rPr>
        <w:t>キ</w:t>
      </w:r>
      <w:r w:rsidR="009237A8" w:rsidRPr="009237A8">
        <w:rPr>
          <w:rFonts w:hint="eastAsia"/>
          <w:lang w:val="es-ES_tradnl"/>
        </w:rPr>
        <w:t>）欧州とは、政治・経済・社会・文化的つながりを強化。スペイン、フランス、ポルトガル、英国の各国と対話を繰り返し、親密な二国間関係を再確認。</w:t>
      </w:r>
    </w:p>
    <w:p w:rsidR="007A3005" w:rsidRDefault="00B94D07" w:rsidP="009237A8">
      <w:pPr>
        <w:rPr>
          <w:lang w:val="es-ES_tradnl"/>
        </w:rPr>
      </w:pPr>
      <w:r>
        <w:rPr>
          <w:rFonts w:hint="eastAsia"/>
          <w:lang w:val="es-ES_tradnl"/>
        </w:rPr>
        <w:t>（</w:t>
      </w:r>
      <w:r w:rsidR="001D41E2">
        <w:rPr>
          <w:rFonts w:hint="eastAsia"/>
          <w:lang w:val="es-ES_tradnl"/>
        </w:rPr>
        <w:t>ク</w:t>
      </w:r>
      <w:r>
        <w:rPr>
          <w:rFonts w:hint="eastAsia"/>
          <w:lang w:val="es-ES_tradnl"/>
        </w:rPr>
        <w:t>）</w:t>
      </w:r>
      <w:r w:rsidR="009237A8" w:rsidRPr="009237A8">
        <w:rPr>
          <w:rFonts w:hint="eastAsia"/>
          <w:lang w:val="es-ES_tradnl"/>
        </w:rPr>
        <w:t>アジアに関しては、中国、日本の両国との関係強化を図り、両国からの更なる投資を呼び込むと同時、メキシコ製品の輸出増加を図る。</w:t>
      </w:r>
    </w:p>
    <w:p w:rsidR="009237A8" w:rsidRPr="00B94D07" w:rsidRDefault="009237A8" w:rsidP="007A3005">
      <w:pPr>
        <w:rPr>
          <w:lang w:val="es-ES_tradnl"/>
        </w:rPr>
      </w:pPr>
    </w:p>
    <w:p w:rsidR="00394147" w:rsidRPr="00B16B94" w:rsidRDefault="00394147" w:rsidP="00394147">
      <w:pPr>
        <w:rPr>
          <w:rFonts w:asciiTheme="minorEastAsia" w:hAnsiTheme="minorEastAsia" w:cs="Times New Roman"/>
          <w:b/>
          <w:szCs w:val="21"/>
        </w:rPr>
      </w:pPr>
      <w:r w:rsidRPr="00B16B94">
        <w:rPr>
          <w:rFonts w:asciiTheme="minorEastAsia" w:hAnsiTheme="minorEastAsia" w:cs="Times New Roman" w:hint="eastAsia"/>
          <w:b/>
          <w:szCs w:val="21"/>
        </w:rPr>
        <w:t>２．２０１５年予算案の提出</w:t>
      </w:r>
    </w:p>
    <w:p w:rsidR="00394147" w:rsidRPr="00394147" w:rsidRDefault="00B94D07" w:rsidP="00394147">
      <w:pPr>
        <w:ind w:firstLineChars="100" w:firstLine="210"/>
        <w:rPr>
          <w:rFonts w:asciiTheme="minorEastAsia" w:hAnsiTheme="minorEastAsia" w:cs="Times New Roman"/>
          <w:szCs w:val="21"/>
        </w:rPr>
      </w:pPr>
      <w:r>
        <w:rPr>
          <w:rFonts w:asciiTheme="minorEastAsia" w:hAnsiTheme="minorEastAsia" w:cs="Times New Roman" w:hint="eastAsia"/>
          <w:szCs w:val="21"/>
        </w:rPr>
        <w:t>５日、２０１５年予算案（歳入法案、</w:t>
      </w:r>
      <w:r w:rsidR="00394147" w:rsidRPr="00394147">
        <w:rPr>
          <w:rFonts w:asciiTheme="minorEastAsia" w:hAnsiTheme="minorEastAsia" w:cs="Times New Roman" w:hint="eastAsia"/>
          <w:szCs w:val="21"/>
        </w:rPr>
        <w:t>歳出案及</w:t>
      </w:r>
      <w:r>
        <w:rPr>
          <w:rFonts w:asciiTheme="minorEastAsia" w:hAnsiTheme="minorEastAsia" w:cs="Times New Roman" w:hint="eastAsia"/>
          <w:szCs w:val="21"/>
        </w:rPr>
        <w:t>びマクロ経済指標）が連邦下院に提出された。２０１５年の歳入額は、約４兆ペソ（約３２兆円）、</w:t>
      </w:r>
      <w:r w:rsidR="00394147" w:rsidRPr="00394147">
        <w:rPr>
          <w:rFonts w:asciiTheme="minorEastAsia" w:hAnsiTheme="minorEastAsia" w:cs="Times New Roman" w:hint="eastAsia"/>
          <w:szCs w:val="21"/>
        </w:rPr>
        <w:t>借入金を含めた合計額は約４兆７千億ペソ（約</w:t>
      </w:r>
      <w:r>
        <w:rPr>
          <w:rFonts w:asciiTheme="minorEastAsia" w:hAnsiTheme="minorEastAsia" w:cs="Times New Roman" w:hint="eastAsia"/>
          <w:szCs w:val="21"/>
        </w:rPr>
        <w:t>３７兆６，０００億円）と示され、うち税収額は歳入全体の約４０％、</w:t>
      </w:r>
      <w:r w:rsidR="00394147" w:rsidRPr="00394147">
        <w:rPr>
          <w:rFonts w:asciiTheme="minorEastAsia" w:hAnsiTheme="minorEastAsia" w:cs="Times New Roman" w:hint="eastAsia"/>
          <w:szCs w:val="21"/>
        </w:rPr>
        <w:t>メキシコ石油公社（ＰＥＭＥＸ）の</w:t>
      </w:r>
      <w:r>
        <w:rPr>
          <w:rFonts w:asciiTheme="minorEastAsia" w:hAnsiTheme="minorEastAsia" w:cs="Times New Roman" w:hint="eastAsia"/>
          <w:szCs w:val="21"/>
        </w:rPr>
        <w:t>収益金等による石油関連収入が約２５％を占めている。一方歳出額は、</w:t>
      </w:r>
      <w:r w:rsidR="00394147" w:rsidRPr="00394147">
        <w:rPr>
          <w:rFonts w:asciiTheme="minorEastAsia" w:hAnsiTheme="minorEastAsia" w:cs="Times New Roman" w:hint="eastAsia"/>
          <w:szCs w:val="21"/>
        </w:rPr>
        <w:t>借入金を含めた歳入額とほぼ同額の約４兆７千億ペソが見込まれている。社会開発関係予算や教育関係予算が前年比２％程度の増額が見込まれている。</w:t>
      </w:r>
    </w:p>
    <w:p w:rsidR="00394147" w:rsidRPr="00394147" w:rsidRDefault="00B94D07" w:rsidP="00394147">
      <w:pPr>
        <w:ind w:firstLineChars="100" w:firstLine="210"/>
        <w:rPr>
          <w:rFonts w:asciiTheme="minorEastAsia" w:hAnsiTheme="minorEastAsia" w:cs="Times New Roman"/>
          <w:szCs w:val="21"/>
        </w:rPr>
      </w:pPr>
      <w:r>
        <w:rPr>
          <w:rFonts w:asciiTheme="minorEastAsia" w:hAnsiTheme="minorEastAsia" w:cs="Times New Roman" w:hint="eastAsia"/>
          <w:szCs w:val="21"/>
        </w:rPr>
        <w:t>政府は本年２月に締結した税制安定協定の遵守により、２０１５年予算では</w:t>
      </w:r>
      <w:r w:rsidR="00CF6D0B">
        <w:rPr>
          <w:rFonts w:asciiTheme="minorEastAsia" w:hAnsiTheme="minorEastAsia" w:cs="Times New Roman" w:hint="eastAsia"/>
          <w:szCs w:val="21"/>
        </w:rPr>
        <w:t>、新規課税、</w:t>
      </w:r>
      <w:r>
        <w:rPr>
          <w:rFonts w:asciiTheme="minorEastAsia" w:hAnsiTheme="minorEastAsia" w:cs="Times New Roman" w:hint="eastAsia"/>
          <w:szCs w:val="21"/>
        </w:rPr>
        <w:t>既存税制の増税、税制優遇措置の廃止等を行わなかった。なお、来年の経済成長率は３．７％（２０１４年は２．７％）、インフレ率３．０％（同３．９％）、</w:t>
      </w:r>
      <w:r w:rsidR="00394147" w:rsidRPr="00394147">
        <w:rPr>
          <w:rFonts w:asciiTheme="minorEastAsia" w:hAnsiTheme="minorEastAsia" w:cs="Times New Roman" w:hint="eastAsia"/>
          <w:szCs w:val="21"/>
        </w:rPr>
        <w:t>為替レートは１３．０ペソ／ドル（同１３．１ペソ／ドル）としている。</w:t>
      </w:r>
    </w:p>
    <w:p w:rsidR="00F8191E" w:rsidRDefault="00F8191E" w:rsidP="007A3005">
      <w:pPr>
        <w:rPr>
          <w:b/>
          <w:szCs w:val="21"/>
          <w:lang w:val="es-ES_tradnl"/>
        </w:rPr>
      </w:pPr>
    </w:p>
    <w:p w:rsidR="002F26C2" w:rsidRPr="002B2441" w:rsidRDefault="0036620E" w:rsidP="007A3005">
      <w:pPr>
        <w:rPr>
          <w:b/>
          <w:szCs w:val="21"/>
          <w:lang w:val="es-ES_tradnl"/>
        </w:rPr>
      </w:pPr>
      <w:r>
        <w:rPr>
          <w:rFonts w:hint="eastAsia"/>
          <w:b/>
          <w:szCs w:val="21"/>
          <w:lang w:val="es-ES_tradnl"/>
        </w:rPr>
        <w:t>３</w:t>
      </w:r>
      <w:r w:rsidR="002F26C2" w:rsidRPr="002B2441">
        <w:rPr>
          <w:rFonts w:hint="eastAsia"/>
          <w:b/>
          <w:szCs w:val="21"/>
          <w:lang w:val="es-ES_tradnl"/>
        </w:rPr>
        <w:t>．ハリケーン「オディール」による被害</w:t>
      </w:r>
    </w:p>
    <w:p w:rsidR="007A3005" w:rsidRPr="002F26C2" w:rsidRDefault="00C73F4C" w:rsidP="007A3005">
      <w:pPr>
        <w:rPr>
          <w:szCs w:val="21"/>
          <w:lang w:val="es-ES_tradnl"/>
        </w:rPr>
      </w:pPr>
      <w:r>
        <w:rPr>
          <w:rFonts w:hint="eastAsia"/>
          <w:lang w:val="es-ES_tradnl"/>
        </w:rPr>
        <w:t xml:space="preserve">　１４～</w:t>
      </w:r>
      <w:r w:rsidR="007A3005" w:rsidRPr="007A3005">
        <w:rPr>
          <w:rFonts w:hint="eastAsia"/>
          <w:lang w:val="es-ES_tradnl"/>
        </w:rPr>
        <w:t>１５日にかけ、バハ・カリフォルニア・スル州を中心にハリケーン「オディール（</w:t>
      </w:r>
      <w:r w:rsidR="007A3005" w:rsidRPr="007A3005">
        <w:rPr>
          <w:rFonts w:hint="eastAsia"/>
          <w:lang w:val="es-ES_tradnl"/>
        </w:rPr>
        <w:t>Odile</w:t>
      </w:r>
      <w:r w:rsidR="002F26C2">
        <w:rPr>
          <w:rFonts w:hint="eastAsia"/>
          <w:lang w:val="es-ES_tradnl"/>
        </w:rPr>
        <w:t>）」による被害が発生した。</w:t>
      </w:r>
    </w:p>
    <w:p w:rsidR="007A3005" w:rsidRPr="007A3005" w:rsidRDefault="002F26C2" w:rsidP="007A3005">
      <w:pPr>
        <w:rPr>
          <w:lang w:val="es-ES_tradnl"/>
        </w:rPr>
      </w:pPr>
      <w:r>
        <w:rPr>
          <w:rFonts w:hint="eastAsia"/>
          <w:lang w:val="es-ES_tradnl"/>
        </w:rPr>
        <w:t>【</w:t>
      </w:r>
      <w:r w:rsidR="007A3005" w:rsidRPr="007A3005">
        <w:rPr>
          <w:rFonts w:hint="eastAsia"/>
          <w:lang w:val="es-ES_tradnl"/>
        </w:rPr>
        <w:t>被害状況</w:t>
      </w:r>
      <w:r>
        <w:rPr>
          <w:rFonts w:hint="eastAsia"/>
          <w:lang w:val="es-ES_tradnl"/>
        </w:rPr>
        <w:t>】</w:t>
      </w:r>
    </w:p>
    <w:p w:rsidR="007A3005" w:rsidRPr="007A3005" w:rsidRDefault="007A3005" w:rsidP="007A3005">
      <w:pPr>
        <w:rPr>
          <w:lang w:val="es-ES_tradnl"/>
        </w:rPr>
      </w:pPr>
      <w:r w:rsidRPr="007A3005">
        <w:rPr>
          <w:rFonts w:hint="eastAsia"/>
          <w:lang w:val="es-ES_tradnl"/>
        </w:rPr>
        <w:t>（１）バハ・カリフォルニア・スル州検察局の発表によると、２１日までに、オアハカ州、バハ・カリフォルニア・スル州、ミチョアカン州にて５名の死亡が確認</w:t>
      </w:r>
      <w:r w:rsidR="002F26C2">
        <w:rPr>
          <w:rFonts w:hint="eastAsia"/>
          <w:lang w:val="es-ES_tradnl"/>
        </w:rPr>
        <w:t>された</w:t>
      </w:r>
      <w:r w:rsidRPr="007A3005">
        <w:rPr>
          <w:rFonts w:hint="eastAsia"/>
          <w:lang w:val="es-ES_tradnl"/>
        </w:rPr>
        <w:t>。また、ヌエボ・レオン州で４名が死亡し</w:t>
      </w:r>
      <w:r w:rsidR="00935451">
        <w:rPr>
          <w:rFonts w:hint="eastAsia"/>
          <w:lang w:val="es-ES_tradnl"/>
        </w:rPr>
        <w:t>たとの一部報道もあり。</w:t>
      </w:r>
    </w:p>
    <w:p w:rsidR="007A3005" w:rsidRPr="007A3005" w:rsidRDefault="007A3005" w:rsidP="007A3005">
      <w:pPr>
        <w:rPr>
          <w:lang w:val="es-ES_tradnl"/>
        </w:rPr>
      </w:pPr>
      <w:r w:rsidRPr="007A3005">
        <w:rPr>
          <w:rFonts w:hint="eastAsia"/>
          <w:lang w:val="es-ES_tradnl"/>
        </w:rPr>
        <w:t>（２）外国人の死傷者に関しては、２０日、在メキシコ英国大使館が、英国国籍４５歳の男性及びその妻が行方不明の状態にあると発表。</w:t>
      </w:r>
    </w:p>
    <w:p w:rsidR="007A3005" w:rsidRPr="007A3005" w:rsidRDefault="007A3005" w:rsidP="007A3005">
      <w:pPr>
        <w:rPr>
          <w:lang w:val="es-ES_tradnl"/>
        </w:rPr>
      </w:pPr>
      <w:r w:rsidRPr="007A3005">
        <w:rPr>
          <w:rFonts w:hint="eastAsia"/>
          <w:lang w:val="es-ES_tradnl"/>
        </w:rPr>
        <w:t>（３）今回のハリケーン被害によって、ロス・カボス市及びラパス市において約７，０００世帯が避難を余儀なくされた。</w:t>
      </w:r>
    </w:p>
    <w:p w:rsidR="007A3005" w:rsidRPr="007A3005" w:rsidRDefault="007A3005" w:rsidP="007A3005">
      <w:pPr>
        <w:rPr>
          <w:lang w:val="es-ES_tradnl"/>
        </w:rPr>
      </w:pPr>
      <w:r w:rsidRPr="007A3005">
        <w:rPr>
          <w:rFonts w:hint="eastAsia"/>
          <w:lang w:val="es-ES_tradnl"/>
        </w:rPr>
        <w:t>（４）１７日、メキシコ保険協会（</w:t>
      </w:r>
      <w:r w:rsidRPr="007A3005">
        <w:rPr>
          <w:rFonts w:hint="eastAsia"/>
          <w:lang w:val="es-ES_tradnl"/>
        </w:rPr>
        <w:t>Asociacion Mexicana de Instituciones de Seguros)</w:t>
      </w:r>
      <w:r w:rsidRPr="007A3005">
        <w:rPr>
          <w:rFonts w:hint="eastAsia"/>
          <w:lang w:val="es-ES_tradnl"/>
        </w:rPr>
        <w:t>のアルバレス会長は、現時点で被害総額を算出するのは早計であるが、今回のハリケーン「オ</w:t>
      </w:r>
      <w:r w:rsidRPr="007A3005">
        <w:rPr>
          <w:rFonts w:hint="eastAsia"/>
          <w:lang w:val="es-ES_tradnl"/>
        </w:rPr>
        <w:lastRenderedPageBreak/>
        <w:t>ディール」による経済的被害総額は、総額１２０億ペソ（現在のレートで約１，０００億円）が支出された客年のハリケーン「イングリッド」及び熱帯暴風雨「マヌエル」による被害総額を上回る規模になるであろうとコメントした。また、２，３週間後には、被害総額算定のための調査を開始する旨述べた。</w:t>
      </w:r>
    </w:p>
    <w:p w:rsidR="007A3005" w:rsidRPr="007A3005" w:rsidRDefault="00B16B94" w:rsidP="007A3005">
      <w:pPr>
        <w:rPr>
          <w:lang w:val="es-ES_tradnl"/>
        </w:rPr>
      </w:pPr>
      <w:r>
        <w:rPr>
          <w:rFonts w:hint="eastAsia"/>
          <w:lang w:val="es-ES_tradnl"/>
        </w:rPr>
        <w:t>【</w:t>
      </w:r>
      <w:r w:rsidR="007A3005" w:rsidRPr="007A3005">
        <w:rPr>
          <w:rFonts w:hint="eastAsia"/>
          <w:lang w:val="es-ES_tradnl"/>
        </w:rPr>
        <w:t>連邦政府の対応</w:t>
      </w:r>
      <w:r>
        <w:rPr>
          <w:rFonts w:hint="eastAsia"/>
          <w:lang w:val="es-ES_tradnl"/>
        </w:rPr>
        <w:t>】</w:t>
      </w:r>
    </w:p>
    <w:p w:rsidR="007A3005" w:rsidRPr="007A3005" w:rsidRDefault="007A3005" w:rsidP="007A3005">
      <w:pPr>
        <w:rPr>
          <w:lang w:val="es-ES_tradnl"/>
        </w:rPr>
      </w:pPr>
      <w:r w:rsidRPr="007A3005">
        <w:rPr>
          <w:rFonts w:hint="eastAsia"/>
          <w:lang w:val="es-ES_tradnl"/>
        </w:rPr>
        <w:t>（１）ペニャ・ニエト大統領の現地視察</w:t>
      </w:r>
    </w:p>
    <w:p w:rsidR="007A3005" w:rsidRPr="007A3005" w:rsidRDefault="007A3005" w:rsidP="007A3005">
      <w:pPr>
        <w:rPr>
          <w:lang w:val="es-ES_tradnl"/>
        </w:rPr>
      </w:pPr>
      <w:r w:rsidRPr="007A3005">
        <w:rPr>
          <w:rFonts w:hint="eastAsia"/>
          <w:lang w:val="es-ES_tradnl"/>
        </w:rPr>
        <w:t xml:space="preserve">　１６日、ペニャ・ニエト大統領が、オソリオ内相、ビデガライ大蔵公債相とバハ・カリフォルニア・スル州を訪問。ペニャ・ニエト大統領は、１８日にも復旧活動視察の目的で同州を訪問。</w:t>
      </w:r>
    </w:p>
    <w:p w:rsidR="007A3005" w:rsidRPr="007A3005" w:rsidRDefault="007A3005" w:rsidP="007A3005">
      <w:pPr>
        <w:rPr>
          <w:lang w:val="es-ES_tradnl"/>
        </w:rPr>
      </w:pPr>
      <w:r w:rsidRPr="007A3005">
        <w:rPr>
          <w:rFonts w:hint="eastAsia"/>
          <w:lang w:val="es-ES_tradnl"/>
        </w:rPr>
        <w:t>（２）連邦政府による経済対策</w:t>
      </w:r>
    </w:p>
    <w:p w:rsidR="007A3005" w:rsidRPr="007A3005" w:rsidRDefault="007A3005" w:rsidP="007A3005">
      <w:pPr>
        <w:rPr>
          <w:lang w:val="es-ES_tradnl"/>
        </w:rPr>
      </w:pPr>
      <w:r w:rsidRPr="007A3005">
        <w:rPr>
          <w:rFonts w:hint="eastAsia"/>
          <w:lang w:val="es-ES_tradnl"/>
        </w:rPr>
        <w:t xml:space="preserve">　２２日、ビデガライ大蔵公債相が今回のハリケーンで被害を受けた企業に対する以下の経済対策を発表した。</w:t>
      </w:r>
    </w:p>
    <w:p w:rsidR="007A3005" w:rsidRPr="007A3005" w:rsidRDefault="007A3005" w:rsidP="007A3005">
      <w:pPr>
        <w:rPr>
          <w:lang w:val="es-ES_tradnl"/>
        </w:rPr>
      </w:pPr>
      <w:r w:rsidRPr="007A3005">
        <w:rPr>
          <w:rFonts w:hint="eastAsia"/>
          <w:lang w:val="es-ES_tradnl"/>
        </w:rPr>
        <w:t>（ア）大企業、とりわけ観光セクターに属する企業に対し、国立貿易銀行（</w:t>
      </w:r>
      <w:r w:rsidRPr="007A3005">
        <w:rPr>
          <w:rFonts w:hint="eastAsia"/>
          <w:lang w:val="es-ES_tradnl"/>
        </w:rPr>
        <w:t>Banco Nacional de Comercio Exterior:BANCOMEXT</w:t>
      </w:r>
      <w:r w:rsidRPr="007A3005">
        <w:rPr>
          <w:rFonts w:hint="eastAsia"/>
          <w:lang w:val="es-ES_tradnl"/>
        </w:rPr>
        <w:t>）を通し、５億ペソまでの融資を実施。</w:t>
      </w:r>
    </w:p>
    <w:p w:rsidR="007A3005" w:rsidRPr="007A3005" w:rsidRDefault="007A3005" w:rsidP="007A3005">
      <w:pPr>
        <w:rPr>
          <w:lang w:val="es-ES_tradnl"/>
        </w:rPr>
      </w:pPr>
      <w:r w:rsidRPr="007A3005">
        <w:rPr>
          <w:rFonts w:hint="eastAsia"/>
          <w:lang w:val="es-ES_tradnl"/>
        </w:rPr>
        <w:t>（イ）中小企業に対し、国家起業家庁（</w:t>
      </w:r>
      <w:r w:rsidRPr="007A3005">
        <w:rPr>
          <w:rFonts w:hint="eastAsia"/>
          <w:lang w:val="es-ES_tradnl"/>
        </w:rPr>
        <w:t>Instituto Nacional del Emprendedor</w:t>
      </w:r>
      <w:r w:rsidRPr="007A3005">
        <w:rPr>
          <w:rFonts w:hint="eastAsia"/>
          <w:lang w:val="es-ES_tradnl"/>
        </w:rPr>
        <w:t>）を通じた低額融資（年利９．５</w:t>
      </w:r>
      <w:r w:rsidRPr="007A3005">
        <w:rPr>
          <w:rFonts w:hint="eastAsia"/>
          <w:lang w:val="es-ES_tradnl"/>
        </w:rPr>
        <w:t>%</w:t>
      </w:r>
      <w:r w:rsidRPr="007A3005">
        <w:rPr>
          <w:rFonts w:hint="eastAsia"/>
          <w:lang w:val="es-ES_tradnl"/>
        </w:rPr>
        <w:t>、最大２００万ペソまで）を実施。この低額融資は、国家投資会社（</w:t>
      </w:r>
      <w:r w:rsidRPr="007A3005">
        <w:rPr>
          <w:rFonts w:hint="eastAsia"/>
          <w:lang w:val="es-ES_tradnl"/>
        </w:rPr>
        <w:t>Nacional Financiera</w:t>
      </w:r>
      <w:r w:rsidRPr="007A3005">
        <w:rPr>
          <w:rFonts w:hint="eastAsia"/>
          <w:lang w:val="es-ES_tradnl"/>
        </w:rPr>
        <w:t>）によって担保される。</w:t>
      </w:r>
    </w:p>
    <w:p w:rsidR="007A3005" w:rsidRPr="007A3005" w:rsidRDefault="007A3005" w:rsidP="007A3005">
      <w:pPr>
        <w:rPr>
          <w:lang w:val="es-ES_tradnl"/>
        </w:rPr>
      </w:pPr>
      <w:r w:rsidRPr="007A3005">
        <w:rPr>
          <w:rFonts w:hint="eastAsia"/>
          <w:lang w:val="es-ES_tradnl"/>
        </w:rPr>
        <w:t>（ウ）個人商店等の経営者に対しては、ハリケーン被害による損失を現金にて補填するための基金を設立（一事業者に対し、最大１万５，０００ペソまで）。この基金は総額５千万ペソ相当になる見込み。</w:t>
      </w:r>
    </w:p>
    <w:p w:rsidR="007A3005" w:rsidRPr="007A3005" w:rsidRDefault="007A3005" w:rsidP="007A3005">
      <w:pPr>
        <w:rPr>
          <w:lang w:val="es-ES_tradnl"/>
        </w:rPr>
      </w:pPr>
      <w:r w:rsidRPr="007A3005">
        <w:rPr>
          <w:rFonts w:hint="eastAsia"/>
          <w:lang w:val="es-ES_tradnl"/>
        </w:rPr>
        <w:t>（エ）建築物再建のためにかかる税の１００％控除。</w:t>
      </w:r>
    </w:p>
    <w:p w:rsidR="007A3005" w:rsidRPr="007A3005" w:rsidRDefault="007A3005" w:rsidP="007A3005">
      <w:pPr>
        <w:rPr>
          <w:lang w:val="es-ES_tradnl"/>
        </w:rPr>
      </w:pPr>
      <w:r w:rsidRPr="007A3005">
        <w:rPr>
          <w:rFonts w:hint="eastAsia"/>
          <w:lang w:val="es-ES_tradnl"/>
        </w:rPr>
        <w:t>（オ）所得税及び保険料の支払いを３ヶ月間延期。</w:t>
      </w:r>
    </w:p>
    <w:p w:rsidR="007A3005" w:rsidRPr="007A3005" w:rsidRDefault="003B2771" w:rsidP="007A3005">
      <w:pPr>
        <w:rPr>
          <w:lang w:val="es-ES_tradnl"/>
        </w:rPr>
      </w:pPr>
      <w:r>
        <w:rPr>
          <w:rFonts w:hint="eastAsia"/>
          <w:lang w:val="es-ES_tradnl"/>
        </w:rPr>
        <w:t>（３</w:t>
      </w:r>
      <w:r w:rsidR="007A3005" w:rsidRPr="007A3005">
        <w:rPr>
          <w:rFonts w:hint="eastAsia"/>
          <w:lang w:val="es-ES_tradnl"/>
        </w:rPr>
        <w:t>）倒壊住宅への補助</w:t>
      </w:r>
    </w:p>
    <w:p w:rsidR="007A3005" w:rsidRPr="007A3005" w:rsidRDefault="007A3005" w:rsidP="007A3005">
      <w:pPr>
        <w:rPr>
          <w:lang w:val="es-ES_tradnl"/>
        </w:rPr>
      </w:pPr>
      <w:r w:rsidRPr="007A3005">
        <w:rPr>
          <w:rFonts w:hint="eastAsia"/>
          <w:lang w:val="es-ES_tradnl"/>
        </w:rPr>
        <w:t xml:space="preserve">　また、２２日、カルロス・ラミレス・マリン農地土地都市開発相が、ハリケーンによる被害を受けた住宅への支援を発表。被害の規模によって以下の支援が実施される。</w:t>
      </w:r>
    </w:p>
    <w:p w:rsidR="007A3005" w:rsidRPr="007A3005" w:rsidRDefault="003B2771" w:rsidP="007A3005">
      <w:pPr>
        <w:rPr>
          <w:lang w:val="es-ES_tradnl"/>
        </w:rPr>
      </w:pPr>
      <w:r>
        <w:rPr>
          <w:rFonts w:hint="eastAsia"/>
          <w:lang w:val="es-ES_tradnl"/>
        </w:rPr>
        <w:t>（ア</w:t>
      </w:r>
      <w:r w:rsidR="007A3005" w:rsidRPr="007A3005">
        <w:rPr>
          <w:rFonts w:hint="eastAsia"/>
          <w:lang w:val="es-ES_tradnl"/>
        </w:rPr>
        <w:t>）ごく小規模な被害の場合、５，０００ペソまで支援。</w:t>
      </w:r>
    </w:p>
    <w:p w:rsidR="007A3005" w:rsidRPr="007A3005" w:rsidRDefault="003B2771" w:rsidP="007A3005">
      <w:pPr>
        <w:rPr>
          <w:lang w:val="es-ES_tradnl"/>
        </w:rPr>
      </w:pPr>
      <w:r>
        <w:rPr>
          <w:rFonts w:hint="eastAsia"/>
          <w:lang w:val="es-ES_tradnl"/>
        </w:rPr>
        <w:t>（イ</w:t>
      </w:r>
      <w:r w:rsidR="007A3005" w:rsidRPr="007A3005">
        <w:rPr>
          <w:rFonts w:hint="eastAsia"/>
          <w:lang w:val="es-ES_tradnl"/>
        </w:rPr>
        <w:t>）部分的被害の場合、８，０００ペソまで支援。</w:t>
      </w:r>
    </w:p>
    <w:p w:rsidR="007A3005" w:rsidRPr="007A3005" w:rsidRDefault="003B2771" w:rsidP="007A3005">
      <w:pPr>
        <w:rPr>
          <w:lang w:val="es-ES_tradnl"/>
        </w:rPr>
      </w:pPr>
      <w:r>
        <w:rPr>
          <w:rFonts w:hint="eastAsia"/>
          <w:lang w:val="es-ES_tradnl"/>
        </w:rPr>
        <w:t>（ウ</w:t>
      </w:r>
      <w:r w:rsidR="007A3005" w:rsidRPr="007A3005">
        <w:rPr>
          <w:rFonts w:hint="eastAsia"/>
          <w:lang w:val="es-ES_tradnl"/>
        </w:rPr>
        <w:t>）全壊による再建が必要な場合、１２万ペソまで支援。</w:t>
      </w:r>
    </w:p>
    <w:p w:rsidR="007A3005" w:rsidRPr="007A3005" w:rsidRDefault="003B2771" w:rsidP="007A3005">
      <w:pPr>
        <w:rPr>
          <w:lang w:val="es-ES_tradnl"/>
        </w:rPr>
      </w:pPr>
      <w:r>
        <w:rPr>
          <w:rFonts w:hint="eastAsia"/>
          <w:lang w:val="es-ES_tradnl"/>
        </w:rPr>
        <w:t>（４</w:t>
      </w:r>
      <w:r w:rsidR="007A3005" w:rsidRPr="007A3005">
        <w:rPr>
          <w:rFonts w:hint="eastAsia"/>
          <w:lang w:val="es-ES_tradnl"/>
        </w:rPr>
        <w:t>）観光客の避難</w:t>
      </w:r>
    </w:p>
    <w:p w:rsidR="007A3005" w:rsidRPr="007A3005" w:rsidRDefault="007A3005" w:rsidP="003B2771">
      <w:pPr>
        <w:ind w:firstLineChars="100" w:firstLine="210"/>
        <w:rPr>
          <w:lang w:val="es-ES_tradnl"/>
        </w:rPr>
      </w:pPr>
      <w:r w:rsidRPr="007A3005">
        <w:rPr>
          <w:rFonts w:hint="eastAsia"/>
          <w:lang w:val="es-ES_tradnl"/>
        </w:rPr>
        <w:t>国防省、海軍省及び連邦警</w:t>
      </w:r>
      <w:r w:rsidR="00935451">
        <w:rPr>
          <w:rFonts w:hint="eastAsia"/>
          <w:lang w:val="es-ES_tradnl"/>
        </w:rPr>
        <w:t>察が１６日より所属航空機を使用した観光客（約３万人）の空輸を実施した</w:t>
      </w:r>
      <w:r w:rsidRPr="007A3005">
        <w:rPr>
          <w:rFonts w:hint="eastAsia"/>
          <w:lang w:val="es-ES_tradnl"/>
        </w:rPr>
        <w:t>。</w:t>
      </w:r>
    </w:p>
    <w:p w:rsidR="007A3005" w:rsidRPr="007A3005" w:rsidRDefault="007A3005" w:rsidP="007A3005">
      <w:pPr>
        <w:rPr>
          <w:lang w:val="es-ES_tradnl"/>
        </w:rPr>
      </w:pPr>
      <w:r w:rsidRPr="007A3005">
        <w:rPr>
          <w:rFonts w:hint="eastAsia"/>
          <w:lang w:val="es-ES_tradnl"/>
        </w:rPr>
        <w:t>（５）救援物資の配給</w:t>
      </w:r>
    </w:p>
    <w:p w:rsidR="007A3005" w:rsidRPr="007A3005" w:rsidRDefault="007A3005" w:rsidP="007A3005">
      <w:pPr>
        <w:rPr>
          <w:lang w:val="es-ES_tradnl"/>
        </w:rPr>
      </w:pPr>
      <w:r w:rsidRPr="007A3005">
        <w:rPr>
          <w:rFonts w:hint="eastAsia"/>
          <w:lang w:val="es-ES_tradnl"/>
        </w:rPr>
        <w:t xml:space="preserve">　５万２，５００個の生活必需品セット、２万７，０００枚の毛布、１５万リットルの飲料水を配給。</w:t>
      </w:r>
    </w:p>
    <w:p w:rsidR="007A3005" w:rsidRPr="007A3005" w:rsidRDefault="007A3005" w:rsidP="007A3005">
      <w:pPr>
        <w:rPr>
          <w:lang w:val="es-ES_tradnl"/>
        </w:rPr>
      </w:pPr>
      <w:r w:rsidRPr="007A3005">
        <w:rPr>
          <w:rFonts w:hint="eastAsia"/>
          <w:lang w:val="es-ES_tradnl"/>
        </w:rPr>
        <w:t>（６）治安対策</w:t>
      </w:r>
    </w:p>
    <w:p w:rsidR="007A3005" w:rsidRPr="007A3005" w:rsidRDefault="007A3005" w:rsidP="007A3005">
      <w:pPr>
        <w:rPr>
          <w:lang w:val="es-ES_tradnl"/>
        </w:rPr>
      </w:pPr>
      <w:r w:rsidRPr="007A3005">
        <w:rPr>
          <w:rFonts w:hint="eastAsia"/>
          <w:lang w:val="es-ES_tradnl"/>
        </w:rPr>
        <w:t xml:space="preserve">　１７日より、国家軍警察を含む連邦警察及び陸海軍がオペレーションを開始。とりわけ、</w:t>
      </w:r>
      <w:r w:rsidRPr="007A3005">
        <w:rPr>
          <w:rFonts w:hint="eastAsia"/>
          <w:lang w:val="es-ES_tradnl"/>
        </w:rPr>
        <w:lastRenderedPageBreak/>
        <w:t>略奪行為が発生しているロス・カボス市における治安維持に従事。</w:t>
      </w:r>
    </w:p>
    <w:p w:rsidR="00F60E7B" w:rsidRPr="005B1068" w:rsidRDefault="007A3005" w:rsidP="00E96462">
      <w:pPr>
        <w:rPr>
          <w:lang w:val="es-ES_tradnl"/>
        </w:rPr>
      </w:pPr>
      <w:r w:rsidRPr="007A3005">
        <w:rPr>
          <w:rFonts w:hint="eastAsia"/>
          <w:lang w:val="es-ES_tradnl"/>
        </w:rPr>
        <w:t>（７）他政府関係機関も避難所の運営、医療サービスの提供、瓦礫などの撤去作業、インフラの復旧活動などに従事している。</w:t>
      </w:r>
    </w:p>
    <w:p w:rsidR="005B1068" w:rsidRDefault="005B1068" w:rsidP="002F26C2">
      <w:pPr>
        <w:rPr>
          <w:b/>
          <w:lang w:val="es-ES_tradnl"/>
        </w:rPr>
      </w:pPr>
    </w:p>
    <w:p w:rsidR="002F26C2" w:rsidRPr="002B2441" w:rsidRDefault="0036620E" w:rsidP="002F26C2">
      <w:pPr>
        <w:rPr>
          <w:b/>
          <w:lang w:val="es-ES_tradnl"/>
        </w:rPr>
      </w:pPr>
      <w:r>
        <w:rPr>
          <w:rFonts w:hint="eastAsia"/>
          <w:b/>
          <w:lang w:val="es-ES_tradnl"/>
        </w:rPr>
        <w:t>４</w:t>
      </w:r>
      <w:r w:rsidR="002F26C2" w:rsidRPr="002B2441">
        <w:rPr>
          <w:rFonts w:hint="eastAsia"/>
          <w:b/>
          <w:lang w:val="es-ES_tradnl"/>
        </w:rPr>
        <w:t>．</w:t>
      </w:r>
      <w:r w:rsidR="002F26C2" w:rsidRPr="002B2441">
        <w:rPr>
          <w:b/>
          <w:lang w:val="es-ES_tradnl"/>
        </w:rPr>
        <w:t xml:space="preserve"> </w:t>
      </w:r>
      <w:r w:rsidR="002F26C2" w:rsidRPr="002B2441">
        <w:rPr>
          <w:rFonts w:hint="eastAsia"/>
          <w:b/>
          <w:lang w:val="es-ES_tradnl"/>
        </w:rPr>
        <w:t>独立記念日</w:t>
      </w:r>
    </w:p>
    <w:p w:rsidR="002F26C2" w:rsidRPr="003B2771" w:rsidRDefault="002F26C2" w:rsidP="002F26C2">
      <w:pPr>
        <w:rPr>
          <w:rFonts w:asciiTheme="minorEastAsia" w:hAnsiTheme="minorEastAsia"/>
          <w:szCs w:val="21"/>
          <w:lang w:val="es-ES_tradnl"/>
        </w:rPr>
      </w:pPr>
      <w:r w:rsidRPr="007A3005">
        <w:rPr>
          <w:rFonts w:hint="eastAsia"/>
          <w:lang w:val="es-ES_tradnl"/>
        </w:rPr>
        <w:t xml:space="preserve">　</w:t>
      </w:r>
      <w:r w:rsidRPr="003B2771">
        <w:rPr>
          <w:rFonts w:asciiTheme="minorEastAsia" w:hAnsiTheme="minorEastAsia" w:hint="eastAsia"/>
          <w:szCs w:val="21"/>
          <w:lang w:val="es-ES_tradnl"/>
        </w:rPr>
        <w:t>メキシコ２０４回目の独立記念日に際し、</w:t>
      </w:r>
      <w:r w:rsidRPr="003B2771">
        <w:rPr>
          <w:rFonts w:asciiTheme="minorEastAsia" w:hAnsiTheme="minorEastAsia" w:hint="eastAsia"/>
          <w:szCs w:val="21"/>
        </w:rPr>
        <w:t>１５日深夜、ペニャ・ニエト大統領は慣例に従い、独立記念日の演説を大統領府バルコニーにて実施。</w:t>
      </w:r>
      <w:r w:rsidRPr="003B2771">
        <w:rPr>
          <w:rFonts w:asciiTheme="minorEastAsia" w:hAnsiTheme="minorEastAsia" w:hint="eastAsia"/>
          <w:szCs w:val="21"/>
          <w:lang w:val="es-ES_tradnl"/>
        </w:rPr>
        <w:t>翌１６日、</w:t>
      </w:r>
      <w:r w:rsidR="00CF6D0B">
        <w:rPr>
          <w:rFonts w:asciiTheme="minorEastAsia" w:hAnsiTheme="minorEastAsia" w:hint="eastAsia"/>
          <w:szCs w:val="21"/>
          <w:lang w:val="es-ES_tradnl"/>
        </w:rPr>
        <w:t>恒例の</w:t>
      </w:r>
      <w:r w:rsidRPr="003B2771">
        <w:rPr>
          <w:rFonts w:asciiTheme="minorEastAsia" w:hAnsiTheme="minorEastAsia" w:hint="eastAsia"/>
          <w:szCs w:val="21"/>
          <w:lang w:val="es-ES_tradnl"/>
        </w:rPr>
        <w:t>軍事パレードが実施された。</w:t>
      </w:r>
    </w:p>
    <w:p w:rsidR="0036620E" w:rsidRDefault="0036620E" w:rsidP="002F26C2">
      <w:pPr>
        <w:rPr>
          <w:szCs w:val="21"/>
          <w:lang w:val="es-ES_tradnl"/>
        </w:rPr>
      </w:pPr>
    </w:p>
    <w:p w:rsidR="0036620E" w:rsidRPr="00B16B94" w:rsidRDefault="002C4154" w:rsidP="002F26C2">
      <w:pPr>
        <w:rPr>
          <w:b/>
          <w:szCs w:val="21"/>
          <w:lang w:val="es-ES_tradnl"/>
        </w:rPr>
      </w:pPr>
      <w:r w:rsidRPr="00B16B94">
        <w:rPr>
          <w:rFonts w:hint="eastAsia"/>
          <w:b/>
          <w:szCs w:val="21"/>
          <w:lang w:val="es-ES_tradnl"/>
        </w:rPr>
        <w:t>５．</w:t>
      </w:r>
      <w:r w:rsidR="00A30498" w:rsidRPr="00B16B94">
        <w:rPr>
          <w:rFonts w:hint="eastAsia"/>
          <w:b/>
          <w:szCs w:val="21"/>
          <w:lang w:val="es-ES_tradnl"/>
        </w:rPr>
        <w:t>ゲレーロ州イグアラ市における</w:t>
      </w:r>
      <w:r w:rsidR="00B16B94" w:rsidRPr="00B16B94">
        <w:rPr>
          <w:rFonts w:hint="eastAsia"/>
          <w:b/>
          <w:szCs w:val="21"/>
          <w:lang w:val="es-ES_tradnl"/>
        </w:rPr>
        <w:t>アヨチィナパ教員養成学校生徒に対する襲撃事件</w:t>
      </w:r>
    </w:p>
    <w:p w:rsidR="007A10F9" w:rsidRDefault="00A30498" w:rsidP="002F26C2">
      <w:pPr>
        <w:rPr>
          <w:szCs w:val="21"/>
          <w:lang w:val="es-ES_tradnl"/>
        </w:rPr>
      </w:pPr>
      <w:r>
        <w:rPr>
          <w:rFonts w:hint="eastAsia"/>
          <w:szCs w:val="21"/>
          <w:lang w:val="es-ES_tradnl"/>
        </w:rPr>
        <w:t xml:space="preserve">　２６日夜から翌日明朝にかけ、ゲレーロ州イグアラ市において</w:t>
      </w:r>
      <w:r w:rsidR="0036620E">
        <w:rPr>
          <w:rFonts w:hint="eastAsia"/>
          <w:szCs w:val="21"/>
          <w:lang w:val="es-ES_tradnl"/>
        </w:rPr>
        <w:t>、</w:t>
      </w:r>
      <w:r>
        <w:rPr>
          <w:rFonts w:hint="eastAsia"/>
          <w:szCs w:val="21"/>
          <w:lang w:val="es-ES_tradnl"/>
        </w:rPr>
        <w:t>同州アヨチィナパ教員</w:t>
      </w:r>
      <w:r w:rsidR="007A10F9">
        <w:rPr>
          <w:rFonts w:hint="eastAsia"/>
          <w:szCs w:val="21"/>
          <w:lang w:val="es-ES_tradnl"/>
        </w:rPr>
        <w:t>養成学校</w:t>
      </w:r>
      <w:r w:rsidR="00CF6D0B">
        <w:rPr>
          <w:rFonts w:hint="eastAsia"/>
          <w:szCs w:val="21"/>
          <w:lang w:val="es-ES_tradnl"/>
        </w:rPr>
        <w:t>の生徒が乗ったバスが襲撃され、６名が死亡、２０名が負傷、また４３名</w:t>
      </w:r>
      <w:r w:rsidR="007A10F9">
        <w:rPr>
          <w:rFonts w:hint="eastAsia"/>
          <w:szCs w:val="21"/>
          <w:lang w:val="es-ES_tradnl"/>
        </w:rPr>
        <w:t>の生徒が行方不明となる事件が発生した。同養成学校の生徒たちは、１０月２日の「トラテロ</w:t>
      </w:r>
      <w:r w:rsidR="003B2771">
        <w:rPr>
          <w:rFonts w:hint="eastAsia"/>
          <w:szCs w:val="21"/>
          <w:lang w:val="es-ES_tradnl"/>
        </w:rPr>
        <w:t>ルコの大虐殺」記念日に毎年実施されているデモ活動に参加するため、メキシコシティに向かうところであった</w:t>
      </w:r>
      <w:r w:rsidR="007A10F9">
        <w:rPr>
          <w:rFonts w:hint="eastAsia"/>
          <w:szCs w:val="21"/>
          <w:lang w:val="es-ES_tradnl"/>
        </w:rPr>
        <w:t>。</w:t>
      </w:r>
    </w:p>
    <w:p w:rsidR="007A10F9" w:rsidRDefault="002C4154" w:rsidP="002F26C2">
      <w:pPr>
        <w:rPr>
          <w:szCs w:val="21"/>
          <w:lang w:val="es-ES_tradnl"/>
        </w:rPr>
      </w:pPr>
      <w:r>
        <w:rPr>
          <w:rFonts w:hint="eastAsia"/>
          <w:szCs w:val="21"/>
          <w:lang w:val="es-ES_tradnl"/>
        </w:rPr>
        <w:t xml:space="preserve">　本事件は、</w:t>
      </w:r>
      <w:r w:rsidR="00DC70CC">
        <w:rPr>
          <w:rFonts w:hint="eastAsia"/>
          <w:szCs w:val="21"/>
          <w:lang w:val="es-ES_tradnl"/>
        </w:rPr>
        <w:t>イグアラ市</w:t>
      </w:r>
      <w:r w:rsidR="007A10F9">
        <w:rPr>
          <w:rFonts w:hint="eastAsia"/>
          <w:szCs w:val="21"/>
          <w:lang w:val="es-ES_tradnl"/>
        </w:rPr>
        <w:t>警察</w:t>
      </w:r>
      <w:r w:rsidR="00DC70CC">
        <w:rPr>
          <w:rFonts w:hint="eastAsia"/>
          <w:szCs w:val="21"/>
          <w:lang w:val="es-ES_tradnl"/>
        </w:rPr>
        <w:t>並び</w:t>
      </w:r>
      <w:r w:rsidR="00C73F4C">
        <w:rPr>
          <w:rFonts w:hint="eastAsia"/>
          <w:szCs w:val="21"/>
          <w:lang w:val="es-ES_tradnl"/>
        </w:rPr>
        <w:t>に</w:t>
      </w:r>
      <w:r w:rsidR="00DC70CC">
        <w:rPr>
          <w:rFonts w:hint="eastAsia"/>
          <w:szCs w:val="21"/>
          <w:lang w:val="es-ES_tradnl"/>
        </w:rPr>
        <w:t>犯罪組織の関与が疑われており、</w:t>
      </w:r>
      <w:r w:rsidR="00B16B94">
        <w:rPr>
          <w:rFonts w:hint="eastAsia"/>
          <w:szCs w:val="21"/>
          <w:lang w:val="es-ES_tradnl"/>
        </w:rPr>
        <w:t>ゲレーロ州政府及び</w:t>
      </w:r>
      <w:r w:rsidR="007A10F9">
        <w:rPr>
          <w:rFonts w:hint="eastAsia"/>
          <w:szCs w:val="21"/>
          <w:lang w:val="es-ES_tradnl"/>
        </w:rPr>
        <w:t>連邦検察局による</w:t>
      </w:r>
      <w:r w:rsidR="00A30498">
        <w:rPr>
          <w:rFonts w:hint="eastAsia"/>
          <w:szCs w:val="21"/>
          <w:lang w:val="es-ES_tradnl"/>
        </w:rPr>
        <w:t>捜査が進められている。３０日、ペニャ・ニエト大統領は</w:t>
      </w:r>
      <w:r w:rsidR="007A10F9">
        <w:rPr>
          <w:rFonts w:hint="eastAsia"/>
          <w:szCs w:val="21"/>
          <w:lang w:val="es-ES_tradnl"/>
        </w:rPr>
        <w:t>会見を開き、</w:t>
      </w:r>
      <w:r w:rsidR="00F0478B">
        <w:rPr>
          <w:rFonts w:hint="eastAsia"/>
          <w:szCs w:val="21"/>
          <w:lang w:val="es-ES_tradnl"/>
        </w:rPr>
        <w:t>本事件の</w:t>
      </w:r>
      <w:r w:rsidR="0000525D">
        <w:rPr>
          <w:rFonts w:hint="eastAsia"/>
          <w:szCs w:val="21"/>
          <w:lang w:val="es-ES_tradnl"/>
        </w:rPr>
        <w:t>犯人を強く</w:t>
      </w:r>
      <w:r w:rsidR="00B16B94">
        <w:rPr>
          <w:rFonts w:hint="eastAsia"/>
          <w:szCs w:val="21"/>
          <w:lang w:val="es-ES_tradnl"/>
        </w:rPr>
        <w:t>批判すると同時に、ゲレーロ州政府に対し、本事件の真相解明に州政府が責任を取るよう求めた。また、連邦政府も本事件の真相解明のために関与する旨述べた。現在、</w:t>
      </w:r>
      <w:r w:rsidR="007A10F9">
        <w:rPr>
          <w:rFonts w:hint="eastAsia"/>
          <w:szCs w:val="21"/>
          <w:lang w:val="es-ES_tradnl"/>
        </w:rPr>
        <w:t>同市の治安維持のために、</w:t>
      </w:r>
      <w:r w:rsidR="00B16B94">
        <w:rPr>
          <w:rFonts w:hint="eastAsia"/>
          <w:szCs w:val="21"/>
          <w:lang w:val="es-ES_tradnl"/>
        </w:rPr>
        <w:t>メキシコ軍、連邦警察が同市に派遣され</w:t>
      </w:r>
      <w:r w:rsidR="00F0478B">
        <w:rPr>
          <w:rFonts w:hint="eastAsia"/>
          <w:szCs w:val="21"/>
          <w:lang w:val="es-ES_tradnl"/>
        </w:rPr>
        <w:t>ている。</w:t>
      </w:r>
    </w:p>
    <w:p w:rsidR="004B31E8" w:rsidRPr="002F26C2" w:rsidRDefault="004B31E8" w:rsidP="002F26C2">
      <w:pPr>
        <w:rPr>
          <w:szCs w:val="21"/>
          <w:lang w:val="es-ES_tradnl"/>
        </w:rPr>
      </w:pPr>
      <w:r>
        <w:rPr>
          <w:rFonts w:hint="eastAsia"/>
          <w:szCs w:val="21"/>
          <w:lang w:val="es-ES_tradnl"/>
        </w:rPr>
        <w:t xml:space="preserve">　３０日、本事件を受け、</w:t>
      </w:r>
      <w:r w:rsidR="008F51F5">
        <w:rPr>
          <w:rFonts w:hint="eastAsia"/>
          <w:szCs w:val="21"/>
          <w:lang w:val="es-ES_tradnl"/>
        </w:rPr>
        <w:t>アバルカ・イグアラ市長は３０日間の休職を発表した。自身の休職の理由について同市長は、</w:t>
      </w:r>
      <w:r w:rsidR="00F659EB">
        <w:rPr>
          <w:rFonts w:hint="eastAsia"/>
          <w:szCs w:val="21"/>
          <w:lang w:val="es-ES_tradnl"/>
        </w:rPr>
        <w:t>同事件の捜査の障害とならないためと説明した。</w:t>
      </w:r>
      <w:r w:rsidR="00C97930">
        <w:rPr>
          <w:rFonts w:hint="eastAsia"/>
          <w:szCs w:val="21"/>
          <w:lang w:val="es-ES_tradnl"/>
        </w:rPr>
        <w:t>その後、同市長は行方をくらましており、本事件との関与が疑われている。</w:t>
      </w:r>
    </w:p>
    <w:p w:rsidR="002F26C2" w:rsidRDefault="002F26C2" w:rsidP="00E96462">
      <w:pPr>
        <w:rPr>
          <w:b/>
          <w:lang w:val="es-ES_tradnl"/>
        </w:rPr>
      </w:pPr>
    </w:p>
    <w:p w:rsidR="00375C73" w:rsidRDefault="00CF6D0B" w:rsidP="00E96462">
      <w:pPr>
        <w:rPr>
          <w:b/>
          <w:lang w:val="es-ES_tradnl" w:eastAsia="zh-TW"/>
        </w:rPr>
      </w:pPr>
      <w:r>
        <w:rPr>
          <w:rFonts w:hint="eastAsia"/>
          <w:b/>
          <w:lang w:val="es-ES_tradnl" w:eastAsia="zh-TW"/>
        </w:rPr>
        <w:t>６．</w:t>
      </w:r>
      <w:r w:rsidR="00375C73">
        <w:rPr>
          <w:rFonts w:hint="eastAsia"/>
          <w:b/>
          <w:lang w:val="es-ES_tradnl" w:eastAsia="zh-TW"/>
        </w:rPr>
        <w:t>人事</w:t>
      </w:r>
    </w:p>
    <w:p w:rsidR="007A3005" w:rsidRPr="00B16B94" w:rsidRDefault="00CF6D0B" w:rsidP="007A3005">
      <w:pPr>
        <w:rPr>
          <w:b/>
          <w:lang w:val="es-ES_tradnl" w:eastAsia="zh-TW"/>
        </w:rPr>
      </w:pPr>
      <w:r>
        <w:rPr>
          <w:rFonts w:hint="eastAsia"/>
          <w:b/>
          <w:lang w:val="es-ES_tradnl" w:eastAsia="zh-TW"/>
        </w:rPr>
        <w:t>（</w:t>
      </w:r>
      <w:r w:rsidR="00016BAF" w:rsidRPr="00B16B94">
        <w:rPr>
          <w:rFonts w:hint="eastAsia"/>
          <w:b/>
          <w:lang w:val="es-ES_tradnl" w:eastAsia="zh-TW"/>
        </w:rPr>
        <w:t>１</w:t>
      </w:r>
      <w:r>
        <w:rPr>
          <w:rFonts w:hint="eastAsia"/>
          <w:b/>
          <w:lang w:val="es-ES_tradnl" w:eastAsia="zh-TW"/>
        </w:rPr>
        <w:t>）</w:t>
      </w:r>
      <w:r w:rsidR="00016BAF" w:rsidRPr="00B16B94">
        <w:rPr>
          <w:rFonts w:hint="eastAsia"/>
          <w:b/>
          <w:lang w:val="es-ES_tradnl" w:eastAsia="zh-TW"/>
        </w:rPr>
        <w:t>第６２期連邦議会２０１４－２０１５年上下両院新執行部他人事</w:t>
      </w:r>
    </w:p>
    <w:p w:rsidR="007A3005" w:rsidRPr="007A3005" w:rsidRDefault="00436D50" w:rsidP="00BE13BD">
      <w:pPr>
        <w:ind w:firstLineChars="100" w:firstLine="210"/>
        <w:rPr>
          <w:lang w:val="es-ES_tradnl"/>
        </w:rPr>
      </w:pPr>
      <w:r>
        <w:rPr>
          <w:rFonts w:hint="eastAsia"/>
          <w:lang w:val="es-ES_tradnl"/>
        </w:rPr>
        <w:t>１日の</w:t>
      </w:r>
      <w:r w:rsidR="005B0518">
        <w:rPr>
          <w:rFonts w:hint="eastAsia"/>
          <w:lang w:val="es-ES_tradnl"/>
        </w:rPr>
        <w:t>第６２期連邦議会</w:t>
      </w:r>
      <w:r>
        <w:rPr>
          <w:rFonts w:hint="eastAsia"/>
          <w:lang w:val="es-ES_tradnl"/>
        </w:rPr>
        <w:t>招集に際し、</w:t>
      </w:r>
      <w:r w:rsidR="005B0518">
        <w:rPr>
          <w:rFonts w:hint="eastAsia"/>
          <w:lang w:val="es-ES_tradnl"/>
        </w:rPr>
        <w:t>連邦</w:t>
      </w:r>
      <w:r>
        <w:rPr>
          <w:rFonts w:hint="eastAsia"/>
          <w:lang w:val="es-ES_tradnl"/>
        </w:rPr>
        <w:t>上下両</w:t>
      </w:r>
      <w:r w:rsidR="003B2771">
        <w:rPr>
          <w:rFonts w:hint="eastAsia"/>
          <w:lang w:val="es-ES_tradnl"/>
        </w:rPr>
        <w:t>院</w:t>
      </w:r>
      <w:r w:rsidR="00C73F4C">
        <w:rPr>
          <w:rFonts w:hint="eastAsia"/>
          <w:lang w:val="es-ES_tradnl"/>
        </w:rPr>
        <w:t>議会の幹部人事が行われ</w:t>
      </w:r>
      <w:r w:rsidR="003B2771">
        <w:rPr>
          <w:rFonts w:hint="eastAsia"/>
          <w:lang w:val="es-ES_tradnl"/>
        </w:rPr>
        <w:t>、上院議長に民主的革命党（ＰＲＤ）の</w:t>
      </w:r>
      <w:r w:rsidR="003B2771" w:rsidRPr="007A3005">
        <w:rPr>
          <w:rFonts w:hint="eastAsia"/>
          <w:lang w:val="es-ES_tradnl"/>
        </w:rPr>
        <w:t>ルイス・ミゲル・ヘロニモ・バルボサ・ウエルタ</w:t>
      </w:r>
      <w:r w:rsidR="003B2771">
        <w:rPr>
          <w:rFonts w:hint="eastAsia"/>
          <w:lang w:val="es-ES_tradnl"/>
        </w:rPr>
        <w:t>議員、下院議長に同じくＰＲＤの</w:t>
      </w:r>
      <w:r w:rsidR="003B2771" w:rsidRPr="007A3005">
        <w:rPr>
          <w:rFonts w:hint="eastAsia"/>
          <w:lang w:val="es-ES_tradnl"/>
        </w:rPr>
        <w:t>シルバ</w:t>
      </w:r>
      <w:r w:rsidR="003B2771">
        <w:rPr>
          <w:rFonts w:hint="eastAsia"/>
          <w:lang w:val="es-ES_tradnl"/>
        </w:rPr>
        <w:t>ー</w:t>
      </w:r>
      <w:r w:rsidR="003B2771" w:rsidRPr="007A3005">
        <w:rPr>
          <w:rFonts w:hint="eastAsia"/>
          <w:lang w:val="es-ES_tradnl"/>
        </w:rPr>
        <w:t>ノ・アウレオーレス・コネホ</w:t>
      </w:r>
      <w:r w:rsidR="003B2771">
        <w:rPr>
          <w:rFonts w:hint="eastAsia"/>
          <w:lang w:val="es-ES_tradnl"/>
        </w:rPr>
        <w:t>議員が就任した。</w:t>
      </w:r>
    </w:p>
    <w:p w:rsidR="007A3005" w:rsidRPr="00C73F4C" w:rsidRDefault="007A3005" w:rsidP="007A3005">
      <w:pPr>
        <w:rPr>
          <w:lang w:val="es-ES_tradnl"/>
        </w:rPr>
      </w:pPr>
    </w:p>
    <w:p w:rsidR="007A3005" w:rsidRPr="00B16B94" w:rsidRDefault="00CF6D0B" w:rsidP="007A3005">
      <w:pPr>
        <w:rPr>
          <w:b/>
          <w:lang w:val="es-ES_tradnl"/>
        </w:rPr>
      </w:pPr>
      <w:r>
        <w:rPr>
          <w:rFonts w:hint="eastAsia"/>
          <w:b/>
          <w:lang w:val="es-ES_tradnl"/>
        </w:rPr>
        <w:t>（</w:t>
      </w:r>
      <w:r w:rsidR="003B4357">
        <w:rPr>
          <w:rFonts w:hint="eastAsia"/>
          <w:b/>
          <w:lang w:val="es-ES_tradnl"/>
        </w:rPr>
        <w:t>２</w:t>
      </w:r>
      <w:r>
        <w:rPr>
          <w:rFonts w:hint="eastAsia"/>
          <w:b/>
          <w:lang w:val="es-ES_tradnl"/>
        </w:rPr>
        <w:t>）</w:t>
      </w:r>
      <w:r w:rsidR="007A3005" w:rsidRPr="00B16B94">
        <w:rPr>
          <w:rFonts w:hint="eastAsia"/>
          <w:b/>
          <w:lang w:val="es-ES_tradnl"/>
        </w:rPr>
        <w:t>国民行動党（</w:t>
      </w:r>
      <w:r w:rsidR="007A3005" w:rsidRPr="00B16B94">
        <w:rPr>
          <w:rFonts w:hint="eastAsia"/>
          <w:b/>
          <w:lang w:val="es-ES_tradnl"/>
        </w:rPr>
        <w:t>PAN</w:t>
      </w:r>
      <w:r w:rsidR="00016BAF" w:rsidRPr="00B16B94">
        <w:rPr>
          <w:rFonts w:hint="eastAsia"/>
          <w:b/>
          <w:lang w:val="es-ES_tradnl"/>
        </w:rPr>
        <w:t>）党首の交代</w:t>
      </w:r>
    </w:p>
    <w:p w:rsidR="00016BAF" w:rsidRDefault="007A3005" w:rsidP="005B0518">
      <w:pPr>
        <w:ind w:firstLineChars="100" w:firstLine="210"/>
        <w:rPr>
          <w:lang w:val="es-ES_tradnl"/>
        </w:rPr>
      </w:pPr>
      <w:r w:rsidRPr="007A3005">
        <w:rPr>
          <w:rFonts w:hint="eastAsia"/>
          <w:lang w:val="es-ES_tradnl"/>
        </w:rPr>
        <w:t>３０日、国民行動党（</w:t>
      </w:r>
      <w:r w:rsidRPr="007A3005">
        <w:rPr>
          <w:rFonts w:hint="eastAsia"/>
          <w:lang w:val="es-ES_tradnl"/>
        </w:rPr>
        <w:t>PAN</w:t>
      </w:r>
      <w:r w:rsidRPr="007A3005">
        <w:rPr>
          <w:rFonts w:hint="eastAsia"/>
          <w:lang w:val="es-ES_tradnl"/>
        </w:rPr>
        <w:t>）のマデロ党首が党首職を</w:t>
      </w:r>
      <w:r w:rsidR="00016BAF">
        <w:rPr>
          <w:rFonts w:hint="eastAsia"/>
          <w:lang w:val="es-ES_tradnl"/>
        </w:rPr>
        <w:t>９０日間休職し、アナヤ同党幹事長が暫定党首に就任する人事が公表された。今回の休職は、来年の連邦下院議員選挙にマデロ党首</w:t>
      </w:r>
      <w:r w:rsidRPr="007A3005">
        <w:rPr>
          <w:rFonts w:hint="eastAsia"/>
          <w:lang w:val="es-ES_tradnl"/>
        </w:rPr>
        <w:t>が立候補するための処置。</w:t>
      </w:r>
    </w:p>
    <w:p w:rsidR="00016BAF" w:rsidRPr="00016BAF" w:rsidRDefault="00016BAF" w:rsidP="00016BAF">
      <w:pPr>
        <w:rPr>
          <w:lang w:val="es-ES_tradnl"/>
        </w:rPr>
      </w:pPr>
    </w:p>
    <w:p w:rsidR="00F1016F" w:rsidRPr="00016BAF" w:rsidRDefault="00CF6D0B" w:rsidP="00016BAF">
      <w:pPr>
        <w:rPr>
          <w:lang w:val="es-ES_tradnl"/>
        </w:rPr>
      </w:pPr>
      <w:r>
        <w:rPr>
          <w:rFonts w:hint="eastAsia"/>
          <w:b/>
          <w:lang w:val="es-ES_tradnl"/>
        </w:rPr>
        <w:t>７．</w:t>
      </w:r>
      <w:r w:rsidR="00375C73" w:rsidRPr="002156D3">
        <w:rPr>
          <w:rFonts w:hint="eastAsia"/>
          <w:b/>
          <w:lang w:val="es-ES_tradnl"/>
        </w:rPr>
        <w:t>治安情勢</w:t>
      </w:r>
    </w:p>
    <w:p w:rsidR="007A3005" w:rsidRPr="00B16B94" w:rsidRDefault="00CF6D0B" w:rsidP="007A3005">
      <w:pPr>
        <w:rPr>
          <w:b/>
          <w:lang w:val="es-ES_tradnl"/>
        </w:rPr>
      </w:pPr>
      <w:r>
        <w:rPr>
          <w:rFonts w:hint="eastAsia"/>
          <w:b/>
          <w:lang w:val="es-ES_tradnl"/>
        </w:rPr>
        <w:lastRenderedPageBreak/>
        <w:t>（</w:t>
      </w:r>
      <w:r w:rsidR="00016BAF" w:rsidRPr="00B16B94">
        <w:rPr>
          <w:rFonts w:hint="eastAsia"/>
          <w:b/>
          <w:lang w:val="es-ES_tradnl"/>
        </w:rPr>
        <w:t>１</w:t>
      </w:r>
      <w:r>
        <w:rPr>
          <w:rFonts w:hint="eastAsia"/>
          <w:b/>
          <w:lang w:val="es-ES_tradnl"/>
        </w:rPr>
        <w:t>）</w:t>
      </w:r>
      <w:r w:rsidR="00016BAF" w:rsidRPr="00B16B94">
        <w:rPr>
          <w:rFonts w:hint="eastAsia"/>
          <w:b/>
          <w:lang w:val="es-ES_tradnl"/>
        </w:rPr>
        <w:t>麻薬カルテルに関する連邦検察庁の情報公開</w:t>
      </w:r>
    </w:p>
    <w:p w:rsidR="007A3005" w:rsidRPr="007A3005" w:rsidRDefault="00016BAF" w:rsidP="005B0518">
      <w:pPr>
        <w:ind w:firstLineChars="100" w:firstLine="210"/>
        <w:rPr>
          <w:lang w:val="es-ES_tradnl"/>
        </w:rPr>
      </w:pPr>
      <w:r>
        <w:rPr>
          <w:rFonts w:hint="eastAsia"/>
          <w:lang w:val="es-ES_tradnl"/>
        </w:rPr>
        <w:t>１５日、</w:t>
      </w:r>
      <w:r w:rsidR="007A3005" w:rsidRPr="007A3005">
        <w:rPr>
          <w:rFonts w:hint="eastAsia"/>
          <w:lang w:val="es-ES_tradnl"/>
        </w:rPr>
        <w:t>連邦検察庁はメキシコ麻薬カルテルに関する報告書を公表し、現在メキシコにおいて９つの麻薬カルテルが活動し、そのうち７つの麻薬カルテルに関しては、計４３の分派に分かれていることを認めた。また、これら麻薬カルテルの活動範囲は２２州にまたがっている</w:t>
      </w:r>
      <w:r w:rsidR="005B0518">
        <w:rPr>
          <w:rFonts w:hint="eastAsia"/>
          <w:lang w:val="es-ES_tradnl"/>
        </w:rPr>
        <w:t>。</w:t>
      </w:r>
    </w:p>
    <w:p w:rsidR="00016BAF" w:rsidRPr="005B0518" w:rsidRDefault="00016BAF" w:rsidP="007A3005">
      <w:pPr>
        <w:rPr>
          <w:lang w:val="es-ES_tradnl"/>
        </w:rPr>
      </w:pPr>
    </w:p>
    <w:p w:rsidR="007A3005" w:rsidRPr="00B16B94" w:rsidRDefault="00CF6D0B" w:rsidP="007A3005">
      <w:pPr>
        <w:rPr>
          <w:b/>
          <w:lang w:val="es-ES_tradnl"/>
        </w:rPr>
      </w:pPr>
      <w:r>
        <w:rPr>
          <w:rFonts w:hint="eastAsia"/>
          <w:b/>
          <w:lang w:val="es-ES_tradnl"/>
        </w:rPr>
        <w:t>（</w:t>
      </w:r>
      <w:r w:rsidR="005B0518" w:rsidRPr="00B16B94">
        <w:rPr>
          <w:rFonts w:hint="eastAsia"/>
          <w:b/>
          <w:lang w:val="es-ES_tradnl"/>
        </w:rPr>
        <w:t>２</w:t>
      </w:r>
      <w:r>
        <w:rPr>
          <w:rFonts w:hint="eastAsia"/>
          <w:b/>
          <w:lang w:val="es-ES_tradnl"/>
        </w:rPr>
        <w:t>）</w:t>
      </w:r>
      <w:r w:rsidR="004972E7" w:rsidRPr="00B16B94">
        <w:rPr>
          <w:rFonts w:hint="eastAsia"/>
          <w:b/>
          <w:lang w:val="es-ES_tradnl"/>
        </w:rPr>
        <w:t>犯罪組織「テンプル騎士団」首領「ラ・トゥタ」の肉親の死亡</w:t>
      </w:r>
    </w:p>
    <w:p w:rsidR="007A3005" w:rsidRPr="007A3005" w:rsidRDefault="007A3005" w:rsidP="007A3005">
      <w:pPr>
        <w:rPr>
          <w:lang w:val="es-ES_tradnl"/>
        </w:rPr>
      </w:pPr>
      <w:r w:rsidRPr="007A3005">
        <w:rPr>
          <w:rFonts w:hint="eastAsia"/>
          <w:lang w:val="es-ES_tradnl"/>
        </w:rPr>
        <w:t xml:space="preserve">　１９日、カスティージョ「ミチョアカンの治安及び統合開発のための委員会」コミッショナーが、犯罪組織「テンプル騎士団」首領セルバンド・ゴメス容疑者、通称「ラ・トゥタ」の兄弟、アキレス・ゴメス容疑者の遺</w:t>
      </w:r>
      <w:r w:rsidR="005B0518">
        <w:rPr>
          <w:rFonts w:hint="eastAsia"/>
          <w:lang w:val="es-ES_tradnl"/>
        </w:rPr>
        <w:t>体を発見したと発表した。</w:t>
      </w:r>
      <w:r w:rsidRPr="007A3005">
        <w:rPr>
          <w:rFonts w:hint="eastAsia"/>
          <w:lang w:val="es-ES_tradnl"/>
        </w:rPr>
        <w:t>アキレス容疑者は「ラ・トゥタ」の４人兄弟の一人であり、生存している「ラ・トゥタ」の兄弟、フラビオ容疑者、ルイス・フェリペ容疑者と共に、ミチョアカン州湾岸地帯並びティエラ</w:t>
      </w:r>
      <w:r w:rsidR="00C73F4C">
        <w:rPr>
          <w:rFonts w:hint="eastAsia"/>
          <w:lang w:val="es-ES_tradnl"/>
        </w:rPr>
        <w:t>・カリエンテ地方を縄張りとして活動する「テンプル騎士団」の</w:t>
      </w:r>
      <w:r w:rsidRPr="007A3005">
        <w:rPr>
          <w:rFonts w:hint="eastAsia"/>
          <w:lang w:val="es-ES_tradnl"/>
        </w:rPr>
        <w:t>リーダーの一人と見なされていた。なお、連邦警察は「ラ・トゥタ」と共に、フラビオ容疑者、ルイス・フェリペ容疑者の捜索も継続して行っている。</w:t>
      </w:r>
    </w:p>
    <w:p w:rsidR="005B0518" w:rsidRDefault="005B0518" w:rsidP="007A3005">
      <w:pPr>
        <w:rPr>
          <w:lang w:val="es-ES_tradnl"/>
        </w:rPr>
      </w:pPr>
    </w:p>
    <w:p w:rsidR="007A3005" w:rsidRPr="00B16B94" w:rsidRDefault="00CF6D0B" w:rsidP="007A3005">
      <w:pPr>
        <w:rPr>
          <w:b/>
          <w:lang w:val="es-ES_tradnl"/>
        </w:rPr>
      </w:pPr>
      <w:r>
        <w:rPr>
          <w:rFonts w:hint="eastAsia"/>
          <w:b/>
          <w:lang w:val="es-ES_tradnl"/>
        </w:rPr>
        <w:t>（</w:t>
      </w:r>
      <w:r w:rsidR="005B0518" w:rsidRPr="00B16B94">
        <w:rPr>
          <w:rFonts w:hint="eastAsia"/>
          <w:b/>
          <w:lang w:val="es-ES_tradnl"/>
        </w:rPr>
        <w:t>３</w:t>
      </w:r>
      <w:r>
        <w:rPr>
          <w:rFonts w:hint="eastAsia"/>
          <w:b/>
          <w:lang w:val="es-ES_tradnl"/>
        </w:rPr>
        <w:t>）</w:t>
      </w:r>
      <w:r w:rsidR="005B0518" w:rsidRPr="00B16B94">
        <w:rPr>
          <w:rFonts w:hint="eastAsia"/>
          <w:b/>
          <w:lang w:val="es-ES_tradnl"/>
        </w:rPr>
        <w:t>連邦下院議員の殺害事件</w:t>
      </w:r>
    </w:p>
    <w:p w:rsidR="007A3005" w:rsidRPr="007A3005" w:rsidRDefault="007A3005" w:rsidP="007A3005">
      <w:pPr>
        <w:rPr>
          <w:lang w:val="es-ES_tradnl"/>
        </w:rPr>
      </w:pPr>
      <w:r w:rsidRPr="007A3005">
        <w:rPr>
          <w:rFonts w:hint="eastAsia"/>
          <w:lang w:val="es-ES_tradnl"/>
        </w:rPr>
        <w:t xml:space="preserve">　２２日、ゴメス・ミッチェル（</w:t>
      </w:r>
      <w:r w:rsidRPr="007A3005">
        <w:rPr>
          <w:rFonts w:hint="eastAsia"/>
          <w:lang w:val="es-ES_tradnl"/>
        </w:rPr>
        <w:t>Gabriel Gomez Michel</w:t>
      </w:r>
      <w:r w:rsidRPr="007A3005">
        <w:rPr>
          <w:rFonts w:hint="eastAsia"/>
          <w:lang w:val="es-ES_tradnl"/>
        </w:rPr>
        <w:t>）連邦下院議員（制度的革命党（</w:t>
      </w:r>
      <w:r w:rsidRPr="007A3005">
        <w:rPr>
          <w:rFonts w:hint="eastAsia"/>
          <w:lang w:val="es-ES_tradnl"/>
        </w:rPr>
        <w:t>PRI</w:t>
      </w:r>
      <w:r w:rsidRPr="007A3005">
        <w:rPr>
          <w:rFonts w:hint="eastAsia"/>
          <w:lang w:val="es-ES_tradnl"/>
        </w:rPr>
        <w:t>）所属、ハリスコ州選出）が地元ハリスコ州で何者かに連れ去られ、その深夜、隣接するサカテカス州において遺体として発見される事件が発生した</w:t>
      </w:r>
      <w:r w:rsidR="005B0518">
        <w:rPr>
          <w:rFonts w:hint="eastAsia"/>
          <w:lang w:val="es-ES_tradnl"/>
        </w:rPr>
        <w:t>。</w:t>
      </w:r>
      <w:r w:rsidRPr="007A3005">
        <w:rPr>
          <w:rFonts w:hint="eastAsia"/>
          <w:lang w:val="es-ES_tradnl"/>
        </w:rPr>
        <w:t>一部報道では本事件の犯人として、ハリスコ州を中心に活動する犯罪組織「カルテル・ハリスコ・ヌエバ・ヘネラシオン（</w:t>
      </w:r>
      <w:r w:rsidRPr="007A3005">
        <w:rPr>
          <w:rFonts w:hint="eastAsia"/>
          <w:lang w:val="es-ES_tradnl"/>
        </w:rPr>
        <w:t>Cartel Jalisco Nueva Generacion</w:t>
      </w:r>
      <w:r w:rsidRPr="007A3005">
        <w:rPr>
          <w:rFonts w:hint="eastAsia"/>
          <w:lang w:val="es-ES_tradnl"/>
        </w:rPr>
        <w:t>）」の名が挙がっている。本年８月３日、ハリスコ州アユタラ市において、ゴメス・トーレス同市長が殺害された事件にも同犯罪組織の関与が疑われており、同犯罪組織の存在がハリスコ州の治安の懸念事項となっている。</w:t>
      </w:r>
    </w:p>
    <w:p w:rsidR="00142085" w:rsidRDefault="00142085" w:rsidP="00B1255B">
      <w:pPr>
        <w:rPr>
          <w:b/>
          <w:lang w:val="es-ES_tradnl"/>
        </w:rPr>
      </w:pPr>
    </w:p>
    <w:p w:rsidR="00D6473B" w:rsidRPr="00C652D3" w:rsidRDefault="00E96462" w:rsidP="00B1255B">
      <w:pPr>
        <w:rPr>
          <w:b/>
          <w:lang w:val="es-ES_tradnl"/>
        </w:rPr>
      </w:pPr>
      <w:r w:rsidRPr="009B3C8B">
        <w:rPr>
          <w:rFonts w:hint="eastAsia"/>
          <w:b/>
          <w:lang w:val="es-ES_tradnl"/>
        </w:rPr>
        <w:t>〈外交〉</w:t>
      </w:r>
    </w:p>
    <w:p w:rsidR="00C652D3" w:rsidRPr="00B16B94" w:rsidRDefault="001D41E2" w:rsidP="00C652D3">
      <w:pPr>
        <w:rPr>
          <w:b/>
          <w:lang w:val="es-ES_tradnl"/>
        </w:rPr>
      </w:pPr>
      <w:r>
        <w:rPr>
          <w:rFonts w:hint="eastAsia"/>
          <w:b/>
          <w:lang w:val="es-ES_tradnl"/>
        </w:rPr>
        <w:t>１．</w:t>
      </w:r>
      <w:r w:rsidR="00B162CF" w:rsidRPr="00B16B94">
        <w:rPr>
          <w:rFonts w:hint="eastAsia"/>
          <w:b/>
          <w:lang w:val="es-ES_tradnl"/>
        </w:rPr>
        <w:t>ニュージャージ州知事の訪墨</w:t>
      </w:r>
    </w:p>
    <w:p w:rsidR="00B162CF" w:rsidRPr="000A628A" w:rsidRDefault="00B162CF" w:rsidP="00C652D3">
      <w:r>
        <w:rPr>
          <w:rFonts w:hint="eastAsia"/>
          <w:lang w:val="es-ES_tradnl"/>
        </w:rPr>
        <w:t xml:space="preserve">　３日から４日、クリス・クリスティン・ニュージャージ州知事が</w:t>
      </w:r>
      <w:r w:rsidR="00CE0C51">
        <w:rPr>
          <w:rFonts w:hint="eastAsia"/>
          <w:lang w:val="es-ES_tradnl"/>
        </w:rPr>
        <w:t>同州の企業関係者、同州政府関係者と共に</w:t>
      </w:r>
      <w:r>
        <w:rPr>
          <w:rFonts w:hint="eastAsia"/>
          <w:lang w:val="es-ES_tradnl"/>
        </w:rPr>
        <w:t>訪墨した。</w:t>
      </w:r>
      <w:r w:rsidR="000A628A">
        <w:rPr>
          <w:rFonts w:hint="eastAsia"/>
          <w:lang w:val="es-ES_tradnl"/>
        </w:rPr>
        <w:t>投資の促進、経済・学術</w:t>
      </w:r>
      <w:r w:rsidR="00CE0C51">
        <w:rPr>
          <w:rFonts w:hint="eastAsia"/>
          <w:lang w:val="es-ES_tradnl"/>
        </w:rPr>
        <w:t>の分野での交流促進を目的とした今回の訪墨では、</w:t>
      </w:r>
      <w:r w:rsidR="00F86188">
        <w:rPr>
          <w:rFonts w:hint="eastAsia"/>
          <w:lang w:val="es-ES_tradnl"/>
        </w:rPr>
        <w:t>同州</w:t>
      </w:r>
      <w:r w:rsidR="000A628A">
        <w:rPr>
          <w:rFonts w:hint="eastAsia"/>
          <w:lang w:val="es-ES_tradnl"/>
        </w:rPr>
        <w:t>と墨外務省、教育省、国家科学技術審議会（</w:t>
      </w:r>
      <w:r w:rsidR="000A628A">
        <w:rPr>
          <w:rFonts w:hint="eastAsia"/>
          <w:lang w:val="es-ES_tradnl"/>
        </w:rPr>
        <w:t>CONACULTA</w:t>
      </w:r>
      <w:r w:rsidR="000A628A">
        <w:rPr>
          <w:rFonts w:hint="eastAsia"/>
          <w:lang w:val="es-ES_tradnl"/>
        </w:rPr>
        <w:t>）の間で、</w:t>
      </w:r>
      <w:r w:rsidR="003B4357">
        <w:rPr>
          <w:rFonts w:hint="eastAsia"/>
          <w:lang w:val="es-ES_tradnl"/>
        </w:rPr>
        <w:t>人材・学術・研究分野における</w:t>
      </w:r>
      <w:r w:rsidR="00F86188">
        <w:rPr>
          <w:rFonts w:hint="eastAsia"/>
          <w:lang w:val="es-ES_tradnl"/>
        </w:rPr>
        <w:t>協力に関する</w:t>
      </w:r>
      <w:r w:rsidR="000A628A">
        <w:rPr>
          <w:rFonts w:hint="eastAsia"/>
          <w:lang w:val="es-ES_tradnl"/>
        </w:rPr>
        <w:t>覚書が</w:t>
      </w:r>
      <w:r w:rsidR="00F86188">
        <w:rPr>
          <w:rFonts w:hint="eastAsia"/>
        </w:rPr>
        <w:t>取り交わされた。</w:t>
      </w:r>
    </w:p>
    <w:p w:rsidR="00B162CF" w:rsidRPr="00B162CF" w:rsidRDefault="00B162CF" w:rsidP="00C652D3">
      <w:pPr>
        <w:rPr>
          <w:lang w:val="es-ES_tradnl"/>
        </w:rPr>
      </w:pPr>
    </w:p>
    <w:p w:rsidR="00B162CF" w:rsidRPr="00B16B94" w:rsidRDefault="001D41E2" w:rsidP="00C652D3">
      <w:pPr>
        <w:rPr>
          <w:b/>
          <w:lang w:val="es-ES_tradnl"/>
        </w:rPr>
      </w:pPr>
      <w:r>
        <w:rPr>
          <w:rFonts w:hint="eastAsia"/>
          <w:b/>
          <w:lang w:val="es-ES_tradnl"/>
        </w:rPr>
        <w:t>２．</w:t>
      </w:r>
      <w:r w:rsidR="00B162CF" w:rsidRPr="00B16B94">
        <w:rPr>
          <w:rFonts w:hint="eastAsia"/>
          <w:b/>
          <w:lang w:val="es-ES_tradnl"/>
        </w:rPr>
        <w:t>ミード外相のキューバ、パナマ、ニカラグア訪問</w:t>
      </w:r>
    </w:p>
    <w:p w:rsidR="00B162CF" w:rsidRDefault="00F86188" w:rsidP="00C652D3">
      <w:pPr>
        <w:rPr>
          <w:lang w:val="es-ES_tradnl"/>
        </w:rPr>
      </w:pPr>
      <w:r>
        <w:rPr>
          <w:rFonts w:hint="eastAsia"/>
          <w:lang w:val="es-ES_tradnl"/>
        </w:rPr>
        <w:t xml:space="preserve">　</w:t>
      </w:r>
      <w:r w:rsidR="0084095F">
        <w:rPr>
          <w:rFonts w:hint="eastAsia"/>
          <w:lang w:val="es-ES_tradnl"/>
        </w:rPr>
        <w:t>８日から１０日、ミード外相はキューバ、パナマ、ニカラグアを</w:t>
      </w:r>
      <w:r w:rsidR="0066274C">
        <w:rPr>
          <w:rFonts w:hint="eastAsia"/>
          <w:lang w:val="es-ES_tradnl"/>
        </w:rPr>
        <w:t>訪問し、各国との２国間関係及び、本年１２月にメキシコのベラクルス州で開催が予定されている第２４回イベロアメリカ・サミットのアジェンダに関し、キューバ政府高官、サイン・マロ・パナマ外</w:t>
      </w:r>
      <w:r w:rsidR="0066274C">
        <w:rPr>
          <w:rFonts w:hint="eastAsia"/>
          <w:lang w:val="es-ES_tradnl"/>
        </w:rPr>
        <w:lastRenderedPageBreak/>
        <w:t>相、</w:t>
      </w:r>
      <w:r w:rsidR="008E4951">
        <w:rPr>
          <w:rFonts w:hint="eastAsia"/>
          <w:lang w:val="es-ES_tradnl"/>
        </w:rPr>
        <w:t>オルテガ・ニカラグア大統領らと会談した。</w:t>
      </w:r>
    </w:p>
    <w:p w:rsidR="00F86188" w:rsidRDefault="00F86188" w:rsidP="00C652D3">
      <w:pPr>
        <w:rPr>
          <w:lang w:val="es-ES_tradnl"/>
        </w:rPr>
      </w:pPr>
    </w:p>
    <w:p w:rsidR="00B162CF" w:rsidRPr="00B16B94" w:rsidRDefault="001D41E2" w:rsidP="00C652D3">
      <w:pPr>
        <w:rPr>
          <w:b/>
          <w:lang w:val="es-ES_tradnl"/>
        </w:rPr>
      </w:pPr>
      <w:r>
        <w:rPr>
          <w:rFonts w:hint="eastAsia"/>
          <w:b/>
          <w:lang w:val="es-ES_tradnl"/>
        </w:rPr>
        <w:t>３．</w:t>
      </w:r>
      <w:r w:rsidR="00B162CF" w:rsidRPr="00B16B94">
        <w:rPr>
          <w:rFonts w:hint="eastAsia"/>
          <w:b/>
          <w:lang w:val="es-ES_tradnl"/>
        </w:rPr>
        <w:t>ミード外相のアリゾナ州フェニックス訪問</w:t>
      </w:r>
    </w:p>
    <w:p w:rsidR="00B162CF" w:rsidRDefault="008E4951" w:rsidP="00C652D3">
      <w:pPr>
        <w:rPr>
          <w:lang w:val="es-ES_tradnl"/>
        </w:rPr>
      </w:pPr>
      <w:r>
        <w:rPr>
          <w:rFonts w:hint="eastAsia"/>
          <w:lang w:val="es-ES_tradnl"/>
        </w:rPr>
        <w:t xml:space="preserve">　１２日、ミード外相はアリゾナ州ファニックスを訪問。メキシコと同州の経済関係、学術交流の強化のため、同州の学者、市民団体らと会談した。</w:t>
      </w:r>
    </w:p>
    <w:p w:rsidR="008E4951" w:rsidRDefault="008E4951" w:rsidP="00C652D3">
      <w:pPr>
        <w:rPr>
          <w:lang w:val="es-ES_tradnl"/>
        </w:rPr>
      </w:pPr>
    </w:p>
    <w:p w:rsidR="00B162CF" w:rsidRPr="00B16B94" w:rsidRDefault="001D41E2" w:rsidP="00C652D3">
      <w:pPr>
        <w:rPr>
          <w:b/>
          <w:lang w:val="es-ES_tradnl"/>
        </w:rPr>
      </w:pPr>
      <w:r>
        <w:rPr>
          <w:rFonts w:hint="eastAsia"/>
          <w:b/>
          <w:lang w:val="es-ES_tradnl"/>
        </w:rPr>
        <w:t>４．</w:t>
      </w:r>
      <w:r w:rsidR="00B162CF" w:rsidRPr="00B16B94">
        <w:rPr>
          <w:rFonts w:hint="eastAsia"/>
          <w:b/>
          <w:lang w:val="es-ES_tradnl"/>
        </w:rPr>
        <w:t>カザフスタン外相の訪墨</w:t>
      </w:r>
    </w:p>
    <w:p w:rsidR="00B162CF" w:rsidRDefault="008E4951" w:rsidP="00C652D3">
      <w:pPr>
        <w:rPr>
          <w:lang w:val="es-ES_tradnl"/>
        </w:rPr>
      </w:pPr>
      <w:r>
        <w:rPr>
          <w:rFonts w:hint="eastAsia"/>
          <w:lang w:val="es-ES_tradnl"/>
        </w:rPr>
        <w:t xml:space="preserve">　１８日から２０日、エルラン・イドソリフ・カザフスタン外相が訪墨。</w:t>
      </w:r>
      <w:r w:rsidR="005B24EC">
        <w:rPr>
          <w:rFonts w:hint="eastAsia"/>
          <w:lang w:val="es-ES_tradnl"/>
        </w:rPr>
        <w:t>墨外務省幹部らと会談、両国間の政治的対話を強化し、経済面における協力を促進していくことで合意、これらのテーマに関する複数の覚書が取り交わされた。</w:t>
      </w:r>
    </w:p>
    <w:p w:rsidR="008E4951" w:rsidRDefault="008E4951" w:rsidP="00C652D3">
      <w:pPr>
        <w:rPr>
          <w:lang w:val="es-ES_tradnl"/>
        </w:rPr>
      </w:pPr>
    </w:p>
    <w:p w:rsidR="00B162CF" w:rsidRPr="00B16B94" w:rsidRDefault="001D41E2" w:rsidP="00C652D3">
      <w:pPr>
        <w:rPr>
          <w:b/>
          <w:lang w:val="es-ES_tradnl"/>
        </w:rPr>
      </w:pPr>
      <w:r>
        <w:rPr>
          <w:rFonts w:hint="eastAsia"/>
          <w:b/>
          <w:lang w:val="es-ES_tradnl"/>
        </w:rPr>
        <w:t>５．</w:t>
      </w:r>
      <w:r w:rsidR="00B162CF" w:rsidRPr="00B16B94">
        <w:rPr>
          <w:rFonts w:hint="eastAsia"/>
          <w:b/>
          <w:lang w:val="es-ES_tradnl"/>
        </w:rPr>
        <w:t>ミード外相の米州機構総会への出席</w:t>
      </w:r>
    </w:p>
    <w:p w:rsidR="00394147" w:rsidRPr="00394147" w:rsidRDefault="003B4357" w:rsidP="00C652D3">
      <w:pPr>
        <w:rPr>
          <w:lang w:val="es-ES_tradnl"/>
        </w:rPr>
      </w:pPr>
      <w:r>
        <w:rPr>
          <w:rFonts w:hint="eastAsia"/>
          <w:lang w:val="es-ES_tradnl"/>
        </w:rPr>
        <w:t xml:space="preserve">　１９日、ミード外相は麻薬問題を議題とした</w:t>
      </w:r>
      <w:r w:rsidR="00C94D49">
        <w:rPr>
          <w:rFonts w:hint="eastAsia"/>
          <w:lang w:val="es-ES_tradnl"/>
        </w:rPr>
        <w:t>米州機構第４６期総会に出席す</w:t>
      </w:r>
      <w:r w:rsidR="0099564F">
        <w:rPr>
          <w:rFonts w:hint="eastAsia"/>
          <w:lang w:val="es-ES_tradnl"/>
        </w:rPr>
        <w:t>るため、グアテマラを訪問。ミード外相は同総会において、米州機構</w:t>
      </w:r>
      <w:r w:rsidR="00C94D49">
        <w:rPr>
          <w:rFonts w:hint="eastAsia"/>
          <w:lang w:val="es-ES_tradnl"/>
        </w:rPr>
        <w:t>加</w:t>
      </w:r>
      <w:r w:rsidR="0099564F">
        <w:rPr>
          <w:rFonts w:hint="eastAsia"/>
          <w:lang w:val="es-ES_tradnl"/>
        </w:rPr>
        <w:t>盟諸国は、国際的問題である麻薬問題に対し、米州</w:t>
      </w:r>
      <w:r>
        <w:rPr>
          <w:rFonts w:hint="eastAsia"/>
          <w:lang w:val="es-ES_tradnl"/>
        </w:rPr>
        <w:t>大陸に</w:t>
      </w:r>
      <w:r w:rsidR="00C94D49">
        <w:rPr>
          <w:rFonts w:hint="eastAsia"/>
          <w:lang w:val="es-ES_tradnl"/>
        </w:rPr>
        <w:t>おける現状を認識し、</w:t>
      </w:r>
      <w:r w:rsidR="00CF6D0B">
        <w:rPr>
          <w:rFonts w:hint="eastAsia"/>
          <w:lang w:val="es-ES_tradnl"/>
        </w:rPr>
        <w:t>その有効な対策を打ち出すために、共に取り組む</w:t>
      </w:r>
      <w:r w:rsidR="00394147">
        <w:rPr>
          <w:rFonts w:hint="eastAsia"/>
          <w:lang w:val="es-ES_tradnl"/>
        </w:rPr>
        <w:t>機会を有している</w:t>
      </w:r>
      <w:r w:rsidR="0099564F">
        <w:rPr>
          <w:rFonts w:hint="eastAsia"/>
          <w:lang w:val="es-ES_tradnl"/>
        </w:rPr>
        <w:t>と</w:t>
      </w:r>
      <w:r w:rsidR="00394147">
        <w:rPr>
          <w:rFonts w:hint="eastAsia"/>
          <w:lang w:val="es-ES_tradnl"/>
        </w:rPr>
        <w:t>強調した。</w:t>
      </w:r>
    </w:p>
    <w:p w:rsidR="005B24EC" w:rsidRPr="00CF6D0B" w:rsidRDefault="005B24EC" w:rsidP="00C652D3">
      <w:pPr>
        <w:rPr>
          <w:lang w:val="es-ES_tradnl"/>
        </w:rPr>
      </w:pPr>
    </w:p>
    <w:p w:rsidR="007A3005" w:rsidRPr="00B16B94" w:rsidRDefault="001D41E2" w:rsidP="007A3005">
      <w:pPr>
        <w:rPr>
          <w:b/>
          <w:lang w:val="es-ES_tradnl"/>
        </w:rPr>
      </w:pPr>
      <w:r>
        <w:rPr>
          <w:rFonts w:hint="eastAsia"/>
          <w:b/>
          <w:lang w:val="es-ES_tradnl"/>
        </w:rPr>
        <w:t>６．</w:t>
      </w:r>
      <w:r w:rsidR="00223654" w:rsidRPr="00B16B94">
        <w:rPr>
          <w:rFonts w:hint="eastAsia"/>
          <w:b/>
          <w:lang w:val="es-ES_tradnl"/>
        </w:rPr>
        <w:t>ペニャ・ニエト大統領</w:t>
      </w:r>
      <w:r w:rsidR="00CF6D0B">
        <w:rPr>
          <w:rFonts w:hint="eastAsia"/>
          <w:b/>
          <w:lang w:val="es-ES_tradnl"/>
        </w:rPr>
        <w:t>及びミード外相の第６９回国連総会出席</w:t>
      </w:r>
    </w:p>
    <w:p w:rsidR="00CF6D0B" w:rsidRDefault="00CF6D0B" w:rsidP="007A3005">
      <w:pPr>
        <w:rPr>
          <w:lang w:val="es-ES_tradnl"/>
        </w:rPr>
      </w:pPr>
      <w:r>
        <w:rPr>
          <w:rFonts w:hint="eastAsia"/>
          <w:lang w:val="es-ES_tradnl"/>
        </w:rPr>
        <w:t>（１）ペニャ・ニエト大統領</w:t>
      </w:r>
    </w:p>
    <w:p w:rsidR="007A3005" w:rsidRPr="00223654" w:rsidRDefault="00CF6D0B" w:rsidP="007A3005">
      <w:pPr>
        <w:rPr>
          <w:lang w:val="es-ES_tradnl"/>
        </w:rPr>
      </w:pPr>
      <w:r>
        <w:rPr>
          <w:rFonts w:hint="eastAsia"/>
          <w:lang w:val="es-ES_tradnl"/>
        </w:rPr>
        <w:t>（ア）</w:t>
      </w:r>
      <w:r w:rsidR="007A3005" w:rsidRPr="007A3005">
        <w:rPr>
          <w:rFonts w:hint="eastAsia"/>
          <w:lang w:val="es-ES_tradnl"/>
        </w:rPr>
        <w:t>２４日</w:t>
      </w:r>
      <w:r>
        <w:rPr>
          <w:rFonts w:hint="eastAsia"/>
          <w:lang w:val="es-ES_tradnl"/>
        </w:rPr>
        <w:t>、ペニャ・ニエト大統領は</w:t>
      </w:r>
      <w:r w:rsidR="00843815">
        <w:rPr>
          <w:rFonts w:hint="eastAsia"/>
          <w:lang w:val="es-ES_tradnl"/>
        </w:rPr>
        <w:t>国連総会一般討論演説を行い、メキシコの国連ＰＫＯ活動への参加意志を表明した。</w:t>
      </w:r>
      <w:r>
        <w:rPr>
          <w:rFonts w:hint="eastAsia"/>
          <w:lang w:val="es-ES_tradnl"/>
        </w:rPr>
        <w:t>なお、昨年は熱帯暴風雨被害対策のため欠席したため、国連総会への出席は本年が初めて。</w:t>
      </w:r>
    </w:p>
    <w:p w:rsidR="007A3005" w:rsidRPr="007A3005" w:rsidRDefault="00843815" w:rsidP="007A3005">
      <w:pPr>
        <w:rPr>
          <w:lang w:val="es-ES_tradnl"/>
        </w:rPr>
      </w:pPr>
      <w:r>
        <w:rPr>
          <w:rFonts w:hint="eastAsia"/>
          <w:lang w:val="es-ES_tradnl"/>
        </w:rPr>
        <w:t>【演説概要】</w:t>
      </w:r>
    </w:p>
    <w:p w:rsidR="007A3005" w:rsidRPr="007A3005" w:rsidRDefault="00CF6D0B" w:rsidP="007A3005">
      <w:pPr>
        <w:rPr>
          <w:lang w:val="es-ES_tradnl"/>
        </w:rPr>
      </w:pPr>
      <w:r>
        <w:rPr>
          <w:rFonts w:hint="eastAsia"/>
          <w:lang w:val="es-ES_tradnl"/>
        </w:rPr>
        <w:t>（</w:t>
      </w:r>
      <w:r>
        <w:rPr>
          <w:rFonts w:hint="eastAsia"/>
          <w:lang w:val="es-ES_tradnl"/>
        </w:rPr>
        <w:t>a</w:t>
      </w:r>
      <w:r w:rsidR="00843815">
        <w:rPr>
          <w:rFonts w:hint="eastAsia"/>
          <w:lang w:val="es-ES_tradnl"/>
        </w:rPr>
        <w:t>）国連は今日の世界にとって不可欠の存在となっている。飢餓、パンデミック、</w:t>
      </w:r>
      <w:r w:rsidR="0062073B">
        <w:rPr>
          <w:rFonts w:hint="eastAsia"/>
          <w:lang w:val="es-ES_tradnl"/>
        </w:rPr>
        <w:t>気候変動、児童の権利保護、文化遺産、女性のエンパワーメントや、国際の平和、グローバル経済の問題など、多様な国境をまたぐ課題が存在しており、</w:t>
      </w:r>
      <w:r w:rsidR="007A3005" w:rsidRPr="007A3005">
        <w:rPr>
          <w:rFonts w:hint="eastAsia"/>
          <w:lang w:val="es-ES_tradnl"/>
        </w:rPr>
        <w:t>その解決に向けた国際協力を結集できる場は国連しかない。</w:t>
      </w:r>
    </w:p>
    <w:p w:rsidR="007A3005" w:rsidRPr="007A3005" w:rsidRDefault="00CF6D0B" w:rsidP="007A3005">
      <w:pPr>
        <w:rPr>
          <w:lang w:val="es-ES_tradnl"/>
        </w:rPr>
      </w:pPr>
      <w:r>
        <w:rPr>
          <w:rFonts w:hint="eastAsia"/>
          <w:lang w:val="es-ES_tradnl"/>
        </w:rPr>
        <w:t>（</w:t>
      </w:r>
      <w:r>
        <w:rPr>
          <w:rFonts w:hint="eastAsia"/>
          <w:lang w:val="es-ES_tradnl"/>
        </w:rPr>
        <w:t>b</w:t>
      </w:r>
      <w:r w:rsidR="0062073B">
        <w:rPr>
          <w:rFonts w:hint="eastAsia"/>
          <w:lang w:val="es-ES_tradnl"/>
        </w:rPr>
        <w:t>）他方、国連は、世界の全てのセクターの参加を得た、</w:t>
      </w:r>
      <w:r w:rsidR="007A3005" w:rsidRPr="007A3005">
        <w:rPr>
          <w:rFonts w:hint="eastAsia"/>
          <w:lang w:val="es-ES_tradnl"/>
        </w:rPr>
        <w:t>より効率的且つ透明性の高い組織に変わっていくことを求められている。国連はより良いものへと変革しなければならない。</w:t>
      </w:r>
    </w:p>
    <w:p w:rsidR="007A3005" w:rsidRPr="007A3005" w:rsidRDefault="0062073B" w:rsidP="007A3005">
      <w:pPr>
        <w:rPr>
          <w:lang w:val="es-ES_tradnl"/>
        </w:rPr>
      </w:pPr>
      <w:r>
        <w:rPr>
          <w:rFonts w:hint="eastAsia"/>
          <w:lang w:val="es-ES_tradnl"/>
        </w:rPr>
        <w:t xml:space="preserve">　機構改革という観点では、</w:t>
      </w:r>
      <w:r w:rsidR="007A3005" w:rsidRPr="007A3005">
        <w:rPr>
          <w:rFonts w:hint="eastAsia"/>
          <w:lang w:val="es-ES_tradnl"/>
        </w:rPr>
        <w:t>まず安保理が世界の新しいバランスを反映</w:t>
      </w:r>
      <w:r>
        <w:rPr>
          <w:rFonts w:hint="eastAsia"/>
          <w:lang w:val="es-ES_tradnl"/>
        </w:rPr>
        <w:t>したより代表性の高い組織に進化しなければならない。我々としては、非常任理事国の数を増やし、連続再選可能なより長い任期の議席を創り、均等な地理的代表が確保されるべきと考える。また、今日の世界は、深刻な人権侵害に対して、</w:t>
      </w:r>
      <w:r w:rsidR="007A3005" w:rsidRPr="007A3005">
        <w:rPr>
          <w:rFonts w:hint="eastAsia"/>
          <w:lang w:val="es-ES_tradnl"/>
        </w:rPr>
        <w:t>常任理事国が拒否権を行使しない国連を求めている。</w:t>
      </w:r>
    </w:p>
    <w:p w:rsidR="007A3005" w:rsidRPr="007A3005" w:rsidRDefault="007A3005" w:rsidP="007A3005">
      <w:pPr>
        <w:rPr>
          <w:lang w:val="es-ES_tradnl"/>
        </w:rPr>
      </w:pPr>
      <w:r w:rsidRPr="007A3005">
        <w:rPr>
          <w:rFonts w:hint="eastAsia"/>
          <w:lang w:val="es-ES_tradnl"/>
        </w:rPr>
        <w:t xml:space="preserve">　国際平和及び安全</w:t>
      </w:r>
      <w:r w:rsidR="0062073B">
        <w:rPr>
          <w:rFonts w:hint="eastAsia"/>
          <w:lang w:val="es-ES_tradnl"/>
        </w:rPr>
        <w:t>保障の観点からは、武器貿易条約により、我々は拡大する同問題に対</w:t>
      </w:r>
      <w:r w:rsidR="0062073B">
        <w:rPr>
          <w:rFonts w:hint="eastAsia"/>
          <w:lang w:val="es-ES_tradnl"/>
        </w:rPr>
        <w:lastRenderedPageBreak/>
        <w:t>処する道具を手に入れた。しかし、この条約に全ての国が署名し、</w:t>
      </w:r>
      <w:r w:rsidRPr="007A3005">
        <w:rPr>
          <w:rFonts w:hint="eastAsia"/>
          <w:lang w:val="es-ES_tradnl"/>
        </w:rPr>
        <w:t>そして批准することが</w:t>
      </w:r>
      <w:r w:rsidR="0062073B">
        <w:rPr>
          <w:rFonts w:hint="eastAsia"/>
          <w:lang w:val="es-ES_tradnl"/>
        </w:rPr>
        <w:t>不可欠である。メキシコは、同条約の第１回締約国会合を来年ホストする予定であり、武器貿易の問題に各国と協力していきたい。この他、</w:t>
      </w:r>
      <w:r w:rsidRPr="007A3005">
        <w:rPr>
          <w:rFonts w:hint="eastAsia"/>
          <w:lang w:val="es-ES_tradnl"/>
        </w:rPr>
        <w:t>テロとの闘いや軍縮を進める観点からも国連を強化していく必要がある。</w:t>
      </w:r>
    </w:p>
    <w:p w:rsidR="007A3005" w:rsidRPr="007A3005" w:rsidRDefault="0062073B" w:rsidP="007A3005">
      <w:pPr>
        <w:rPr>
          <w:lang w:val="es-ES_tradnl"/>
        </w:rPr>
      </w:pPr>
      <w:r>
        <w:rPr>
          <w:rFonts w:hint="eastAsia"/>
          <w:lang w:val="es-ES_tradnl"/>
        </w:rPr>
        <w:t xml:space="preserve">　開発の観点からは、</w:t>
      </w:r>
      <w:r w:rsidR="007A3005" w:rsidRPr="007A3005">
        <w:rPr>
          <w:rFonts w:hint="eastAsia"/>
          <w:lang w:val="es-ES_tradnl"/>
        </w:rPr>
        <w:t>持続</w:t>
      </w:r>
      <w:r>
        <w:rPr>
          <w:rFonts w:hint="eastAsia"/>
          <w:lang w:val="es-ES_tradnl"/>
        </w:rPr>
        <w:t>的開発目標を定めるべき時が迫っている。ポスト２０１５開発目標は、貧困とは不十分な所得のみで判断すべきものではなく、</w:t>
      </w:r>
      <w:r w:rsidR="007A3005" w:rsidRPr="007A3005">
        <w:rPr>
          <w:rFonts w:hint="eastAsia"/>
          <w:lang w:val="es-ES_tradnl"/>
        </w:rPr>
        <w:t>個人もしくは集団の開発を阻害するその他</w:t>
      </w:r>
      <w:r>
        <w:rPr>
          <w:rFonts w:hint="eastAsia"/>
          <w:lang w:val="es-ES_tradnl"/>
        </w:rPr>
        <w:t>の不足によっても判断すべきことを盛り込むべきである。また、我々は同目標の柱の１つとして、</w:t>
      </w:r>
      <w:r w:rsidR="007A3005" w:rsidRPr="007A3005">
        <w:rPr>
          <w:rFonts w:hint="eastAsia"/>
          <w:lang w:val="es-ES_tradnl"/>
        </w:rPr>
        <w:t>経済的社会的包摂を盛り込むべきと考えている。</w:t>
      </w:r>
    </w:p>
    <w:p w:rsidR="007A3005" w:rsidRPr="007A3005" w:rsidRDefault="00CF6D0B" w:rsidP="007A3005">
      <w:pPr>
        <w:rPr>
          <w:lang w:val="es-ES_tradnl"/>
        </w:rPr>
      </w:pPr>
      <w:r>
        <w:rPr>
          <w:rFonts w:hint="eastAsia"/>
          <w:lang w:val="es-ES_tradnl"/>
        </w:rPr>
        <w:t>（</w:t>
      </w:r>
      <w:r>
        <w:rPr>
          <w:rFonts w:hint="eastAsia"/>
          <w:lang w:val="es-ES_tradnl"/>
        </w:rPr>
        <w:t>c</w:t>
      </w:r>
      <w:r w:rsidR="0062073B">
        <w:rPr>
          <w:rFonts w:hint="eastAsia"/>
          <w:lang w:val="es-ES_tradnl"/>
        </w:rPr>
        <w:t>）国連を改革すべきとの声は多数聞かれる。しかし、多くの人々は、誰も自らの立場を譲歩しないから、改革の実現は不可能であると信じている。メキシコも、</w:t>
      </w:r>
      <w:r w:rsidR="007A3005" w:rsidRPr="007A3005">
        <w:rPr>
          <w:rFonts w:hint="eastAsia"/>
          <w:lang w:val="es-ES_tradnl"/>
        </w:rPr>
        <w:t>近年まで</w:t>
      </w:r>
      <w:r w:rsidR="0062073B">
        <w:rPr>
          <w:rFonts w:hint="eastAsia"/>
          <w:lang w:val="es-ES_tradnl"/>
        </w:rPr>
        <w:t>同様の状況にあった。多くの者が構造改革の緊急性を指摘するものの、</w:t>
      </w:r>
      <w:r w:rsidR="007A3005" w:rsidRPr="007A3005">
        <w:rPr>
          <w:rFonts w:hint="eastAsia"/>
          <w:lang w:val="es-ES_tradnl"/>
        </w:rPr>
        <w:t>その実現は無理だと考えていた。しかし</w:t>
      </w:r>
      <w:r w:rsidR="0062073B">
        <w:rPr>
          <w:rFonts w:hint="eastAsia"/>
          <w:lang w:val="es-ES_tradnl"/>
        </w:rPr>
        <w:t>、</w:t>
      </w:r>
      <w:r w:rsidR="007A3005" w:rsidRPr="007A3005">
        <w:rPr>
          <w:rFonts w:hint="eastAsia"/>
          <w:lang w:val="es-ES_tradnl"/>
        </w:rPr>
        <w:t>我々はかかる変革が多様性の下でも可能であることを示</w:t>
      </w:r>
      <w:r w:rsidR="0062073B">
        <w:rPr>
          <w:rFonts w:hint="eastAsia"/>
          <w:lang w:val="es-ES_tradnl"/>
        </w:rPr>
        <w:t>した。我々は「メキシコのための協約」というコンセンサスを形成し、</w:t>
      </w:r>
      <w:r w:rsidR="007A3005" w:rsidRPr="007A3005">
        <w:rPr>
          <w:rFonts w:hint="eastAsia"/>
          <w:lang w:val="es-ES_tradnl"/>
        </w:rPr>
        <w:t>その下</w:t>
      </w:r>
      <w:r w:rsidR="0062073B">
        <w:rPr>
          <w:rFonts w:hint="eastAsia"/>
          <w:lang w:val="es-ES_tradnl"/>
        </w:rPr>
        <w:t>で教育、労働、寡占、通信、財政、エネルギー、政治・選挙制度、透明性という分野において、</w:t>
      </w:r>
      <w:r w:rsidR="007A3005" w:rsidRPr="007A3005">
        <w:rPr>
          <w:rFonts w:hint="eastAsia"/>
          <w:lang w:val="es-ES_tradnl"/>
        </w:rPr>
        <w:t>わずか２０ヶ月の間に変革を実現してきた。</w:t>
      </w:r>
    </w:p>
    <w:p w:rsidR="007A3005" w:rsidRDefault="00CF6D0B" w:rsidP="00C652D3">
      <w:pPr>
        <w:rPr>
          <w:lang w:val="es-ES_tradnl"/>
        </w:rPr>
      </w:pPr>
      <w:r>
        <w:rPr>
          <w:rFonts w:hint="eastAsia"/>
          <w:lang w:val="es-ES_tradnl"/>
        </w:rPr>
        <w:t>（</w:t>
      </w:r>
      <w:r>
        <w:rPr>
          <w:rFonts w:hint="eastAsia"/>
          <w:lang w:val="es-ES_tradnl"/>
        </w:rPr>
        <w:t>d</w:t>
      </w:r>
      <w:r w:rsidR="0062073B">
        <w:rPr>
          <w:rFonts w:hint="eastAsia"/>
          <w:lang w:val="es-ES_tradnl"/>
        </w:rPr>
        <w:t>）このメキシコにおける改革の経験を踏まえて言えば、</w:t>
      </w:r>
      <w:r w:rsidR="007A3005" w:rsidRPr="007A3005">
        <w:rPr>
          <w:rFonts w:hint="eastAsia"/>
          <w:lang w:val="es-ES_tradnl"/>
        </w:rPr>
        <w:t>国連の改革</w:t>
      </w:r>
      <w:r w:rsidR="0062073B">
        <w:rPr>
          <w:rFonts w:hint="eastAsia"/>
          <w:lang w:val="es-ES_tradnl"/>
        </w:rPr>
        <w:t>は可能である。今こそ国連組織を改革する時なのである。メキシコは、この変革に積極的に参加し、国連と共に進化していく所存である。メキシコは、国連ＰＫＯ活動を高く評価しており、同活動は紛争を克服し、再建支援、人道支援、治安維持支援を通じて、恒久的な平和を築くものである。この評価を踏まえ、今般、メキシコは、</w:t>
      </w:r>
      <w:r w:rsidR="007A3005" w:rsidRPr="007A3005">
        <w:rPr>
          <w:rFonts w:hint="eastAsia"/>
          <w:lang w:val="es-ES_tradnl"/>
        </w:rPr>
        <w:t>その人道活動に参加す</w:t>
      </w:r>
      <w:r w:rsidR="0062073B">
        <w:rPr>
          <w:rFonts w:hint="eastAsia"/>
          <w:lang w:val="es-ES_tradnl"/>
        </w:rPr>
        <w:t>ることを決定した。我々のＰＫＯ参加は、安保理の明確なマンデートに基づき、また、我々の憲法の諸原則に沿ったものになるだろう。メキシコは、この決定により、国際社会の責任あるアクターとして、</w:t>
      </w:r>
      <w:r w:rsidR="007A3005" w:rsidRPr="007A3005">
        <w:rPr>
          <w:rFonts w:hint="eastAsia"/>
          <w:lang w:val="es-ES_tradnl"/>
        </w:rPr>
        <w:t>国連に対するコミットメントで歴史的一歩を踏み出すことになる。</w:t>
      </w:r>
    </w:p>
    <w:p w:rsidR="00CF6D0B" w:rsidRDefault="00CF6D0B" w:rsidP="00C652D3">
      <w:pPr>
        <w:rPr>
          <w:lang w:val="es-ES_tradnl"/>
        </w:rPr>
      </w:pPr>
      <w:r>
        <w:rPr>
          <w:rFonts w:hint="eastAsia"/>
          <w:lang w:val="es-ES_tradnl"/>
        </w:rPr>
        <w:t>（イ）総会に加え、気</w:t>
      </w:r>
      <w:r w:rsidR="00434688">
        <w:rPr>
          <w:rFonts w:hint="eastAsia"/>
          <w:lang w:val="es-ES_tradnl"/>
        </w:rPr>
        <w:t>候変動に関する首脳会議、先住民の権利と自由の保護に関する首脳会議</w:t>
      </w:r>
      <w:r>
        <w:rPr>
          <w:rFonts w:hint="eastAsia"/>
          <w:lang w:val="es-ES_tradnl"/>
        </w:rPr>
        <w:t>、</w:t>
      </w:r>
      <w:r w:rsidR="00434688">
        <w:rPr>
          <w:rFonts w:hint="eastAsia"/>
          <w:lang w:val="es-ES_tradnl"/>
        </w:rPr>
        <w:t>開かれた政府の同盟に関する首脳会議（１０月に議長国就任）他に出席。</w:t>
      </w:r>
    </w:p>
    <w:p w:rsidR="00CF6D0B" w:rsidRDefault="00CF6D0B" w:rsidP="00C652D3">
      <w:pPr>
        <w:rPr>
          <w:lang w:val="es-ES_tradnl"/>
        </w:rPr>
      </w:pPr>
      <w:r>
        <w:rPr>
          <w:rFonts w:hint="eastAsia"/>
          <w:lang w:val="es-ES_tradnl"/>
        </w:rPr>
        <w:t>（２）ミード外相</w:t>
      </w:r>
    </w:p>
    <w:p w:rsidR="00434688" w:rsidRPr="002C2BE2" w:rsidRDefault="00434688" w:rsidP="00C652D3">
      <w:pPr>
        <w:rPr>
          <w:lang w:val="es-ES_tradnl"/>
        </w:rPr>
      </w:pPr>
      <w:r>
        <w:rPr>
          <w:rFonts w:hint="eastAsia"/>
          <w:lang w:val="es-ES_tradnl"/>
        </w:rPr>
        <w:t xml:space="preserve">　総会に加え、安保理における拒否権の制限に関する閣僚級会合（共同議長）、太平洋同盟閣僚会議、太平洋同盟と</w:t>
      </w:r>
      <w:r>
        <w:rPr>
          <w:rFonts w:hint="eastAsia"/>
          <w:lang w:val="es-ES_tradnl"/>
        </w:rPr>
        <w:t>ASEAN</w:t>
      </w:r>
      <w:r>
        <w:rPr>
          <w:rFonts w:hint="eastAsia"/>
          <w:lang w:val="es-ES_tradnl"/>
        </w:rPr>
        <w:t>閣僚会議、</w:t>
      </w:r>
      <w:r>
        <w:rPr>
          <w:rFonts w:hint="eastAsia"/>
          <w:lang w:val="es-ES_tradnl"/>
        </w:rPr>
        <w:t>MIKTA</w:t>
      </w:r>
      <w:r>
        <w:rPr>
          <w:rFonts w:hint="eastAsia"/>
          <w:lang w:val="es-ES_tradnl"/>
        </w:rPr>
        <w:t>外相会議他に出席。</w:t>
      </w:r>
      <w:r w:rsidR="002B305A">
        <w:rPr>
          <w:rFonts w:hint="eastAsia"/>
          <w:lang w:val="es-ES_tradnl"/>
        </w:rPr>
        <w:t>(</w:t>
      </w:r>
      <w:r w:rsidR="002B305A">
        <w:rPr>
          <w:rFonts w:hint="eastAsia"/>
          <w:lang w:val="es-ES_tradnl"/>
        </w:rPr>
        <w:t>了</w:t>
      </w:r>
      <w:r w:rsidR="002B305A">
        <w:rPr>
          <w:rFonts w:hint="eastAsia"/>
          <w:lang w:val="es-ES_tradnl"/>
        </w:rPr>
        <w:t>)</w:t>
      </w:r>
      <w:bookmarkStart w:id="0" w:name="_GoBack"/>
      <w:bookmarkEnd w:id="0"/>
    </w:p>
    <w:sectPr w:rsidR="00434688" w:rsidRPr="002C2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F1" w:rsidRDefault="004D44F1" w:rsidP="00D20303">
      <w:r>
        <w:separator/>
      </w:r>
    </w:p>
  </w:endnote>
  <w:endnote w:type="continuationSeparator" w:id="0">
    <w:p w:rsidR="004D44F1" w:rsidRDefault="004D44F1"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F1" w:rsidRDefault="004D44F1" w:rsidP="00D20303">
      <w:r>
        <w:separator/>
      </w:r>
    </w:p>
  </w:footnote>
  <w:footnote w:type="continuationSeparator" w:id="0">
    <w:p w:rsidR="004D44F1" w:rsidRDefault="004D44F1"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F26B7"/>
    <w:multiLevelType w:val="multilevel"/>
    <w:tmpl w:val="F29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71DBA"/>
    <w:multiLevelType w:val="hybridMultilevel"/>
    <w:tmpl w:val="508ED99A"/>
    <w:lvl w:ilvl="0" w:tplc="CE06470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510A4D"/>
    <w:multiLevelType w:val="multilevel"/>
    <w:tmpl w:val="C0B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5510"/>
    <w:multiLevelType w:val="hybridMultilevel"/>
    <w:tmpl w:val="8ACE7FF8"/>
    <w:lvl w:ilvl="0" w:tplc="A25AE3E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B92A5E"/>
    <w:multiLevelType w:val="hybridMultilevel"/>
    <w:tmpl w:val="B3648BDE"/>
    <w:lvl w:ilvl="0" w:tplc="8A66CE3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6D37E3"/>
    <w:multiLevelType w:val="hybridMultilevel"/>
    <w:tmpl w:val="A20AD2FA"/>
    <w:lvl w:ilvl="0" w:tplc="842E78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F3B86"/>
    <w:multiLevelType w:val="hybridMultilevel"/>
    <w:tmpl w:val="576AE74A"/>
    <w:lvl w:ilvl="0" w:tplc="996C6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D56774"/>
    <w:multiLevelType w:val="hybridMultilevel"/>
    <w:tmpl w:val="A99A0ABC"/>
    <w:lvl w:ilvl="0" w:tplc="C3AE6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F64DB"/>
    <w:multiLevelType w:val="hybridMultilevel"/>
    <w:tmpl w:val="5020314C"/>
    <w:lvl w:ilvl="0" w:tplc="8E888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83206A"/>
    <w:multiLevelType w:val="multilevel"/>
    <w:tmpl w:val="658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838D2"/>
    <w:multiLevelType w:val="multilevel"/>
    <w:tmpl w:val="1C1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967959"/>
    <w:multiLevelType w:val="hybridMultilevel"/>
    <w:tmpl w:val="B5E4A0CE"/>
    <w:lvl w:ilvl="0" w:tplc="546C2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E971C6"/>
    <w:multiLevelType w:val="multilevel"/>
    <w:tmpl w:val="FB4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C4D90"/>
    <w:multiLevelType w:val="multilevel"/>
    <w:tmpl w:val="8D8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36FD1"/>
    <w:multiLevelType w:val="hybridMultilevel"/>
    <w:tmpl w:val="C6BCD194"/>
    <w:lvl w:ilvl="0" w:tplc="730860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F0178D"/>
    <w:multiLevelType w:val="hybridMultilevel"/>
    <w:tmpl w:val="C59A5F30"/>
    <w:lvl w:ilvl="0" w:tplc="2F0AE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3F70FB"/>
    <w:multiLevelType w:val="hybridMultilevel"/>
    <w:tmpl w:val="34003A30"/>
    <w:lvl w:ilvl="0" w:tplc="86BC5B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B22250"/>
    <w:multiLevelType w:val="hybridMultilevel"/>
    <w:tmpl w:val="CCD0BEB0"/>
    <w:lvl w:ilvl="0" w:tplc="D4507E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678775F1"/>
    <w:multiLevelType w:val="hybridMultilevel"/>
    <w:tmpl w:val="E9866A88"/>
    <w:lvl w:ilvl="0" w:tplc="C5BC64A8">
      <w:start w:val="3"/>
      <w:numFmt w:val="aiueoFullWidth"/>
      <w:lvlText w:val="（%1）"/>
      <w:lvlJc w:val="left"/>
      <w:pPr>
        <w:ind w:left="495" w:hanging="49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1B32CF"/>
    <w:multiLevelType w:val="hybridMultilevel"/>
    <w:tmpl w:val="7D20AA68"/>
    <w:lvl w:ilvl="0" w:tplc="CEC2A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3"/>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5"/>
  </w:num>
  <w:num w:numId="9">
    <w:abstractNumId w:val="7"/>
  </w:num>
  <w:num w:numId="10">
    <w:abstractNumId w:val="18"/>
  </w:num>
  <w:num w:numId="11">
    <w:abstractNumId w:val="10"/>
  </w:num>
  <w:num w:numId="12">
    <w:abstractNumId w:val="12"/>
  </w:num>
  <w:num w:numId="13">
    <w:abstractNumId w:val="15"/>
  </w:num>
  <w:num w:numId="14">
    <w:abstractNumId w:val="16"/>
  </w:num>
  <w:num w:numId="15">
    <w:abstractNumId w:val="1"/>
  </w:num>
  <w:num w:numId="16">
    <w:abstractNumId w:val="11"/>
  </w:num>
  <w:num w:numId="17">
    <w:abstractNumId w:val="3"/>
  </w:num>
  <w:num w:numId="18">
    <w:abstractNumId w:val="4"/>
  </w:num>
  <w:num w:numId="19">
    <w:abstractNumId w:val="21"/>
  </w:num>
  <w:num w:numId="20">
    <w:abstractNumId w:val="2"/>
  </w:num>
  <w:num w:numId="21">
    <w:abstractNumId w:val="19"/>
  </w:num>
  <w:num w:numId="22">
    <w:abstractNumId w:val="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0525D"/>
    <w:rsid w:val="00016BAF"/>
    <w:rsid w:val="000357E3"/>
    <w:rsid w:val="00052A9F"/>
    <w:rsid w:val="000612F2"/>
    <w:rsid w:val="00083A90"/>
    <w:rsid w:val="00086000"/>
    <w:rsid w:val="00096C39"/>
    <w:rsid w:val="000A582E"/>
    <w:rsid w:val="000A628A"/>
    <w:rsid w:val="000B1DD6"/>
    <w:rsid w:val="000C4054"/>
    <w:rsid w:val="000F09DE"/>
    <w:rsid w:val="000F188C"/>
    <w:rsid w:val="000F35AE"/>
    <w:rsid w:val="00100364"/>
    <w:rsid w:val="00104038"/>
    <w:rsid w:val="00112A4E"/>
    <w:rsid w:val="00114272"/>
    <w:rsid w:val="00116BAF"/>
    <w:rsid w:val="00122777"/>
    <w:rsid w:val="00123E6E"/>
    <w:rsid w:val="001341EE"/>
    <w:rsid w:val="0013711C"/>
    <w:rsid w:val="00141AD7"/>
    <w:rsid w:val="00142085"/>
    <w:rsid w:val="00142A75"/>
    <w:rsid w:val="00144C97"/>
    <w:rsid w:val="0015215F"/>
    <w:rsid w:val="00155F56"/>
    <w:rsid w:val="001633E3"/>
    <w:rsid w:val="00165E8A"/>
    <w:rsid w:val="00166CAF"/>
    <w:rsid w:val="00187CE6"/>
    <w:rsid w:val="001B6655"/>
    <w:rsid w:val="001C45BE"/>
    <w:rsid w:val="001D41E2"/>
    <w:rsid w:val="001E048F"/>
    <w:rsid w:val="001E6B24"/>
    <w:rsid w:val="00203A56"/>
    <w:rsid w:val="00206C3A"/>
    <w:rsid w:val="002156D3"/>
    <w:rsid w:val="002172DA"/>
    <w:rsid w:val="00223654"/>
    <w:rsid w:val="0022533A"/>
    <w:rsid w:val="0022575F"/>
    <w:rsid w:val="00230595"/>
    <w:rsid w:val="00241152"/>
    <w:rsid w:val="002474A1"/>
    <w:rsid w:val="00262AA1"/>
    <w:rsid w:val="0028315D"/>
    <w:rsid w:val="00284EDD"/>
    <w:rsid w:val="00286D9C"/>
    <w:rsid w:val="00287182"/>
    <w:rsid w:val="00296B4F"/>
    <w:rsid w:val="00297CD2"/>
    <w:rsid w:val="002A762A"/>
    <w:rsid w:val="002B2441"/>
    <w:rsid w:val="002B305A"/>
    <w:rsid w:val="002B66EE"/>
    <w:rsid w:val="002C2BE2"/>
    <w:rsid w:val="002C4154"/>
    <w:rsid w:val="002C43B3"/>
    <w:rsid w:val="002D0DFE"/>
    <w:rsid w:val="002E5FBF"/>
    <w:rsid w:val="002F136D"/>
    <w:rsid w:val="002F26C2"/>
    <w:rsid w:val="002F359D"/>
    <w:rsid w:val="003109A6"/>
    <w:rsid w:val="00347000"/>
    <w:rsid w:val="0036620E"/>
    <w:rsid w:val="003662FA"/>
    <w:rsid w:val="00375C73"/>
    <w:rsid w:val="0037622A"/>
    <w:rsid w:val="00382FC7"/>
    <w:rsid w:val="00391878"/>
    <w:rsid w:val="00392984"/>
    <w:rsid w:val="00394147"/>
    <w:rsid w:val="003A2B64"/>
    <w:rsid w:val="003B2771"/>
    <w:rsid w:val="003B4357"/>
    <w:rsid w:val="003B747B"/>
    <w:rsid w:val="003E4CCE"/>
    <w:rsid w:val="00400F9D"/>
    <w:rsid w:val="004071CF"/>
    <w:rsid w:val="00416BB6"/>
    <w:rsid w:val="00425B85"/>
    <w:rsid w:val="00433593"/>
    <w:rsid w:val="00434688"/>
    <w:rsid w:val="00436D50"/>
    <w:rsid w:val="00437079"/>
    <w:rsid w:val="00453F1C"/>
    <w:rsid w:val="00472B0B"/>
    <w:rsid w:val="00486C65"/>
    <w:rsid w:val="004972E7"/>
    <w:rsid w:val="004A1492"/>
    <w:rsid w:val="004B31E8"/>
    <w:rsid w:val="004C5387"/>
    <w:rsid w:val="004D44F1"/>
    <w:rsid w:val="00506614"/>
    <w:rsid w:val="005112EB"/>
    <w:rsid w:val="00513EF0"/>
    <w:rsid w:val="005153E9"/>
    <w:rsid w:val="00526FC8"/>
    <w:rsid w:val="00545A87"/>
    <w:rsid w:val="00556128"/>
    <w:rsid w:val="0057435E"/>
    <w:rsid w:val="00591692"/>
    <w:rsid w:val="005A34D6"/>
    <w:rsid w:val="005A6C10"/>
    <w:rsid w:val="005B0518"/>
    <w:rsid w:val="005B1068"/>
    <w:rsid w:val="005B24EC"/>
    <w:rsid w:val="005B2E74"/>
    <w:rsid w:val="005D40F4"/>
    <w:rsid w:val="005D77E8"/>
    <w:rsid w:val="00605E91"/>
    <w:rsid w:val="0062073B"/>
    <w:rsid w:val="00623FAE"/>
    <w:rsid w:val="0063137E"/>
    <w:rsid w:val="00632A15"/>
    <w:rsid w:val="00641543"/>
    <w:rsid w:val="00656F14"/>
    <w:rsid w:val="0066274C"/>
    <w:rsid w:val="006704D0"/>
    <w:rsid w:val="006711C4"/>
    <w:rsid w:val="006A3F95"/>
    <w:rsid w:val="006C4EE4"/>
    <w:rsid w:val="006D303A"/>
    <w:rsid w:val="006D79BA"/>
    <w:rsid w:val="006E2DC1"/>
    <w:rsid w:val="006F1CCB"/>
    <w:rsid w:val="006F2CFA"/>
    <w:rsid w:val="006F7C33"/>
    <w:rsid w:val="00700FE0"/>
    <w:rsid w:val="00717AA7"/>
    <w:rsid w:val="007235EE"/>
    <w:rsid w:val="00733648"/>
    <w:rsid w:val="00736753"/>
    <w:rsid w:val="0074493F"/>
    <w:rsid w:val="00755BFC"/>
    <w:rsid w:val="00764440"/>
    <w:rsid w:val="00780D11"/>
    <w:rsid w:val="00780E05"/>
    <w:rsid w:val="007878DB"/>
    <w:rsid w:val="00790B25"/>
    <w:rsid w:val="00791256"/>
    <w:rsid w:val="00797AB2"/>
    <w:rsid w:val="007A10F9"/>
    <w:rsid w:val="007A3005"/>
    <w:rsid w:val="007B0426"/>
    <w:rsid w:val="007B439B"/>
    <w:rsid w:val="007B570B"/>
    <w:rsid w:val="007D0515"/>
    <w:rsid w:val="007D0C9D"/>
    <w:rsid w:val="007E4B2B"/>
    <w:rsid w:val="007E512C"/>
    <w:rsid w:val="008171D3"/>
    <w:rsid w:val="00832AA5"/>
    <w:rsid w:val="008370BB"/>
    <w:rsid w:val="0084095F"/>
    <w:rsid w:val="00843815"/>
    <w:rsid w:val="00851447"/>
    <w:rsid w:val="008632D4"/>
    <w:rsid w:val="00866B94"/>
    <w:rsid w:val="008679A0"/>
    <w:rsid w:val="008863B2"/>
    <w:rsid w:val="00894FD0"/>
    <w:rsid w:val="008A47CA"/>
    <w:rsid w:val="008B2732"/>
    <w:rsid w:val="008B27B3"/>
    <w:rsid w:val="008C7F3C"/>
    <w:rsid w:val="008D6C7D"/>
    <w:rsid w:val="008D7880"/>
    <w:rsid w:val="008E4951"/>
    <w:rsid w:val="008E6BCD"/>
    <w:rsid w:val="008F51F5"/>
    <w:rsid w:val="00900E6B"/>
    <w:rsid w:val="00906601"/>
    <w:rsid w:val="00906FD8"/>
    <w:rsid w:val="00910EED"/>
    <w:rsid w:val="009237A8"/>
    <w:rsid w:val="00935451"/>
    <w:rsid w:val="0093656F"/>
    <w:rsid w:val="00943017"/>
    <w:rsid w:val="00956419"/>
    <w:rsid w:val="00956EBA"/>
    <w:rsid w:val="0096296B"/>
    <w:rsid w:val="009632B0"/>
    <w:rsid w:val="00974F25"/>
    <w:rsid w:val="0099121E"/>
    <w:rsid w:val="0099564F"/>
    <w:rsid w:val="009A1129"/>
    <w:rsid w:val="009B31B2"/>
    <w:rsid w:val="009B3656"/>
    <w:rsid w:val="009B3C8B"/>
    <w:rsid w:val="009D0BD1"/>
    <w:rsid w:val="009D7E66"/>
    <w:rsid w:val="009E14BE"/>
    <w:rsid w:val="009E5985"/>
    <w:rsid w:val="009E604A"/>
    <w:rsid w:val="009E7B15"/>
    <w:rsid w:val="00A03044"/>
    <w:rsid w:val="00A2128D"/>
    <w:rsid w:val="00A30498"/>
    <w:rsid w:val="00A45857"/>
    <w:rsid w:val="00A475FB"/>
    <w:rsid w:val="00A50642"/>
    <w:rsid w:val="00A61194"/>
    <w:rsid w:val="00A623AF"/>
    <w:rsid w:val="00A631FF"/>
    <w:rsid w:val="00A70EB1"/>
    <w:rsid w:val="00A87C6D"/>
    <w:rsid w:val="00A92FE2"/>
    <w:rsid w:val="00AA47EA"/>
    <w:rsid w:val="00AE34C3"/>
    <w:rsid w:val="00AE640E"/>
    <w:rsid w:val="00AE688D"/>
    <w:rsid w:val="00AF1D63"/>
    <w:rsid w:val="00B079CB"/>
    <w:rsid w:val="00B1255B"/>
    <w:rsid w:val="00B161D1"/>
    <w:rsid w:val="00B162CF"/>
    <w:rsid w:val="00B16B94"/>
    <w:rsid w:val="00B21D42"/>
    <w:rsid w:val="00B268D4"/>
    <w:rsid w:val="00B35D0C"/>
    <w:rsid w:val="00B43733"/>
    <w:rsid w:val="00B51AB6"/>
    <w:rsid w:val="00B7083D"/>
    <w:rsid w:val="00B73C8F"/>
    <w:rsid w:val="00B7644C"/>
    <w:rsid w:val="00B80740"/>
    <w:rsid w:val="00B86EC8"/>
    <w:rsid w:val="00B875EE"/>
    <w:rsid w:val="00B94D07"/>
    <w:rsid w:val="00B9625F"/>
    <w:rsid w:val="00B96792"/>
    <w:rsid w:val="00BB1642"/>
    <w:rsid w:val="00BD39B5"/>
    <w:rsid w:val="00BE13BD"/>
    <w:rsid w:val="00BE70DF"/>
    <w:rsid w:val="00BE772F"/>
    <w:rsid w:val="00C0249B"/>
    <w:rsid w:val="00C1082C"/>
    <w:rsid w:val="00C146A2"/>
    <w:rsid w:val="00C1620F"/>
    <w:rsid w:val="00C333A3"/>
    <w:rsid w:val="00C42028"/>
    <w:rsid w:val="00C44CF2"/>
    <w:rsid w:val="00C46FFC"/>
    <w:rsid w:val="00C652D3"/>
    <w:rsid w:val="00C700DA"/>
    <w:rsid w:val="00C73F4C"/>
    <w:rsid w:val="00C741A2"/>
    <w:rsid w:val="00C74735"/>
    <w:rsid w:val="00C804E9"/>
    <w:rsid w:val="00C81E87"/>
    <w:rsid w:val="00C83E22"/>
    <w:rsid w:val="00C91F08"/>
    <w:rsid w:val="00C94D49"/>
    <w:rsid w:val="00C97930"/>
    <w:rsid w:val="00CA2BAF"/>
    <w:rsid w:val="00CA365F"/>
    <w:rsid w:val="00CA5305"/>
    <w:rsid w:val="00CB1E75"/>
    <w:rsid w:val="00CB6677"/>
    <w:rsid w:val="00CC35C7"/>
    <w:rsid w:val="00CD4ACB"/>
    <w:rsid w:val="00CE0BB5"/>
    <w:rsid w:val="00CE0C51"/>
    <w:rsid w:val="00CE5E34"/>
    <w:rsid w:val="00CF29D1"/>
    <w:rsid w:val="00CF3946"/>
    <w:rsid w:val="00CF6D0B"/>
    <w:rsid w:val="00D072AD"/>
    <w:rsid w:val="00D20303"/>
    <w:rsid w:val="00D3486B"/>
    <w:rsid w:val="00D36DA6"/>
    <w:rsid w:val="00D450CD"/>
    <w:rsid w:val="00D52995"/>
    <w:rsid w:val="00D6473B"/>
    <w:rsid w:val="00D824F7"/>
    <w:rsid w:val="00D96B62"/>
    <w:rsid w:val="00DA2B59"/>
    <w:rsid w:val="00DC70CC"/>
    <w:rsid w:val="00E513FF"/>
    <w:rsid w:val="00E61178"/>
    <w:rsid w:val="00E61AC3"/>
    <w:rsid w:val="00E96462"/>
    <w:rsid w:val="00EB77FF"/>
    <w:rsid w:val="00ED0041"/>
    <w:rsid w:val="00EE5376"/>
    <w:rsid w:val="00EE78A5"/>
    <w:rsid w:val="00EF51B8"/>
    <w:rsid w:val="00F0478B"/>
    <w:rsid w:val="00F0726B"/>
    <w:rsid w:val="00F1016F"/>
    <w:rsid w:val="00F102AA"/>
    <w:rsid w:val="00F11108"/>
    <w:rsid w:val="00F12BF6"/>
    <w:rsid w:val="00F30839"/>
    <w:rsid w:val="00F40D2D"/>
    <w:rsid w:val="00F60E7B"/>
    <w:rsid w:val="00F659EB"/>
    <w:rsid w:val="00F76834"/>
    <w:rsid w:val="00F77E6F"/>
    <w:rsid w:val="00F8191E"/>
    <w:rsid w:val="00F86188"/>
    <w:rsid w:val="00F9584F"/>
    <w:rsid w:val="00F96524"/>
    <w:rsid w:val="00FB4ED2"/>
    <w:rsid w:val="00FB559F"/>
    <w:rsid w:val="00FE01FB"/>
    <w:rsid w:val="00FF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 w:type="character" w:styleId="af">
    <w:name w:val="Hyperlink"/>
    <w:basedOn w:val="a0"/>
    <w:uiPriority w:val="99"/>
    <w:unhideWhenUsed/>
    <w:rsid w:val="00052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 w:type="character" w:styleId="af">
    <w:name w:val="Hyperlink"/>
    <w:basedOn w:val="a0"/>
    <w:uiPriority w:val="99"/>
    <w:unhideWhenUsed/>
    <w:rsid w:val="0005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095">
      <w:bodyDiv w:val="1"/>
      <w:marLeft w:val="0"/>
      <w:marRight w:val="0"/>
      <w:marTop w:val="0"/>
      <w:marBottom w:val="0"/>
      <w:divBdr>
        <w:top w:val="none" w:sz="0" w:space="0" w:color="auto"/>
        <w:left w:val="none" w:sz="0" w:space="0" w:color="auto"/>
        <w:bottom w:val="none" w:sz="0" w:space="0" w:color="auto"/>
        <w:right w:val="none" w:sz="0" w:space="0" w:color="auto"/>
      </w:divBdr>
    </w:div>
    <w:div w:id="1413040864">
      <w:bodyDiv w:val="1"/>
      <w:marLeft w:val="0"/>
      <w:marRight w:val="0"/>
      <w:marTop w:val="0"/>
      <w:marBottom w:val="0"/>
      <w:divBdr>
        <w:top w:val="none" w:sz="0" w:space="0" w:color="auto"/>
        <w:left w:val="none" w:sz="0" w:space="0" w:color="auto"/>
        <w:bottom w:val="none" w:sz="0" w:space="0" w:color="auto"/>
        <w:right w:val="none" w:sz="0" w:space="0" w:color="auto"/>
      </w:divBdr>
      <w:divsChild>
        <w:div w:id="1203517446">
          <w:marLeft w:val="0"/>
          <w:marRight w:val="0"/>
          <w:marTop w:val="0"/>
          <w:marBottom w:val="0"/>
          <w:divBdr>
            <w:top w:val="none" w:sz="0" w:space="0" w:color="auto"/>
            <w:left w:val="none" w:sz="0" w:space="0" w:color="auto"/>
            <w:bottom w:val="none" w:sz="0" w:space="0" w:color="auto"/>
            <w:right w:val="none" w:sz="0" w:space="0" w:color="auto"/>
          </w:divBdr>
          <w:divsChild>
            <w:div w:id="1935898774">
              <w:marLeft w:val="0"/>
              <w:marRight w:val="0"/>
              <w:marTop w:val="0"/>
              <w:marBottom w:val="0"/>
              <w:divBdr>
                <w:top w:val="none" w:sz="0" w:space="0" w:color="auto"/>
                <w:left w:val="none" w:sz="0" w:space="0" w:color="auto"/>
                <w:bottom w:val="none" w:sz="0" w:space="0" w:color="auto"/>
                <w:right w:val="none" w:sz="0" w:space="0" w:color="auto"/>
              </w:divBdr>
              <w:divsChild>
                <w:div w:id="1475098421">
                  <w:marLeft w:val="0"/>
                  <w:marRight w:val="0"/>
                  <w:marTop w:val="0"/>
                  <w:marBottom w:val="0"/>
                  <w:divBdr>
                    <w:top w:val="none" w:sz="0" w:space="0" w:color="auto"/>
                    <w:left w:val="none" w:sz="0" w:space="0" w:color="auto"/>
                    <w:bottom w:val="none" w:sz="0" w:space="0" w:color="auto"/>
                    <w:right w:val="none" w:sz="0" w:space="0" w:color="auto"/>
                  </w:divBdr>
                  <w:divsChild>
                    <w:div w:id="28344021">
                      <w:marLeft w:val="0"/>
                      <w:marRight w:val="0"/>
                      <w:marTop w:val="0"/>
                      <w:marBottom w:val="0"/>
                      <w:divBdr>
                        <w:top w:val="none" w:sz="0" w:space="0" w:color="auto"/>
                        <w:left w:val="none" w:sz="0" w:space="0" w:color="auto"/>
                        <w:bottom w:val="none" w:sz="0" w:space="0" w:color="auto"/>
                        <w:right w:val="none" w:sz="0" w:space="0" w:color="auto"/>
                      </w:divBdr>
                      <w:divsChild>
                        <w:div w:id="1704015726">
                          <w:marLeft w:val="0"/>
                          <w:marRight w:val="0"/>
                          <w:marTop w:val="0"/>
                          <w:marBottom w:val="0"/>
                          <w:divBdr>
                            <w:top w:val="none" w:sz="0" w:space="0" w:color="auto"/>
                            <w:left w:val="none" w:sz="0" w:space="0" w:color="auto"/>
                            <w:bottom w:val="none" w:sz="0" w:space="0" w:color="auto"/>
                            <w:right w:val="none" w:sz="0" w:space="0" w:color="auto"/>
                          </w:divBdr>
                          <w:divsChild>
                            <w:div w:id="2070223166">
                              <w:marLeft w:val="0"/>
                              <w:marRight w:val="0"/>
                              <w:marTop w:val="0"/>
                              <w:marBottom w:val="0"/>
                              <w:divBdr>
                                <w:top w:val="none" w:sz="0" w:space="0" w:color="auto"/>
                                <w:left w:val="none" w:sz="0" w:space="0" w:color="auto"/>
                                <w:bottom w:val="none" w:sz="0" w:space="0" w:color="auto"/>
                                <w:right w:val="none" w:sz="0" w:space="0" w:color="auto"/>
                              </w:divBdr>
                              <w:divsChild>
                                <w:div w:id="1799450898">
                                  <w:marLeft w:val="0"/>
                                  <w:marRight w:val="0"/>
                                  <w:marTop w:val="0"/>
                                  <w:marBottom w:val="0"/>
                                  <w:divBdr>
                                    <w:top w:val="none" w:sz="0" w:space="0" w:color="auto"/>
                                    <w:left w:val="none" w:sz="0" w:space="0" w:color="auto"/>
                                    <w:bottom w:val="none" w:sz="0" w:space="0" w:color="auto"/>
                                    <w:right w:val="none" w:sz="0" w:space="0" w:color="auto"/>
                                  </w:divBdr>
                                  <w:divsChild>
                                    <w:div w:id="798647439">
                                      <w:marLeft w:val="0"/>
                                      <w:marRight w:val="0"/>
                                      <w:marTop w:val="0"/>
                                      <w:marBottom w:val="0"/>
                                      <w:divBdr>
                                        <w:top w:val="none" w:sz="0" w:space="0" w:color="auto"/>
                                        <w:left w:val="none" w:sz="0" w:space="0" w:color="auto"/>
                                        <w:bottom w:val="none" w:sz="0" w:space="0" w:color="auto"/>
                                        <w:right w:val="none" w:sz="0" w:space="0" w:color="auto"/>
                                      </w:divBdr>
                                      <w:divsChild>
                                        <w:div w:id="238908552">
                                          <w:marLeft w:val="0"/>
                                          <w:marRight w:val="0"/>
                                          <w:marTop w:val="0"/>
                                          <w:marBottom w:val="0"/>
                                          <w:divBdr>
                                            <w:top w:val="none" w:sz="0" w:space="0" w:color="auto"/>
                                            <w:left w:val="none" w:sz="0" w:space="0" w:color="auto"/>
                                            <w:bottom w:val="none" w:sz="0" w:space="0" w:color="auto"/>
                                            <w:right w:val="none" w:sz="0" w:space="0" w:color="auto"/>
                                          </w:divBdr>
                                          <w:divsChild>
                                            <w:div w:id="1627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623B-DE7E-479A-886B-AD8A832C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1468</Words>
  <Characters>8368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2014-10-14T14:07:00Z</cp:lastPrinted>
  <dcterms:created xsi:type="dcterms:W3CDTF">2014-10-17T09:26:00Z</dcterms:created>
  <dcterms:modified xsi:type="dcterms:W3CDTF">2014-10-17T09:26:00Z</dcterms:modified>
</cp:coreProperties>
</file>