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8C" w:rsidRPr="00BF49C1" w:rsidRDefault="0025618C" w:rsidP="00E544EC">
      <w:pPr>
        <w:jc w:val="cente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ニカラグア</w:t>
      </w:r>
      <w:r w:rsidR="00E544EC">
        <w:rPr>
          <w:rFonts w:ascii="ＭＳ ゴシック" w:eastAsia="ＭＳ ゴシック" w:cs="ＭＳ ゴシック" w:hint="eastAsia"/>
          <w:kern w:val="0"/>
          <w:sz w:val="24"/>
          <w:szCs w:val="21"/>
          <w:lang w:val="ja-JP"/>
        </w:rPr>
        <w:t>内政・外交・経済</w:t>
      </w:r>
      <w:r w:rsidRPr="00BF49C1">
        <w:rPr>
          <w:rFonts w:ascii="ＭＳ ゴシック" w:eastAsia="ＭＳ ゴシック" w:cs="ＭＳ ゴシック" w:hint="eastAsia"/>
          <w:kern w:val="0"/>
          <w:sz w:val="24"/>
          <w:szCs w:val="21"/>
          <w:lang w:val="ja-JP"/>
        </w:rPr>
        <w:t>（</w:t>
      </w:r>
      <w:r w:rsidR="00E544EC">
        <w:rPr>
          <w:rFonts w:ascii="ＭＳ ゴシック" w:eastAsia="ＭＳ ゴシック" w:cs="ＭＳ ゴシック" w:hint="eastAsia"/>
          <w:kern w:val="0"/>
          <w:sz w:val="24"/>
          <w:szCs w:val="21"/>
          <w:lang w:val="ja-JP"/>
        </w:rPr>
        <w:t>２０１４年</w:t>
      </w:r>
      <w:r w:rsidR="001C453E">
        <w:rPr>
          <w:rFonts w:ascii="ＭＳ ゴシック" w:eastAsia="ＭＳ ゴシック" w:cs="ＭＳ ゴシック" w:hint="eastAsia"/>
          <w:kern w:val="0"/>
          <w:sz w:val="24"/>
          <w:szCs w:val="21"/>
          <w:lang w:val="ja-JP"/>
        </w:rPr>
        <w:t>１０</w:t>
      </w:r>
      <w:r w:rsidRPr="00BF49C1">
        <w:rPr>
          <w:rFonts w:ascii="ＭＳ ゴシック" w:eastAsia="ＭＳ ゴシック" w:cs="ＭＳ ゴシック" w:hint="eastAsia"/>
          <w:kern w:val="0"/>
          <w:sz w:val="24"/>
          <w:szCs w:val="21"/>
          <w:lang w:val="ja-JP"/>
        </w:rPr>
        <w:t>月分）</w:t>
      </w:r>
    </w:p>
    <w:p w:rsidR="0025618C" w:rsidRDefault="0025618C" w:rsidP="0025618C">
      <w:pPr>
        <w:rPr>
          <w:rFonts w:ascii="ＭＳ ゴシック" w:eastAsia="ＭＳ ゴシック" w:cs="ＭＳ ゴシック"/>
          <w:kern w:val="0"/>
          <w:sz w:val="24"/>
          <w:szCs w:val="21"/>
          <w:lang w:val="ja-JP"/>
        </w:rPr>
      </w:pPr>
    </w:p>
    <w:p w:rsidR="0025618C" w:rsidRPr="00C519E3"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【概要】</w:t>
      </w:r>
    </w:p>
    <w:p w:rsidR="0025618C"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&lt;内政・外交&gt;</w:t>
      </w:r>
    </w:p>
    <w:p w:rsidR="00AB01E1" w:rsidRDefault="00AB01E1" w:rsidP="0025618C">
      <w:pPr>
        <w:rPr>
          <w:rFonts w:ascii="ＭＳ ゴシック" w:eastAsia="ＭＳ ゴシック" w:hAnsi="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内政では、国会において核兵器廃絶宣言や</w:t>
      </w:r>
      <w:r>
        <w:rPr>
          <w:rFonts w:ascii="ＭＳ ゴシック" w:eastAsia="ＭＳ ゴシック" w:hAnsi="ＭＳ ゴシック" w:cs="ＭＳ ゴシック" w:hint="eastAsia"/>
          <w:kern w:val="0"/>
          <w:sz w:val="24"/>
          <w:szCs w:val="21"/>
          <w:lang w:val="ja-JP"/>
        </w:rPr>
        <w:t>米国の対キューバ経済制裁非難宣言が可決された。また、政府は１３日に起きたフォンセカ湾沖の地震、１０月前半の大雨被害に対</w:t>
      </w:r>
      <w:r w:rsidR="00523DAF">
        <w:rPr>
          <w:rFonts w:ascii="ＭＳ ゴシック" w:eastAsia="ＭＳ ゴシック" w:hAnsi="ＭＳ ゴシック" w:cs="ＭＳ ゴシック" w:hint="eastAsia"/>
          <w:kern w:val="0"/>
          <w:sz w:val="24"/>
          <w:szCs w:val="21"/>
          <w:lang w:val="ja-JP"/>
        </w:rPr>
        <w:t>し</w:t>
      </w:r>
      <w:r>
        <w:rPr>
          <w:rFonts w:ascii="ＭＳ ゴシック" w:eastAsia="ＭＳ ゴシック" w:hAnsi="ＭＳ ゴシック" w:cs="ＭＳ ゴシック" w:hint="eastAsia"/>
          <w:kern w:val="0"/>
          <w:sz w:val="24"/>
          <w:szCs w:val="21"/>
          <w:lang w:val="ja-JP"/>
        </w:rPr>
        <w:t>注意警報を発出した。</w:t>
      </w:r>
      <w:r w:rsidR="00A95193">
        <w:rPr>
          <w:rFonts w:ascii="ＭＳ ゴシック" w:eastAsia="ＭＳ ゴシック" w:hAnsi="ＭＳ ゴシック" w:cs="ＭＳ ゴシック" w:hint="eastAsia"/>
          <w:kern w:val="0"/>
          <w:sz w:val="24"/>
          <w:szCs w:val="21"/>
          <w:lang w:val="ja-JP"/>
        </w:rPr>
        <w:t>さらに、３ヶ月間続いたＰＬＩ及びＰＬＣの間で進められていた野党連合交渉は両党</w:t>
      </w:r>
      <w:r w:rsidR="00523DAF">
        <w:rPr>
          <w:rFonts w:ascii="ＭＳ ゴシック" w:eastAsia="ＭＳ ゴシック" w:hAnsi="ＭＳ ゴシック" w:cs="ＭＳ ゴシック" w:hint="eastAsia"/>
          <w:kern w:val="0"/>
          <w:sz w:val="24"/>
          <w:szCs w:val="21"/>
          <w:lang w:val="ja-JP"/>
        </w:rPr>
        <w:t>本部</w:t>
      </w:r>
      <w:r w:rsidR="00A95193">
        <w:rPr>
          <w:rFonts w:ascii="ＭＳ ゴシック" w:eastAsia="ＭＳ ゴシック" w:hAnsi="ＭＳ ゴシック" w:cs="ＭＳ ゴシック" w:hint="eastAsia"/>
          <w:kern w:val="0"/>
          <w:sz w:val="24"/>
          <w:szCs w:val="21"/>
          <w:lang w:val="ja-JP"/>
        </w:rPr>
        <w:t>間の</w:t>
      </w:r>
      <w:r w:rsidR="00523DAF">
        <w:rPr>
          <w:rFonts w:ascii="ＭＳ ゴシック" w:eastAsia="ＭＳ ゴシック" w:hAnsi="ＭＳ ゴシック" w:cs="ＭＳ ゴシック" w:hint="eastAsia"/>
          <w:kern w:val="0"/>
          <w:sz w:val="24"/>
          <w:szCs w:val="21"/>
          <w:lang w:val="ja-JP"/>
        </w:rPr>
        <w:t>確執</w:t>
      </w:r>
      <w:r w:rsidR="00A95193">
        <w:rPr>
          <w:rFonts w:ascii="ＭＳ ゴシック" w:eastAsia="ＭＳ ゴシック" w:hAnsi="ＭＳ ゴシック" w:cs="ＭＳ ゴシック" w:hint="eastAsia"/>
          <w:kern w:val="0"/>
          <w:sz w:val="24"/>
          <w:szCs w:val="21"/>
          <w:lang w:val="ja-JP"/>
        </w:rPr>
        <w:t>により決裂した。</w:t>
      </w:r>
    </w:p>
    <w:p w:rsidR="00A95193" w:rsidRDefault="00A95193" w:rsidP="0025618C">
      <w:pPr>
        <w:rPr>
          <w:rFonts w:ascii="ＭＳ ゴシック" w:eastAsia="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 xml:space="preserve">　外交では、</w:t>
      </w:r>
      <w:r w:rsidR="00A71238">
        <w:rPr>
          <w:rFonts w:ascii="ＭＳ ゴシック" w:eastAsia="ＭＳ ゴシック" w:hAnsi="ＭＳ ゴシック" w:cs="ＭＳ ゴシック" w:hint="eastAsia"/>
          <w:kern w:val="0"/>
          <w:sz w:val="24"/>
          <w:szCs w:val="21"/>
          <w:lang w:val="ja-JP"/>
        </w:rPr>
        <w:t>イラン議員団、エスピノサ・ペルー副大統領、</w:t>
      </w:r>
      <w:r w:rsidR="00A71238">
        <w:rPr>
          <w:rFonts w:ascii="ＭＳ ゴシック" w:eastAsia="ＭＳ ゴシック" w:cs="ＭＳ ゴシック" w:hint="eastAsia"/>
          <w:kern w:val="0"/>
          <w:sz w:val="24"/>
          <w:szCs w:val="21"/>
          <w:lang w:val="ja-JP"/>
        </w:rPr>
        <w:t>クウェート・アラブ経済開発基金代表がニカラグアを訪問した</w:t>
      </w:r>
      <w:r w:rsidR="000264C8">
        <w:rPr>
          <w:rFonts w:ascii="ＭＳ ゴシック" w:eastAsia="ＭＳ ゴシック" w:cs="ＭＳ ゴシック" w:hint="eastAsia"/>
          <w:kern w:val="0"/>
          <w:sz w:val="24"/>
          <w:szCs w:val="21"/>
          <w:lang w:val="ja-JP"/>
        </w:rPr>
        <w:t>一方</w:t>
      </w:r>
      <w:r w:rsidR="00A71238">
        <w:rPr>
          <w:rFonts w:ascii="ＭＳ ゴシック" w:eastAsia="ＭＳ ゴシック" w:cs="ＭＳ ゴシック" w:hint="eastAsia"/>
          <w:kern w:val="0"/>
          <w:sz w:val="24"/>
          <w:szCs w:val="21"/>
          <w:lang w:val="ja-JP"/>
        </w:rPr>
        <w:t>、オルテガ大統領は、キューバにおいて開催されたエボラ出血熱に関するＡＬＢＡ特別首脳会議</w:t>
      </w:r>
      <w:r w:rsidR="00EE06C3">
        <w:rPr>
          <w:rFonts w:ascii="ＭＳ ゴシック" w:eastAsia="ＭＳ ゴシック" w:cs="ＭＳ ゴシック" w:hint="eastAsia"/>
          <w:kern w:val="0"/>
          <w:sz w:val="24"/>
          <w:szCs w:val="21"/>
          <w:lang w:val="ja-JP"/>
        </w:rPr>
        <w:t>に出席した。</w:t>
      </w:r>
      <w:r w:rsidR="00EE06C3">
        <w:rPr>
          <w:rFonts w:ascii="ＭＳ ゴシック" w:eastAsia="ＭＳ ゴシック" w:hAnsi="ＭＳ ゴシック" w:cs="ＭＳ ゴシック" w:hint="eastAsia"/>
          <w:kern w:val="0"/>
          <w:sz w:val="24"/>
          <w:szCs w:val="21"/>
          <w:lang w:val="ja-JP"/>
        </w:rPr>
        <w:t>また、ニカラグアは、クウェート・</w:t>
      </w:r>
      <w:r w:rsidR="00EE06C3">
        <w:rPr>
          <w:rFonts w:ascii="ＭＳ ゴシック" w:eastAsia="ＭＳ ゴシック" w:cs="ＭＳ ゴシック" w:hint="eastAsia"/>
          <w:kern w:val="0"/>
          <w:sz w:val="24"/>
          <w:szCs w:val="21"/>
          <w:lang w:val="ja-JP"/>
        </w:rPr>
        <w:t>アラブ経済開発基金代表訪問中にチナンデガ県の病院建設のための協力協定に署名し</w:t>
      </w:r>
      <w:r w:rsidR="000264C8">
        <w:rPr>
          <w:rFonts w:ascii="ＭＳ ゴシック" w:eastAsia="ＭＳ ゴシック" w:cs="ＭＳ ゴシック" w:hint="eastAsia"/>
          <w:kern w:val="0"/>
          <w:sz w:val="24"/>
          <w:szCs w:val="21"/>
          <w:lang w:val="ja-JP"/>
        </w:rPr>
        <w:t>た他</w:t>
      </w:r>
      <w:r w:rsidR="00EE06C3">
        <w:rPr>
          <w:rFonts w:ascii="ＭＳ ゴシック" w:eastAsia="ＭＳ ゴシック" w:cs="ＭＳ ゴシック" w:hint="eastAsia"/>
          <w:kern w:val="0"/>
          <w:sz w:val="24"/>
          <w:szCs w:val="21"/>
          <w:lang w:val="ja-JP"/>
        </w:rPr>
        <w:t>、</w:t>
      </w:r>
      <w:r w:rsidR="00EE06C3">
        <w:rPr>
          <w:rFonts w:ascii="ＭＳ ゴシック" w:eastAsia="ＭＳ ゴシック" w:hAnsi="ＭＳ ゴシック" w:cs="ＭＳ ゴシック" w:hint="eastAsia"/>
          <w:kern w:val="0"/>
          <w:sz w:val="24"/>
          <w:szCs w:val="21"/>
          <w:lang w:val="ja-JP"/>
        </w:rPr>
        <w:t>エクアドルから豪雨被害に対する緊急援助物資を受領した</w:t>
      </w:r>
      <w:r w:rsidR="000264C8">
        <w:rPr>
          <w:rFonts w:ascii="ＭＳ ゴシック" w:eastAsia="ＭＳ ゴシック" w:hAnsi="ＭＳ ゴシック" w:cs="ＭＳ ゴシック" w:hint="eastAsia"/>
          <w:kern w:val="0"/>
          <w:sz w:val="24"/>
          <w:szCs w:val="21"/>
          <w:lang w:val="ja-JP"/>
        </w:rPr>
        <w:t>。</w:t>
      </w:r>
    </w:p>
    <w:p w:rsidR="001C453E" w:rsidRPr="00C519E3" w:rsidRDefault="001C453E" w:rsidP="0025618C">
      <w:pPr>
        <w:rPr>
          <w:rFonts w:ascii="ＭＳ ゴシック" w:eastAsia="ＭＳ ゴシック" w:cs="ＭＳ ゴシック"/>
          <w:kern w:val="0"/>
          <w:sz w:val="24"/>
          <w:szCs w:val="21"/>
          <w:lang w:val="ja-JP"/>
        </w:rPr>
      </w:pPr>
    </w:p>
    <w:p w:rsidR="0025618C" w:rsidRDefault="0025618C" w:rsidP="0025618C">
      <w:pPr>
        <w:rPr>
          <w:rFonts w:ascii="ＭＳ ゴシック" w:eastAsia="ＭＳ ゴシック" w:cs="ＭＳ ゴシック"/>
          <w:kern w:val="0"/>
          <w:sz w:val="24"/>
          <w:szCs w:val="21"/>
          <w:lang w:val="ja-JP"/>
        </w:rPr>
      </w:pPr>
      <w:r w:rsidRPr="00C519E3">
        <w:rPr>
          <w:rFonts w:ascii="ＭＳ ゴシック" w:eastAsia="ＭＳ ゴシック" w:cs="ＭＳ ゴシック" w:hint="eastAsia"/>
          <w:kern w:val="0"/>
          <w:sz w:val="24"/>
          <w:szCs w:val="21"/>
          <w:lang w:val="ja-JP"/>
        </w:rPr>
        <w:t>&lt;</w:t>
      </w:r>
      <w:r w:rsidR="00350AB6">
        <w:rPr>
          <w:rFonts w:ascii="ＭＳ ゴシック" w:eastAsia="ＭＳ ゴシック" w:cs="ＭＳ ゴシック" w:hint="eastAsia"/>
          <w:kern w:val="0"/>
          <w:sz w:val="24"/>
          <w:szCs w:val="21"/>
          <w:lang w:val="ja-JP"/>
        </w:rPr>
        <w:t>経済</w:t>
      </w:r>
      <w:r w:rsidRPr="00C519E3">
        <w:rPr>
          <w:rFonts w:ascii="ＭＳ ゴシック" w:eastAsia="ＭＳ ゴシック" w:cs="ＭＳ ゴシック" w:hint="eastAsia"/>
          <w:kern w:val="0"/>
          <w:sz w:val="24"/>
          <w:szCs w:val="21"/>
          <w:lang w:val="ja-JP"/>
        </w:rPr>
        <w:t>&gt;</w:t>
      </w:r>
    </w:p>
    <w:p w:rsidR="00BC7985" w:rsidRDefault="00637A71" w:rsidP="00457DCA">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両大洋間運河の建設開始を２ヶ月後に控え、運河に係る動きが活発であった。運河ルート沿いでは世帯調査が進むとともに同地域の住民による運河</w:t>
      </w:r>
      <w:r w:rsidR="00457DCA">
        <w:rPr>
          <w:rFonts w:ascii="ＭＳ ゴシック" w:eastAsia="ＭＳ ゴシック" w:cs="ＭＳ ゴシック" w:hint="eastAsia"/>
          <w:kern w:val="0"/>
          <w:sz w:val="24"/>
          <w:szCs w:val="21"/>
          <w:lang w:val="ja-JP"/>
        </w:rPr>
        <w:t>建設に</w:t>
      </w:r>
      <w:r>
        <w:rPr>
          <w:rFonts w:ascii="ＭＳ ゴシック" w:eastAsia="ＭＳ ゴシック" w:cs="ＭＳ ゴシック" w:hint="eastAsia"/>
          <w:kern w:val="0"/>
          <w:sz w:val="24"/>
          <w:szCs w:val="21"/>
          <w:lang w:val="ja-JP"/>
        </w:rPr>
        <w:t>対する抗議デモ活動が活発化し、さらに、ブレネス枢機卿等有識者は政府に対し同運河計画の情報開示や住民の声への対応を訴えた。また、政府は</w:t>
      </w:r>
      <w:r w:rsidR="00523DAF">
        <w:rPr>
          <w:rFonts w:ascii="ＭＳ ゴシック" w:eastAsia="ＭＳ ゴシック" w:cs="ＭＳ ゴシック" w:hint="eastAsia"/>
          <w:kern w:val="0"/>
          <w:sz w:val="24"/>
          <w:szCs w:val="21"/>
          <w:lang w:val="ja-JP"/>
        </w:rPr>
        <w:t>地震、干魃、最近の豪雨等の年間を通じて発生した自然災害及び</w:t>
      </w:r>
      <w:r w:rsidRPr="00637A71">
        <w:rPr>
          <w:rFonts w:ascii="ＭＳ ゴシック" w:eastAsia="ＭＳ ゴシック" w:cs="ＭＳ ゴシック" w:hint="eastAsia"/>
          <w:kern w:val="0"/>
          <w:sz w:val="24"/>
          <w:szCs w:val="21"/>
          <w:lang w:val="ja-JP"/>
        </w:rPr>
        <w:t>感染症による緊急事態に対応するため</w:t>
      </w:r>
      <w:r w:rsidR="00523DAF">
        <w:rPr>
          <w:rFonts w:ascii="ＭＳ ゴシック" w:eastAsia="ＭＳ ゴシック" w:cs="ＭＳ ゴシック" w:hint="eastAsia"/>
          <w:kern w:val="0"/>
          <w:sz w:val="24"/>
          <w:szCs w:val="21"/>
          <w:lang w:val="ja-JP"/>
        </w:rPr>
        <w:t>の</w:t>
      </w:r>
      <w:r>
        <w:rPr>
          <w:rFonts w:ascii="ＭＳ ゴシック" w:eastAsia="ＭＳ ゴシック" w:cs="ＭＳ ゴシック" w:hint="eastAsia"/>
          <w:kern w:val="0"/>
          <w:sz w:val="24"/>
          <w:szCs w:val="21"/>
          <w:lang w:val="ja-JP"/>
        </w:rPr>
        <w:t>第２次補正予算</w:t>
      </w:r>
      <w:r w:rsidR="00523DAF">
        <w:rPr>
          <w:rFonts w:ascii="ＭＳ ゴシック" w:eastAsia="ＭＳ ゴシック" w:cs="ＭＳ ゴシック" w:hint="eastAsia"/>
          <w:kern w:val="0"/>
          <w:sz w:val="24"/>
          <w:szCs w:val="21"/>
          <w:lang w:val="ja-JP"/>
        </w:rPr>
        <w:t>案</w:t>
      </w:r>
      <w:r>
        <w:rPr>
          <w:rFonts w:ascii="ＭＳ ゴシック" w:eastAsia="ＭＳ ゴシック" w:cs="ＭＳ ゴシック" w:hint="eastAsia"/>
          <w:kern w:val="0"/>
          <w:sz w:val="24"/>
          <w:szCs w:val="21"/>
          <w:lang w:val="ja-JP"/>
        </w:rPr>
        <w:t>を</w:t>
      </w:r>
      <w:r w:rsidR="00523DAF">
        <w:rPr>
          <w:rFonts w:ascii="ＭＳ ゴシック" w:eastAsia="ＭＳ ゴシック" w:cs="ＭＳ ゴシック" w:hint="eastAsia"/>
          <w:kern w:val="0"/>
          <w:sz w:val="24"/>
          <w:szCs w:val="21"/>
          <w:lang w:val="ja-JP"/>
        </w:rPr>
        <w:t>国会に上程した</w:t>
      </w:r>
      <w:r>
        <w:rPr>
          <w:rFonts w:ascii="ＭＳ ゴシック" w:eastAsia="ＭＳ ゴシック" w:cs="ＭＳ ゴシック" w:hint="eastAsia"/>
          <w:kern w:val="0"/>
          <w:sz w:val="24"/>
          <w:szCs w:val="21"/>
          <w:lang w:val="ja-JP"/>
        </w:rPr>
        <w:t>。</w:t>
      </w:r>
    </w:p>
    <w:p w:rsidR="00637A71" w:rsidRPr="00BF49C1" w:rsidRDefault="00637A71" w:rsidP="00637A71">
      <w:pPr>
        <w:rPr>
          <w:rFonts w:ascii="ＭＳ ゴシック" w:eastAsia="ＭＳ ゴシック" w:cs="ＭＳ ゴシック"/>
          <w:kern w:val="0"/>
          <w:sz w:val="24"/>
          <w:szCs w:val="21"/>
          <w:lang w:val="ja-JP"/>
        </w:rPr>
      </w:pP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　主要な動き</w:t>
      </w:r>
    </w:p>
    <w:p w:rsidR="00674DD9" w:rsidRPr="00BF49C1" w:rsidRDefault="00674DD9" w:rsidP="00674DD9">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（１）政治</w:t>
      </w:r>
    </w:p>
    <w:p w:rsidR="0031474B" w:rsidRDefault="001C453E" w:rsidP="001C453E">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ア</w:t>
      </w:r>
      <w:r w:rsidR="005139F3">
        <w:rPr>
          <w:rFonts w:ascii="ＭＳ ゴシック" w:eastAsia="ＭＳ ゴシック" w:cs="ＭＳ ゴシック" w:hint="eastAsia"/>
          <w:kern w:val="0"/>
          <w:sz w:val="24"/>
          <w:szCs w:val="21"/>
          <w:lang w:val="ja-JP"/>
        </w:rPr>
        <w:t xml:space="preserve">　</w:t>
      </w:r>
      <w:r w:rsidR="0031474B">
        <w:rPr>
          <w:rFonts w:ascii="ＭＳ ゴシック" w:eastAsia="ＭＳ ゴシック" w:cs="ＭＳ ゴシック" w:hint="eastAsia"/>
          <w:kern w:val="0"/>
          <w:sz w:val="24"/>
          <w:szCs w:val="21"/>
          <w:lang w:val="ja-JP"/>
        </w:rPr>
        <w:t>エボラ出血熱に関するＡＬＢＡ特別首脳会議</w:t>
      </w:r>
    </w:p>
    <w:p w:rsidR="004927BA" w:rsidRDefault="005139F3" w:rsidP="0031474B">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オルテガ大統領は、エボラ出血熱に関するＡＬＢＡ特別首脳会議に出席するためキューバを訪問した。エボラ出血熱への対策に関心があるとの姿勢を示すことで、</w:t>
      </w:r>
      <w:r w:rsidR="008C07B7">
        <w:rPr>
          <w:rFonts w:ascii="ＭＳ ゴシック" w:eastAsia="ＭＳ ゴシック" w:cs="ＭＳ ゴシック" w:hint="eastAsia"/>
          <w:kern w:val="0"/>
          <w:sz w:val="24"/>
          <w:szCs w:val="21"/>
          <w:lang w:val="ja-JP"/>
        </w:rPr>
        <w:t>ＡＬＢＡ諸国をはじめとする国際</w:t>
      </w:r>
      <w:r w:rsidR="00AB1478">
        <w:rPr>
          <w:rFonts w:ascii="ＭＳ ゴシック" w:eastAsia="ＭＳ ゴシック" w:cs="ＭＳ ゴシック" w:hint="eastAsia"/>
          <w:kern w:val="0"/>
          <w:sz w:val="24"/>
          <w:szCs w:val="21"/>
          <w:lang w:val="ja-JP"/>
        </w:rPr>
        <w:t>的</w:t>
      </w:r>
      <w:r w:rsidR="008C07B7">
        <w:rPr>
          <w:rFonts w:ascii="ＭＳ ゴシック" w:eastAsia="ＭＳ ゴシック" w:cs="ＭＳ ゴシック" w:hint="eastAsia"/>
          <w:kern w:val="0"/>
          <w:sz w:val="24"/>
          <w:szCs w:val="21"/>
          <w:lang w:val="ja-JP"/>
        </w:rPr>
        <w:t>及び</w:t>
      </w:r>
      <w:r w:rsidR="00664D0A">
        <w:rPr>
          <w:rFonts w:ascii="ＭＳ ゴシック" w:eastAsia="ＭＳ ゴシック" w:cs="ＭＳ ゴシック" w:hint="eastAsia"/>
          <w:kern w:val="0"/>
          <w:sz w:val="24"/>
          <w:szCs w:val="21"/>
          <w:lang w:val="ja-JP"/>
        </w:rPr>
        <w:t>国内の</w:t>
      </w:r>
      <w:r w:rsidR="00523DAF">
        <w:rPr>
          <w:rFonts w:ascii="ＭＳ ゴシック" w:eastAsia="ＭＳ ゴシック" w:cs="ＭＳ ゴシック" w:hint="eastAsia"/>
          <w:kern w:val="0"/>
          <w:sz w:val="24"/>
          <w:szCs w:val="21"/>
          <w:lang w:val="ja-JP"/>
        </w:rPr>
        <w:t>支持拡大</w:t>
      </w:r>
      <w:r w:rsidR="00AB1478">
        <w:rPr>
          <w:rFonts w:ascii="ＭＳ ゴシック" w:eastAsia="ＭＳ ゴシック" w:cs="ＭＳ ゴシック" w:hint="eastAsia"/>
          <w:kern w:val="0"/>
          <w:sz w:val="24"/>
          <w:szCs w:val="21"/>
          <w:lang w:val="ja-JP"/>
        </w:rPr>
        <w:t>を試みた。また、オルテガ大統領は同会議出席後も数日間キューバに滞在しており、同期間中、秘密裏に持病の治療をしていたとの憶測が広がっている。</w:t>
      </w:r>
    </w:p>
    <w:p w:rsidR="001C453E" w:rsidRDefault="001C453E" w:rsidP="001C453E">
      <w:pPr>
        <w:rPr>
          <w:rFonts w:ascii="ＭＳ ゴシック" w:eastAsia="ＭＳ ゴシック" w:cs="ＭＳ ゴシック"/>
          <w:kern w:val="0"/>
          <w:sz w:val="24"/>
          <w:szCs w:val="21"/>
          <w:lang w:val="ja-JP"/>
        </w:rPr>
      </w:pPr>
    </w:p>
    <w:p w:rsidR="001C453E" w:rsidRDefault="001C453E" w:rsidP="001C453E">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イ</w:t>
      </w:r>
      <w:r w:rsidR="00A3087F">
        <w:rPr>
          <w:rFonts w:ascii="ＭＳ ゴシック" w:eastAsia="ＭＳ ゴシック" w:cs="ＭＳ ゴシック" w:hint="eastAsia"/>
          <w:kern w:val="0"/>
          <w:sz w:val="24"/>
          <w:szCs w:val="21"/>
          <w:lang w:val="ja-JP"/>
        </w:rPr>
        <w:t xml:space="preserve">　野党連合に向けた党本部間の交渉延期</w:t>
      </w:r>
    </w:p>
    <w:p w:rsidR="001C453E" w:rsidRDefault="00CB33E4" w:rsidP="001C453E">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野党連合を目指していた</w:t>
      </w:r>
      <w:r w:rsidR="00631831">
        <w:rPr>
          <w:rFonts w:ascii="ＭＳ ゴシック" w:eastAsia="ＭＳ ゴシック" w:cs="ＭＳ ゴシック" w:hint="eastAsia"/>
          <w:kern w:val="0"/>
          <w:sz w:val="24"/>
          <w:szCs w:val="21"/>
          <w:lang w:val="ja-JP"/>
        </w:rPr>
        <w:t>独立自由党（ＰＬＩ）と立憲自由党（ＰＬＣ）だが、両党</w:t>
      </w:r>
      <w:r w:rsidR="00523DAF">
        <w:rPr>
          <w:rFonts w:ascii="ＭＳ ゴシック" w:eastAsia="ＭＳ ゴシック" w:cs="ＭＳ ゴシック" w:hint="eastAsia"/>
          <w:kern w:val="0"/>
          <w:sz w:val="24"/>
          <w:szCs w:val="21"/>
          <w:lang w:val="ja-JP"/>
        </w:rPr>
        <w:t>本部</w:t>
      </w:r>
      <w:r w:rsidR="00631831">
        <w:rPr>
          <w:rFonts w:ascii="ＭＳ ゴシック" w:eastAsia="ＭＳ ゴシック" w:cs="ＭＳ ゴシック" w:hint="eastAsia"/>
          <w:kern w:val="0"/>
          <w:sz w:val="24"/>
          <w:szCs w:val="21"/>
          <w:lang w:val="ja-JP"/>
        </w:rPr>
        <w:t>間で軋轢が生じ</w:t>
      </w:r>
      <w:r w:rsidR="008C07B7">
        <w:rPr>
          <w:rFonts w:ascii="ＭＳ ゴシック" w:eastAsia="ＭＳ ゴシック" w:cs="ＭＳ ゴシック" w:hint="eastAsia"/>
          <w:kern w:val="0"/>
          <w:sz w:val="24"/>
          <w:szCs w:val="21"/>
          <w:lang w:val="ja-JP"/>
        </w:rPr>
        <w:t>た</w:t>
      </w:r>
      <w:r w:rsidR="00631831">
        <w:rPr>
          <w:rFonts w:ascii="ＭＳ ゴシック" w:eastAsia="ＭＳ ゴシック" w:cs="ＭＳ ゴシック" w:hint="eastAsia"/>
          <w:kern w:val="0"/>
          <w:sz w:val="24"/>
          <w:szCs w:val="21"/>
          <w:lang w:val="ja-JP"/>
        </w:rPr>
        <w:t>。</w:t>
      </w:r>
      <w:r w:rsidR="00523DAF">
        <w:rPr>
          <w:rFonts w:ascii="ＭＳ ゴシック" w:eastAsia="ＭＳ ゴシック" w:cs="ＭＳ ゴシック" w:hint="eastAsia"/>
          <w:kern w:val="0"/>
          <w:sz w:val="24"/>
          <w:szCs w:val="21"/>
          <w:lang w:val="ja-JP"/>
        </w:rPr>
        <w:t>ＰＬＣを率いる</w:t>
      </w:r>
      <w:r w:rsidR="00631831">
        <w:rPr>
          <w:rFonts w:ascii="ＭＳ ゴシック" w:eastAsia="ＭＳ ゴシック" w:cs="ＭＳ ゴシック" w:hint="eastAsia"/>
          <w:kern w:val="0"/>
          <w:sz w:val="24"/>
          <w:szCs w:val="21"/>
          <w:lang w:val="ja-JP"/>
        </w:rPr>
        <w:t>アレマン</w:t>
      </w:r>
      <w:r w:rsidR="00523DAF">
        <w:rPr>
          <w:rFonts w:ascii="ＭＳ ゴシック" w:eastAsia="ＭＳ ゴシック" w:cs="ＭＳ ゴシック" w:hint="eastAsia"/>
          <w:kern w:val="0"/>
          <w:sz w:val="24"/>
          <w:szCs w:val="21"/>
          <w:lang w:val="ja-JP"/>
        </w:rPr>
        <w:t>元大統領</w:t>
      </w:r>
      <w:r w:rsidR="00631831">
        <w:rPr>
          <w:rFonts w:ascii="ＭＳ ゴシック" w:eastAsia="ＭＳ ゴシック" w:cs="ＭＳ ゴシック" w:hint="eastAsia"/>
          <w:kern w:val="0"/>
          <w:sz w:val="24"/>
          <w:szCs w:val="21"/>
          <w:lang w:val="ja-JP"/>
        </w:rPr>
        <w:t>は、与党サンデ</w:t>
      </w:r>
      <w:r w:rsidR="00631831">
        <w:rPr>
          <w:rFonts w:ascii="ＭＳ ゴシック" w:eastAsia="ＭＳ ゴシック" w:cs="ＭＳ ゴシック" w:hint="eastAsia"/>
          <w:kern w:val="0"/>
          <w:sz w:val="24"/>
          <w:szCs w:val="21"/>
          <w:lang w:val="ja-JP"/>
        </w:rPr>
        <w:lastRenderedPageBreak/>
        <w:t>ィニスタ国民解放戦線（ＦＳＬＮ）と協定を結んだとして、モンテアレグレＰＬＩ党首を非難した一方、モンテアレグレＰＬＩ党首は、ＰＬＣの汚職を非難した。</w:t>
      </w:r>
      <w:r w:rsidR="00523DAF">
        <w:rPr>
          <w:rFonts w:ascii="ＭＳ ゴシック" w:eastAsia="ＭＳ ゴシック" w:cs="ＭＳ ゴシック" w:hint="eastAsia"/>
          <w:kern w:val="0"/>
          <w:sz w:val="24"/>
          <w:szCs w:val="21"/>
          <w:lang w:val="ja-JP"/>
        </w:rPr>
        <w:t>このため、３ヶ月間続いた野党連合交渉は決裂し、野党勢力の連携強化に陰りが生じた</w:t>
      </w:r>
      <w:r w:rsidR="00D32615">
        <w:rPr>
          <w:rFonts w:ascii="ＭＳ ゴシック" w:eastAsia="ＭＳ ゴシック" w:cs="ＭＳ ゴシック" w:hint="eastAsia"/>
          <w:kern w:val="0"/>
          <w:sz w:val="24"/>
          <w:szCs w:val="21"/>
          <w:lang w:val="ja-JP"/>
        </w:rPr>
        <w:t>。</w:t>
      </w:r>
    </w:p>
    <w:p w:rsidR="00350AB6" w:rsidRPr="00BF49C1" w:rsidRDefault="00B814CC"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 xml:space="preserve">　</w:t>
      </w:r>
    </w:p>
    <w:p w:rsidR="009D603B" w:rsidRPr="00BF49C1" w:rsidRDefault="009D603B" w:rsidP="00D91591">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（２）経済</w:t>
      </w:r>
    </w:p>
    <w:p w:rsidR="00EA1B0C" w:rsidRDefault="007353B5" w:rsidP="00A7680C">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ア</w:t>
      </w:r>
      <w:r w:rsidR="00B772CD">
        <w:rPr>
          <w:rFonts w:ascii="ＭＳ ゴシック" w:eastAsia="ＭＳ ゴシック" w:cs="ＭＳ ゴシック" w:hint="eastAsia"/>
          <w:kern w:val="0"/>
          <w:sz w:val="24"/>
          <w:szCs w:val="21"/>
        </w:rPr>
        <w:t xml:space="preserve">　</w:t>
      </w:r>
      <w:r w:rsidR="00D30EC3">
        <w:rPr>
          <w:rFonts w:ascii="ＭＳ ゴシック" w:eastAsia="ＭＳ ゴシック" w:cs="ＭＳ ゴシック" w:hint="eastAsia"/>
          <w:kern w:val="0"/>
          <w:sz w:val="24"/>
          <w:szCs w:val="21"/>
        </w:rPr>
        <w:t>ニカラグアのビジネス環境</w:t>
      </w:r>
    </w:p>
    <w:p w:rsidR="00C04F47" w:rsidRPr="00C04F47" w:rsidRDefault="00C04F47" w:rsidP="00A7680C">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w:t>
      </w:r>
      <w:r w:rsidR="00D30EC3">
        <w:rPr>
          <w:rFonts w:ascii="ＭＳ ゴシック" w:eastAsia="ＭＳ ゴシック" w:cs="ＭＳ ゴシック" w:hint="eastAsia"/>
          <w:kern w:val="0"/>
          <w:sz w:val="24"/>
          <w:szCs w:val="21"/>
        </w:rPr>
        <w:t>世銀発表のDoing Business２０１５</w:t>
      </w:r>
      <w:r w:rsidR="00D300B6">
        <w:rPr>
          <w:rFonts w:ascii="ＭＳ ゴシック" w:eastAsia="ＭＳ ゴシック" w:cs="ＭＳ ゴシック" w:hint="eastAsia"/>
          <w:kern w:val="0"/>
          <w:sz w:val="24"/>
          <w:szCs w:val="21"/>
        </w:rPr>
        <w:t>によると、ビジネス環境に係るニカラグアの順位は昨年比５位上昇し</w:t>
      </w:r>
      <w:r w:rsidR="00523DAF">
        <w:rPr>
          <w:rFonts w:ascii="ＭＳ ゴシック" w:eastAsia="ＭＳ ゴシック" w:cs="ＭＳ ゴシック" w:hint="eastAsia"/>
          <w:kern w:val="0"/>
          <w:sz w:val="24"/>
          <w:szCs w:val="21"/>
        </w:rPr>
        <w:t>、</w:t>
      </w:r>
      <w:r w:rsidR="00D30EC3">
        <w:rPr>
          <w:rFonts w:ascii="ＭＳ ゴシック" w:eastAsia="ＭＳ ゴシック" w:cs="ＭＳ ゴシック" w:hint="eastAsia"/>
          <w:kern w:val="0"/>
          <w:sz w:val="24"/>
          <w:szCs w:val="21"/>
        </w:rPr>
        <w:t>１１９位</w:t>
      </w:r>
      <w:r w:rsidR="00D300B6">
        <w:rPr>
          <w:rFonts w:ascii="ＭＳ ゴシック" w:eastAsia="ＭＳ ゴシック" w:cs="ＭＳ ゴシック" w:hint="eastAsia"/>
          <w:kern w:val="0"/>
          <w:sz w:val="24"/>
          <w:szCs w:val="21"/>
        </w:rPr>
        <w:t>（１８７カ国中）</w:t>
      </w:r>
      <w:r w:rsidR="00457DCA">
        <w:rPr>
          <w:rFonts w:ascii="ＭＳ ゴシック" w:eastAsia="ＭＳ ゴシック" w:cs="ＭＳ ゴシック" w:hint="eastAsia"/>
          <w:kern w:val="0"/>
          <w:sz w:val="24"/>
          <w:szCs w:val="21"/>
        </w:rPr>
        <w:t>と</w:t>
      </w:r>
      <w:r w:rsidR="00523DAF">
        <w:rPr>
          <w:rFonts w:ascii="ＭＳ ゴシック" w:eastAsia="ＭＳ ゴシック" w:cs="ＭＳ ゴシック" w:hint="eastAsia"/>
          <w:kern w:val="0"/>
          <w:sz w:val="24"/>
          <w:szCs w:val="21"/>
        </w:rPr>
        <w:t>なったが、</w:t>
      </w:r>
      <w:r w:rsidR="00457DCA">
        <w:rPr>
          <w:rFonts w:ascii="ＭＳ ゴシック" w:eastAsia="ＭＳ ゴシック" w:cs="ＭＳ ゴシック" w:hint="eastAsia"/>
          <w:kern w:val="0"/>
          <w:sz w:val="24"/>
          <w:szCs w:val="21"/>
        </w:rPr>
        <w:t>域内最下位であった。当国における</w:t>
      </w:r>
      <w:r w:rsidR="00D30EC3">
        <w:rPr>
          <w:rFonts w:ascii="ＭＳ ゴシック" w:eastAsia="ＭＳ ゴシック" w:cs="ＭＳ ゴシック" w:hint="eastAsia"/>
          <w:kern w:val="0"/>
          <w:sz w:val="24"/>
          <w:szCs w:val="21"/>
        </w:rPr>
        <w:t>ビジネスの阻害要因として、電力供給や納税手続き</w:t>
      </w:r>
      <w:r w:rsidR="002814C3">
        <w:rPr>
          <w:rFonts w:ascii="ＭＳ ゴシック" w:eastAsia="ＭＳ ゴシック" w:cs="ＭＳ ゴシック" w:hint="eastAsia"/>
          <w:kern w:val="0"/>
          <w:sz w:val="24"/>
          <w:szCs w:val="21"/>
        </w:rPr>
        <w:t>の点で周辺諸国に比べ</w:t>
      </w:r>
      <w:r w:rsidR="00D30EC3">
        <w:rPr>
          <w:rFonts w:ascii="ＭＳ ゴシック" w:eastAsia="ＭＳ ゴシック" w:cs="ＭＳ ゴシック" w:hint="eastAsia"/>
          <w:kern w:val="0"/>
          <w:sz w:val="24"/>
          <w:szCs w:val="21"/>
        </w:rPr>
        <w:t>遅れを取っているほか、登記手続きには</w:t>
      </w:r>
      <w:r w:rsidR="002814C3">
        <w:rPr>
          <w:rFonts w:ascii="ＭＳ ゴシック" w:eastAsia="ＭＳ ゴシック" w:cs="ＭＳ ゴシック" w:hint="eastAsia"/>
          <w:kern w:val="0"/>
          <w:sz w:val="24"/>
          <w:szCs w:val="21"/>
        </w:rPr>
        <w:t>２００日以上要すことが足かせとなっている。アゲリ民間企業最高審議会会長は継続した</w:t>
      </w:r>
      <w:r w:rsidR="00F071BA">
        <w:rPr>
          <w:rFonts w:ascii="ＭＳ ゴシック" w:eastAsia="ＭＳ ゴシック" w:cs="ＭＳ ゴシック" w:hint="eastAsia"/>
          <w:kern w:val="0"/>
          <w:sz w:val="24"/>
          <w:szCs w:val="21"/>
        </w:rPr>
        <w:t>政府と民間セクター間の</w:t>
      </w:r>
      <w:r w:rsidR="002814C3">
        <w:rPr>
          <w:rFonts w:ascii="ＭＳ ゴシック" w:eastAsia="ＭＳ ゴシック" w:cs="ＭＳ ゴシック" w:hint="eastAsia"/>
          <w:kern w:val="0"/>
          <w:sz w:val="24"/>
          <w:szCs w:val="21"/>
        </w:rPr>
        <w:t>対話を評価しつつも、ビジネス環境改善に向けた政府の取り組みの必要性を指摘した。</w:t>
      </w:r>
    </w:p>
    <w:p w:rsidR="00906231" w:rsidRPr="002814C3" w:rsidRDefault="00906231" w:rsidP="00C0632F">
      <w:pPr>
        <w:rPr>
          <w:rFonts w:ascii="ＭＳ ゴシック" w:eastAsia="ＭＳ ゴシック" w:cs="ＭＳ ゴシック"/>
          <w:kern w:val="0"/>
          <w:sz w:val="24"/>
          <w:szCs w:val="21"/>
        </w:rPr>
      </w:pPr>
    </w:p>
    <w:p w:rsidR="002814C3" w:rsidRDefault="00BC7985" w:rsidP="00BC7985">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イ　</w:t>
      </w:r>
      <w:r w:rsidR="002814C3">
        <w:rPr>
          <w:rFonts w:ascii="ＭＳ ゴシック" w:eastAsia="ＭＳ ゴシック" w:cs="ＭＳ ゴシック" w:hint="eastAsia"/>
          <w:kern w:val="0"/>
          <w:sz w:val="24"/>
          <w:szCs w:val="21"/>
        </w:rPr>
        <w:t>両大洋間運河建設に向けた動き</w:t>
      </w:r>
    </w:p>
    <w:p w:rsidR="00BC7985" w:rsidRDefault="002814C3" w:rsidP="00BC7985">
      <w:pPr>
        <w:rPr>
          <w:rFonts w:ascii="ＭＳ ゴシック" w:eastAsia="ＭＳ ゴシック" w:cs="ＭＳ ゴシック"/>
          <w:kern w:val="0"/>
          <w:sz w:val="24"/>
          <w:szCs w:val="21"/>
        </w:rPr>
      </w:pPr>
      <w:r>
        <w:rPr>
          <w:rFonts w:ascii="ＭＳ ゴシック" w:eastAsia="ＭＳ ゴシック" w:cs="ＭＳ ゴシック" w:hint="eastAsia"/>
          <w:kern w:val="0"/>
          <w:sz w:val="24"/>
          <w:szCs w:val="21"/>
        </w:rPr>
        <w:t xml:space="preserve">　</w:t>
      </w:r>
      <w:r w:rsidR="00F071BA">
        <w:rPr>
          <w:rFonts w:ascii="ＭＳ ゴシック" w:eastAsia="ＭＳ ゴシック" w:cs="ＭＳ ゴシック" w:hint="eastAsia"/>
          <w:kern w:val="0"/>
          <w:sz w:val="24"/>
          <w:szCs w:val="21"/>
        </w:rPr>
        <w:t>１７日、８月末から運河ルート沿いで行われていた世帯調査の終了がHKND社によって発表された。同調査は中華系土地評価機関によって行われ、運河建設予定地域の住民は約２万９千人に上ることが明らかとなった。一方、１０月中に完成</w:t>
      </w:r>
      <w:r w:rsidR="006A202A">
        <w:rPr>
          <w:rFonts w:ascii="ＭＳ ゴシック" w:eastAsia="ＭＳ ゴシック" w:cs="ＭＳ ゴシック" w:hint="eastAsia"/>
          <w:kern w:val="0"/>
          <w:sz w:val="24"/>
          <w:szCs w:val="21"/>
        </w:rPr>
        <w:t>予定</w:t>
      </w:r>
      <w:r w:rsidR="00F071BA">
        <w:rPr>
          <w:rFonts w:ascii="ＭＳ ゴシック" w:eastAsia="ＭＳ ゴシック" w:cs="ＭＳ ゴシック" w:hint="eastAsia"/>
          <w:kern w:val="0"/>
          <w:sz w:val="24"/>
          <w:szCs w:val="21"/>
        </w:rPr>
        <w:t>であったF/Sは引き続き実施されており、</w:t>
      </w:r>
      <w:r w:rsidR="00D300B6">
        <w:rPr>
          <w:rFonts w:ascii="ＭＳ ゴシック" w:eastAsia="ＭＳ ゴシック" w:cs="ＭＳ ゴシック" w:hint="eastAsia"/>
          <w:kern w:val="0"/>
          <w:sz w:val="24"/>
          <w:szCs w:val="21"/>
        </w:rPr>
        <w:t>１２月の建設工事開始までの動き</w:t>
      </w:r>
      <w:r w:rsidR="00EE4BF6">
        <w:rPr>
          <w:rFonts w:ascii="ＭＳ ゴシック" w:eastAsia="ＭＳ ゴシック" w:cs="ＭＳ ゴシック" w:hint="eastAsia"/>
          <w:kern w:val="0"/>
          <w:sz w:val="24"/>
          <w:szCs w:val="21"/>
        </w:rPr>
        <w:t>に</w:t>
      </w:r>
      <w:r w:rsidR="00D300B6">
        <w:rPr>
          <w:rFonts w:ascii="ＭＳ ゴシック" w:eastAsia="ＭＳ ゴシック" w:cs="ＭＳ ゴシック" w:hint="eastAsia"/>
          <w:kern w:val="0"/>
          <w:sz w:val="24"/>
          <w:szCs w:val="21"/>
        </w:rPr>
        <w:t>注目</w:t>
      </w:r>
      <w:r w:rsidR="00EE4BF6">
        <w:rPr>
          <w:rFonts w:ascii="ＭＳ ゴシック" w:eastAsia="ＭＳ ゴシック" w:cs="ＭＳ ゴシック" w:hint="eastAsia"/>
          <w:kern w:val="0"/>
          <w:sz w:val="24"/>
          <w:szCs w:val="21"/>
        </w:rPr>
        <w:t>が集まっている。</w:t>
      </w:r>
    </w:p>
    <w:p w:rsidR="00BC7985" w:rsidRDefault="00BC7985" w:rsidP="00BC7985">
      <w:pPr>
        <w:jc w:val="left"/>
        <w:rPr>
          <w:rFonts w:ascii="ＭＳ ゴシック" w:eastAsia="ＭＳ ゴシック" w:hAnsi="ＭＳ ゴシック" w:cs="ＭＳ ゴシック"/>
          <w:kern w:val="0"/>
          <w:sz w:val="24"/>
          <w:szCs w:val="24"/>
          <w:lang w:val="ja-JP"/>
        </w:rPr>
      </w:pPr>
    </w:p>
    <w:p w:rsidR="005E5DFA" w:rsidRDefault="005E5DFA" w:rsidP="005E5DFA">
      <w:pPr>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＜主要経済指標＞</w:t>
      </w:r>
    </w:p>
    <w:tbl>
      <w:tblPr>
        <w:tblW w:w="8618" w:type="dxa"/>
        <w:tblInd w:w="84" w:type="dxa"/>
        <w:tblCellMar>
          <w:left w:w="99" w:type="dxa"/>
          <w:right w:w="99" w:type="dxa"/>
        </w:tblCellMar>
        <w:tblLook w:val="04A0" w:firstRow="1" w:lastRow="0" w:firstColumn="1" w:lastColumn="0" w:noHBand="0" w:noVBand="1"/>
      </w:tblPr>
      <w:tblGrid>
        <w:gridCol w:w="2709"/>
        <w:gridCol w:w="1134"/>
        <w:gridCol w:w="1134"/>
        <w:gridCol w:w="1134"/>
        <w:gridCol w:w="1275"/>
        <w:gridCol w:w="1232"/>
      </w:tblGrid>
      <w:tr w:rsidR="00BC7985" w:rsidTr="006B1A50">
        <w:trPr>
          <w:trHeight w:val="269"/>
        </w:trPr>
        <w:tc>
          <w:tcPr>
            <w:tcW w:w="2709" w:type="dxa"/>
            <w:vMerge w:val="restart"/>
            <w:tcBorders>
              <w:top w:val="single" w:sz="4" w:space="0" w:color="auto"/>
              <w:left w:val="single" w:sz="4" w:space="0" w:color="auto"/>
              <w:bottom w:val="single" w:sz="4" w:space="0" w:color="000000"/>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402" w:type="dxa"/>
            <w:gridSpan w:val="3"/>
            <w:tcBorders>
              <w:top w:val="single" w:sz="4" w:space="0" w:color="auto"/>
              <w:left w:val="nil"/>
              <w:bottom w:val="single" w:sz="4" w:space="0" w:color="auto"/>
              <w:right w:val="single" w:sz="4" w:space="0" w:color="000000"/>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2014年</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2013年</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22"/>
                <w:szCs w:val="21"/>
              </w:rPr>
            </w:pPr>
            <w:r>
              <w:rPr>
                <w:rFonts w:ascii="ＭＳ Ｐゴシック" w:eastAsia="ＭＳ Ｐゴシック" w:hAnsi="ＭＳ Ｐゴシック" w:cs="ＭＳ Ｐゴシック" w:hint="eastAsia"/>
                <w:b/>
                <w:bCs/>
                <w:color w:val="000000"/>
                <w:kern w:val="0"/>
                <w:sz w:val="22"/>
                <w:szCs w:val="21"/>
              </w:rPr>
              <w:t>2012年</w:t>
            </w:r>
          </w:p>
        </w:tc>
      </w:tr>
      <w:tr w:rsidR="00BC7985" w:rsidTr="006B1A50">
        <w:trPr>
          <w:trHeight w:val="26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noWrap/>
            <w:vAlign w:val="center"/>
            <w:hideMark/>
          </w:tcPr>
          <w:p w:rsidR="00BC7985" w:rsidRDefault="00D30EC3"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10</w:t>
            </w:r>
            <w:r w:rsidR="00BC7985">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BC7985" w:rsidRDefault="00D30EC3"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9</w:t>
            </w:r>
            <w:r w:rsidR="00BC7985">
              <w:rPr>
                <w:rFonts w:ascii="ＭＳ Ｐゴシック" w:eastAsia="ＭＳ Ｐゴシック" w:hAnsi="ＭＳ Ｐゴシック" w:cs="ＭＳ Ｐゴシック" w:hint="eastAsia"/>
                <w:b/>
                <w:bCs/>
                <w:color w:val="000000"/>
                <w:kern w:val="0"/>
                <w:sz w:val="22"/>
              </w:rPr>
              <w:t>月</w:t>
            </w:r>
          </w:p>
        </w:tc>
        <w:tc>
          <w:tcPr>
            <w:tcW w:w="1134" w:type="dxa"/>
            <w:tcBorders>
              <w:top w:val="nil"/>
              <w:left w:val="nil"/>
              <w:bottom w:val="single" w:sz="4" w:space="0" w:color="auto"/>
              <w:right w:val="single" w:sz="4" w:space="0" w:color="auto"/>
            </w:tcBorders>
            <w:noWrap/>
            <w:vAlign w:val="center"/>
            <w:hideMark/>
          </w:tcPr>
          <w:p w:rsidR="00BC7985" w:rsidRDefault="00D30EC3" w:rsidP="006B1A50">
            <w:pPr>
              <w:widowControl/>
              <w:jc w:val="center"/>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8</w:t>
            </w:r>
            <w:r w:rsidR="00BC7985">
              <w:rPr>
                <w:rFonts w:ascii="ＭＳ Ｐゴシック" w:eastAsia="ＭＳ Ｐゴシック" w:hAnsi="ＭＳ Ｐゴシック" w:cs="ＭＳ Ｐゴシック" w:hint="eastAsia"/>
                <w:b/>
                <w:bCs/>
                <w:color w:val="000000"/>
                <w:kern w:val="0"/>
                <w:sz w:val="22"/>
              </w:rPr>
              <w:t>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szCs w:val="21"/>
              </w:rPr>
            </w:pP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szCs w:val="21"/>
              </w:rPr>
              <w:t>インフレ率 （前年同月比）</w:t>
            </w:r>
          </w:p>
        </w:tc>
        <w:tc>
          <w:tcPr>
            <w:tcW w:w="1134" w:type="dxa"/>
            <w:tcBorders>
              <w:top w:val="nil"/>
              <w:left w:val="nil"/>
              <w:bottom w:val="single" w:sz="4" w:space="0" w:color="auto"/>
              <w:right w:val="single" w:sz="4" w:space="0" w:color="auto"/>
            </w:tcBorders>
            <w:noWrap/>
            <w:vAlign w:val="center"/>
            <w:hideMark/>
          </w:tcPr>
          <w:p w:rsidR="00BC7985" w:rsidRDefault="00D30EC3" w:rsidP="006B1A50">
            <w:pPr>
              <w:widowControl/>
              <w:jc w:val="right"/>
              <w:rPr>
                <w:rFonts w:ascii="ＭＳ Ｐゴシック" w:eastAsia="ＭＳ Ｐゴシック" w:hAnsi="ＭＳ Ｐゴシック" w:cs="ＭＳ Ｐゴシック"/>
                <w:bCs/>
                <w:color w:val="000000"/>
                <w:kern w:val="0"/>
                <w:sz w:val="16"/>
                <w:szCs w:val="16"/>
              </w:rPr>
            </w:pPr>
            <w:r>
              <w:rPr>
                <w:rFonts w:ascii="ＭＳ Ｐゴシック" w:eastAsia="ＭＳ Ｐゴシック" w:hAnsi="ＭＳ Ｐゴシック" w:cs="ＭＳ Ｐゴシック" w:hint="eastAsia"/>
                <w:color w:val="000000"/>
                <w:kern w:val="0"/>
                <w:sz w:val="22"/>
              </w:rPr>
              <w:t>6.6</w:t>
            </w:r>
            <w:r w:rsidR="00BC7985">
              <w:rPr>
                <w:rFonts w:ascii="ＭＳ Ｐゴシック" w:eastAsia="ＭＳ Ｐゴシック" w:hAnsi="ＭＳ Ｐゴシック" w:cs="ＭＳ Ｐゴシック" w:hint="eastAsia"/>
                <w:color w:val="000000"/>
                <w:kern w:val="0"/>
                <w:sz w:val="22"/>
              </w:rPr>
              <w:t>%</w:t>
            </w:r>
          </w:p>
        </w:tc>
        <w:tc>
          <w:tcPr>
            <w:tcW w:w="1134" w:type="dxa"/>
            <w:tcBorders>
              <w:top w:val="nil"/>
              <w:left w:val="nil"/>
              <w:bottom w:val="single" w:sz="4" w:space="0" w:color="auto"/>
              <w:right w:val="single" w:sz="4" w:space="0" w:color="auto"/>
            </w:tcBorders>
            <w:noWrap/>
            <w:vAlign w:val="center"/>
            <w:hideMark/>
          </w:tcPr>
          <w:p w:rsidR="00BC7985" w:rsidRDefault="00D30EC3"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6.5</w:t>
            </w:r>
            <w:r w:rsidR="00BC7985">
              <w:rPr>
                <w:rFonts w:ascii="ＭＳ Ｐゴシック" w:eastAsia="ＭＳ Ｐゴシック" w:hAnsi="ＭＳ Ｐゴシック" w:cs="ＭＳ Ｐゴシック" w:hint="eastAsia"/>
                <w:bCs/>
                <w:color w:val="000000"/>
                <w:kern w:val="0"/>
                <w:sz w:val="22"/>
                <w:szCs w:val="16"/>
              </w:rPr>
              <w:t>%</w:t>
            </w:r>
          </w:p>
        </w:tc>
        <w:tc>
          <w:tcPr>
            <w:tcW w:w="1134" w:type="dxa"/>
            <w:tcBorders>
              <w:top w:val="nil"/>
              <w:left w:val="nil"/>
              <w:bottom w:val="single" w:sz="4" w:space="0" w:color="auto"/>
              <w:right w:val="single" w:sz="4" w:space="0" w:color="auto"/>
            </w:tcBorders>
            <w:noWrap/>
            <w:vAlign w:val="center"/>
            <w:hideMark/>
          </w:tcPr>
          <w:p w:rsidR="00BC7985" w:rsidRDefault="00BC7985" w:rsidP="00D30EC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6.</w:t>
            </w:r>
            <w:r w:rsidR="00D30EC3">
              <w:rPr>
                <w:rFonts w:ascii="ＭＳ Ｐゴシック" w:eastAsia="ＭＳ Ｐゴシック" w:hAnsi="ＭＳ Ｐゴシック" w:cs="ＭＳ Ｐゴシック" w:hint="eastAsia"/>
                <w:bCs/>
                <w:color w:val="000000"/>
                <w:kern w:val="0"/>
                <w:sz w:val="22"/>
                <w:szCs w:val="16"/>
              </w:rPr>
              <w:t>7</w:t>
            </w:r>
            <w:r>
              <w:rPr>
                <w:rFonts w:ascii="ＭＳ Ｐゴシック" w:eastAsia="ＭＳ Ｐゴシック" w:hAnsi="ＭＳ Ｐゴシック" w:cs="ＭＳ Ｐゴシック" w:hint="eastAsia"/>
                <w:bCs/>
                <w:color w:val="000000"/>
                <w:kern w:val="0"/>
                <w:sz w:val="22"/>
                <w:szCs w:val="16"/>
              </w:rPr>
              <w:t>%</w:t>
            </w:r>
          </w:p>
        </w:tc>
        <w:tc>
          <w:tcPr>
            <w:tcW w:w="1275" w:type="dxa"/>
            <w:tcBorders>
              <w:top w:val="nil"/>
              <w:left w:val="nil"/>
              <w:bottom w:val="single" w:sz="4" w:space="0" w:color="auto"/>
              <w:right w:val="single" w:sz="4" w:space="0" w:color="auto"/>
            </w:tcBorders>
            <w:noWrap/>
            <w:vAlign w:val="center"/>
            <w:hideMark/>
          </w:tcPr>
          <w:p w:rsidR="00BC7985" w:rsidRDefault="00D30EC3"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6.8</w:t>
            </w:r>
            <w:r w:rsidR="00BC7985">
              <w:rPr>
                <w:rFonts w:ascii="ＭＳ Ｐゴシック" w:eastAsia="ＭＳ Ｐゴシック" w:hAnsi="ＭＳ Ｐゴシック" w:cs="ＭＳ Ｐゴシック" w:hint="eastAsia"/>
                <w:color w:val="000000"/>
                <w:kern w:val="0"/>
                <w:sz w:val="22"/>
              </w:rPr>
              <w:t>%</w:t>
            </w:r>
          </w:p>
        </w:tc>
        <w:tc>
          <w:tcPr>
            <w:tcW w:w="1232" w:type="dxa"/>
            <w:tcBorders>
              <w:top w:val="nil"/>
              <w:left w:val="nil"/>
              <w:bottom w:val="single" w:sz="4" w:space="0" w:color="auto"/>
              <w:right w:val="single" w:sz="4" w:space="0" w:color="auto"/>
            </w:tcBorders>
            <w:hideMark/>
          </w:tcPr>
          <w:p w:rsidR="00BC7985" w:rsidRDefault="00D30EC3"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6.5</w:t>
            </w:r>
            <w:r w:rsidR="00BC7985">
              <w:rPr>
                <w:rFonts w:ascii="ＭＳ Ｐゴシック" w:eastAsia="ＭＳ Ｐゴシック" w:hAnsi="ＭＳ Ｐゴシック" w:cs="ＭＳ Ｐゴシック" w:hint="eastAsia"/>
                <w:color w:val="000000"/>
                <w:kern w:val="0"/>
                <w:sz w:val="22"/>
              </w:rPr>
              <w:t>%</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0F36A9" w:rsidRDefault="003978DA" w:rsidP="003978DA">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△205.9</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rPr>
              <w:t>△</w:t>
            </w:r>
            <w:r w:rsidR="003978DA">
              <w:rPr>
                <w:rFonts w:ascii="ＭＳ Ｐゴシック" w:eastAsia="ＭＳ Ｐゴシック" w:hAnsi="ＭＳ Ｐゴシック" w:cs="ＭＳ Ｐゴシック" w:hint="eastAsia"/>
              </w:rPr>
              <w:t>250.9</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△2792.3</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△2,740.7</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3978DA" w:rsidRDefault="003978DA" w:rsidP="003978DA">
            <w:pPr>
              <w:widowControl/>
              <w:jc w:val="right"/>
              <w:rPr>
                <w:rFonts w:ascii="ＭＳ Ｐゴシック" w:eastAsia="ＭＳ Ｐゴシック" w:hAnsi="ＭＳ Ｐゴシック" w:cs="ＭＳ Ｐゴシック"/>
                <w:bCs/>
                <w:color w:val="000000"/>
                <w:kern w:val="0"/>
                <w:szCs w:val="16"/>
              </w:rPr>
            </w:pPr>
            <w:r>
              <w:rPr>
                <w:rFonts w:ascii="ＭＳ Ｐゴシック" w:eastAsia="ＭＳ Ｐゴシック" w:hAnsi="ＭＳ Ｐゴシック" w:cs="ＭＳ Ｐゴシック" w:hint="eastAsia"/>
                <w:bCs/>
                <w:color w:val="000000"/>
                <w:kern w:val="0"/>
                <w:szCs w:val="16"/>
              </w:rPr>
              <w:t>207.4</w:t>
            </w:r>
          </w:p>
        </w:tc>
        <w:tc>
          <w:tcPr>
            <w:tcW w:w="1134" w:type="dxa"/>
            <w:tcBorders>
              <w:top w:val="nil"/>
              <w:left w:val="nil"/>
              <w:bottom w:val="single" w:sz="4" w:space="0" w:color="auto"/>
              <w:right w:val="single" w:sz="4" w:space="0" w:color="auto"/>
            </w:tcBorders>
            <w:noWrap/>
            <w:vAlign w:val="center"/>
            <w:hideMark/>
          </w:tcPr>
          <w:p w:rsidR="00BC7985" w:rsidRDefault="003978DA"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Cs/>
                <w:color w:val="000000"/>
                <w:kern w:val="0"/>
                <w:sz w:val="22"/>
                <w:szCs w:val="16"/>
              </w:rPr>
              <w:t>217.9</w:t>
            </w:r>
            <w:r w:rsidR="00BC7985">
              <w:rPr>
                <w:rFonts w:ascii="ＭＳ Ｐゴシック" w:eastAsia="ＭＳ Ｐゴシック" w:hAnsi="ＭＳ Ｐゴシック" w:cs="ＭＳ Ｐゴシック" w:hint="eastAsia"/>
                <w:bCs/>
                <w:color w:val="000000"/>
                <w:kern w:val="0"/>
                <w:sz w:val="22"/>
                <w:szCs w:val="16"/>
              </w:rPr>
              <w:t xml:space="preserve">  </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2,400.7</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2,677.4</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Pr="003978DA" w:rsidRDefault="003978DA" w:rsidP="003978DA">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bCs/>
                <w:color w:val="000000"/>
                <w:kern w:val="0"/>
                <w:szCs w:val="16"/>
              </w:rPr>
              <w:t>413.4</w:t>
            </w:r>
          </w:p>
        </w:tc>
        <w:tc>
          <w:tcPr>
            <w:tcW w:w="1134" w:type="dxa"/>
            <w:tcBorders>
              <w:top w:val="nil"/>
              <w:left w:val="nil"/>
              <w:bottom w:val="single" w:sz="4" w:space="0" w:color="auto"/>
              <w:right w:val="single" w:sz="4" w:space="0" w:color="auto"/>
            </w:tcBorders>
            <w:noWrap/>
            <w:vAlign w:val="center"/>
            <w:hideMark/>
          </w:tcPr>
          <w:p w:rsidR="00BC7985" w:rsidRDefault="003978DA"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468.8</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5,193.0</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5,418.1</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海外送金</w:t>
            </w:r>
            <w:r>
              <w:rPr>
                <w:rFonts w:ascii="ＭＳ Ｐゴシック" w:eastAsia="ＭＳ Ｐゴシック" w:hAnsi="ＭＳ Ｐゴシック" w:cs="ＭＳ Ｐゴシック" w:hint="eastAsia"/>
                <w:b/>
                <w:bCs/>
                <w:color w:val="000000"/>
                <w:kern w:val="0"/>
                <w:szCs w:val="21"/>
              </w:rPr>
              <w:t xml:space="preserve"> </w:t>
            </w:r>
            <w:r>
              <w:rPr>
                <w:rFonts w:ascii="ＭＳ Ｐゴシック" w:eastAsia="ＭＳ Ｐゴシック" w:hAnsi="ＭＳ Ｐゴシック" w:cs="ＭＳ Ｐゴシック" w:hint="eastAsia"/>
                <w:b/>
                <w:bCs/>
                <w:color w:val="000000"/>
                <w:kern w:val="0"/>
                <w:sz w:val="22"/>
                <w:szCs w:val="18"/>
              </w:rPr>
              <w:t>（百万ドル）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6B1A50">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未発表</w:t>
            </w:r>
          </w:p>
        </w:tc>
        <w:tc>
          <w:tcPr>
            <w:tcW w:w="1134" w:type="dxa"/>
            <w:tcBorders>
              <w:top w:val="nil"/>
              <w:left w:val="nil"/>
              <w:bottom w:val="single" w:sz="4" w:space="0" w:color="auto"/>
              <w:right w:val="single" w:sz="4" w:space="0" w:color="auto"/>
            </w:tcBorders>
            <w:noWrap/>
            <w:vAlign w:val="center"/>
            <w:hideMark/>
          </w:tcPr>
          <w:p w:rsidR="00BC7985" w:rsidRDefault="00D30EC3" w:rsidP="00D30EC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94.7</w:t>
            </w:r>
          </w:p>
        </w:tc>
        <w:tc>
          <w:tcPr>
            <w:tcW w:w="1134" w:type="dxa"/>
            <w:tcBorders>
              <w:top w:val="nil"/>
              <w:left w:val="nil"/>
              <w:bottom w:val="single" w:sz="4" w:space="0" w:color="auto"/>
              <w:right w:val="single" w:sz="4" w:space="0" w:color="auto"/>
            </w:tcBorders>
            <w:noWrap/>
            <w:vAlign w:val="center"/>
            <w:hideMark/>
          </w:tcPr>
          <w:p w:rsidR="00BC7985" w:rsidRDefault="00BC7985" w:rsidP="00D30EC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92.</w:t>
            </w:r>
            <w:r w:rsidR="00D30EC3">
              <w:rPr>
                <w:rFonts w:ascii="ＭＳ Ｐゴシック" w:eastAsia="ＭＳ Ｐゴシック" w:hAnsi="ＭＳ Ｐゴシック" w:cs="ＭＳ Ｐゴシック" w:hint="eastAsia"/>
                <w:color w:val="000000"/>
                <w:kern w:val="0"/>
                <w:sz w:val="22"/>
              </w:rPr>
              <w:t>2</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1,077.7</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1,014.2</w:t>
            </w:r>
          </w:p>
        </w:tc>
      </w:tr>
      <w:tr w:rsidR="00BC7985" w:rsidTr="006B1A50">
        <w:trPr>
          <w:trHeight w:val="269"/>
        </w:trPr>
        <w:tc>
          <w:tcPr>
            <w:tcW w:w="2709" w:type="dxa"/>
            <w:tcBorders>
              <w:top w:val="nil"/>
              <w:left w:val="single" w:sz="4" w:space="0" w:color="auto"/>
              <w:bottom w:val="single" w:sz="4" w:space="0" w:color="auto"/>
              <w:right w:val="single" w:sz="4" w:space="0" w:color="auto"/>
            </w:tcBorders>
            <w:noWrap/>
            <w:vAlign w:val="center"/>
            <w:hideMark/>
          </w:tcPr>
          <w:p w:rsidR="00BC7985" w:rsidRDefault="00BC7985" w:rsidP="006B1A50">
            <w:pPr>
              <w:widowControl/>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 w:val="22"/>
                <w:szCs w:val="21"/>
              </w:rPr>
              <w:t>外貨準備高（百万ドル）</w:t>
            </w:r>
          </w:p>
        </w:tc>
        <w:tc>
          <w:tcPr>
            <w:tcW w:w="1134" w:type="dxa"/>
            <w:tcBorders>
              <w:top w:val="nil"/>
              <w:left w:val="nil"/>
              <w:bottom w:val="single" w:sz="4" w:space="0" w:color="auto"/>
              <w:right w:val="single" w:sz="4" w:space="0" w:color="auto"/>
            </w:tcBorders>
            <w:noWrap/>
            <w:vAlign w:val="center"/>
            <w:hideMark/>
          </w:tcPr>
          <w:p w:rsidR="00BC7985" w:rsidRDefault="00BC7985" w:rsidP="00D30EC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w:t>
            </w:r>
            <w:r w:rsidR="00D30EC3">
              <w:rPr>
                <w:rFonts w:ascii="ＭＳ Ｐゴシック" w:eastAsia="ＭＳ Ｐゴシック" w:hAnsi="ＭＳ Ｐゴシック" w:cs="ＭＳ Ｐゴシック" w:hint="eastAsia"/>
                <w:bCs/>
                <w:color w:val="000000"/>
                <w:kern w:val="0"/>
                <w:sz w:val="22"/>
                <w:szCs w:val="16"/>
              </w:rPr>
              <w:t>69.6</w:t>
            </w:r>
          </w:p>
        </w:tc>
        <w:tc>
          <w:tcPr>
            <w:tcW w:w="1134" w:type="dxa"/>
            <w:tcBorders>
              <w:top w:val="nil"/>
              <w:left w:val="nil"/>
              <w:bottom w:val="single" w:sz="4" w:space="0" w:color="auto"/>
              <w:right w:val="single" w:sz="4" w:space="0" w:color="auto"/>
            </w:tcBorders>
            <w:noWrap/>
            <w:vAlign w:val="center"/>
            <w:hideMark/>
          </w:tcPr>
          <w:p w:rsidR="00BC7985" w:rsidRDefault="00BC7985" w:rsidP="00D30EC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2,1</w:t>
            </w:r>
            <w:r w:rsidR="00D30EC3">
              <w:rPr>
                <w:rFonts w:ascii="ＭＳ Ｐゴシック" w:eastAsia="ＭＳ Ｐゴシック" w:hAnsi="ＭＳ Ｐゴシック" w:cs="ＭＳ Ｐゴシック" w:hint="eastAsia"/>
                <w:bCs/>
                <w:color w:val="000000"/>
                <w:kern w:val="0"/>
                <w:sz w:val="22"/>
                <w:szCs w:val="16"/>
              </w:rPr>
              <w:t>31.6</w:t>
            </w:r>
          </w:p>
        </w:tc>
        <w:tc>
          <w:tcPr>
            <w:tcW w:w="1134" w:type="dxa"/>
            <w:tcBorders>
              <w:top w:val="nil"/>
              <w:left w:val="nil"/>
              <w:bottom w:val="single" w:sz="4" w:space="0" w:color="auto"/>
              <w:right w:val="single" w:sz="4" w:space="0" w:color="auto"/>
            </w:tcBorders>
            <w:noWrap/>
            <w:vAlign w:val="center"/>
            <w:hideMark/>
          </w:tcPr>
          <w:p w:rsidR="00BC7985" w:rsidRDefault="00BC7985" w:rsidP="00D30EC3">
            <w:pPr>
              <w:widowControl/>
              <w:jc w:val="right"/>
              <w:rPr>
                <w:rFonts w:ascii="ＭＳ Ｐゴシック" w:eastAsia="ＭＳ Ｐゴシック" w:hAnsi="ＭＳ Ｐゴシック" w:cs="ＭＳ Ｐゴシック"/>
                <w:bCs/>
                <w:color w:val="000000"/>
                <w:kern w:val="0"/>
                <w:sz w:val="22"/>
                <w:szCs w:val="16"/>
              </w:rPr>
            </w:pPr>
            <w:r>
              <w:rPr>
                <w:rFonts w:ascii="ＭＳ Ｐゴシック" w:eastAsia="ＭＳ Ｐゴシック" w:hAnsi="ＭＳ Ｐゴシック" w:cs="ＭＳ Ｐゴシック" w:hint="eastAsia"/>
                <w:bCs/>
                <w:color w:val="000000"/>
                <w:kern w:val="0"/>
                <w:sz w:val="22"/>
                <w:szCs w:val="16"/>
              </w:rPr>
              <w:t>2,</w:t>
            </w:r>
            <w:r w:rsidR="00D30EC3">
              <w:rPr>
                <w:rFonts w:ascii="ＭＳ Ｐゴシック" w:eastAsia="ＭＳ Ｐゴシック" w:hAnsi="ＭＳ Ｐゴシック" w:cs="ＭＳ Ｐゴシック" w:hint="eastAsia"/>
                <w:bCs/>
                <w:color w:val="000000"/>
                <w:kern w:val="0"/>
                <w:sz w:val="22"/>
                <w:szCs w:val="16"/>
              </w:rPr>
              <w:t>156.3</w:t>
            </w:r>
          </w:p>
        </w:tc>
        <w:tc>
          <w:tcPr>
            <w:tcW w:w="1275" w:type="dxa"/>
            <w:tcBorders>
              <w:top w:val="nil"/>
              <w:left w:val="nil"/>
              <w:bottom w:val="single" w:sz="4" w:space="0" w:color="auto"/>
              <w:right w:val="single" w:sz="4" w:space="0" w:color="auto"/>
            </w:tcBorders>
            <w:noWrap/>
            <w:vAlign w:val="center"/>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1,993.0</w:t>
            </w:r>
          </w:p>
        </w:tc>
        <w:tc>
          <w:tcPr>
            <w:tcW w:w="1232" w:type="dxa"/>
            <w:tcBorders>
              <w:top w:val="nil"/>
              <w:left w:val="nil"/>
              <w:bottom w:val="single" w:sz="4" w:space="0" w:color="auto"/>
              <w:right w:val="single" w:sz="4" w:space="0" w:color="auto"/>
            </w:tcBorders>
            <w:hideMark/>
          </w:tcPr>
          <w:p w:rsidR="00BC7985" w:rsidRDefault="00BC7985" w:rsidP="006B1A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1,887.2</w:t>
            </w:r>
          </w:p>
        </w:tc>
      </w:tr>
    </w:tbl>
    <w:p w:rsidR="005E5DFA" w:rsidRDefault="005E5DFA" w:rsidP="005E5DFA">
      <w:pPr>
        <w:jc w:val="right"/>
        <w:rPr>
          <w:rFonts w:ascii="ＭＳ ゴシック" w:eastAsia="ＭＳ ゴシック" w:hAnsi="Century" w:cs="ＭＳ ゴシック"/>
          <w:kern w:val="0"/>
          <w:sz w:val="24"/>
          <w:szCs w:val="21"/>
        </w:rPr>
      </w:pPr>
      <w:r>
        <w:rPr>
          <w:rFonts w:ascii="ＭＳ ゴシック" w:eastAsia="ＭＳ ゴシック" w:hAnsi="Century" w:cs="ＭＳ ゴシック" w:hint="eastAsia"/>
          <w:kern w:val="0"/>
          <w:sz w:val="24"/>
          <w:szCs w:val="21"/>
        </w:rPr>
        <w:t>（出典：ニカラグア中央銀行）</w:t>
      </w:r>
    </w:p>
    <w:p w:rsidR="005E5DFA" w:rsidRDefault="005E5DFA" w:rsidP="0050765D">
      <w:pPr>
        <w:rPr>
          <w:rFonts w:ascii="ＭＳ ゴシック" w:eastAsia="ＭＳ ゴシック" w:cs="ＭＳ ゴシック"/>
          <w:kern w:val="0"/>
          <w:sz w:val="24"/>
          <w:szCs w:val="21"/>
        </w:rPr>
      </w:pPr>
    </w:p>
    <w:p w:rsidR="00674DD9" w:rsidRPr="00BF49C1" w:rsidRDefault="00674DD9" w:rsidP="007B438A">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　クロノロジー</w:t>
      </w:r>
    </w:p>
    <w:p w:rsidR="002C3D9A" w:rsidRPr="00BF49C1" w:rsidRDefault="00674DD9" w:rsidP="00B814CC">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（１）</w:t>
      </w:r>
      <w:r w:rsidR="00AE4FED" w:rsidRPr="00BF49C1">
        <w:rPr>
          <w:rFonts w:ascii="ＭＳ ゴシック" w:eastAsia="ＭＳ ゴシック" w:cs="ＭＳ ゴシック" w:hint="eastAsia"/>
          <w:kern w:val="0"/>
          <w:sz w:val="24"/>
          <w:szCs w:val="21"/>
          <w:lang w:val="ja-JP"/>
        </w:rPr>
        <w:t>内政</w:t>
      </w:r>
    </w:p>
    <w:p w:rsidR="007C1378" w:rsidRDefault="00E36166" w:rsidP="00E36166">
      <w:pPr>
        <w:ind w:firstLineChars="100" w:firstLine="24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w:t>
      </w:r>
      <w:r w:rsidR="00474260">
        <w:rPr>
          <w:rFonts w:ascii="ＭＳ ゴシック" w:eastAsia="ＭＳ ゴシック" w:cs="ＭＳ ゴシック" w:hint="eastAsia"/>
          <w:kern w:val="0"/>
          <w:sz w:val="24"/>
          <w:szCs w:val="21"/>
          <w:lang w:val="ja-JP"/>
        </w:rPr>
        <w:t xml:space="preserve">日　</w:t>
      </w:r>
      <w:r>
        <w:rPr>
          <w:rFonts w:ascii="ＭＳ ゴシック" w:eastAsia="ＭＳ ゴシック" w:cs="ＭＳ ゴシック" w:hint="eastAsia"/>
          <w:kern w:val="0"/>
          <w:sz w:val="24"/>
          <w:szCs w:val="21"/>
          <w:lang w:val="ja-JP"/>
        </w:rPr>
        <w:t>国会</w:t>
      </w:r>
      <w:r w:rsidR="008551E0">
        <w:rPr>
          <w:rFonts w:ascii="ＭＳ ゴシック" w:eastAsia="ＭＳ ゴシック" w:cs="ＭＳ ゴシック" w:hint="eastAsia"/>
          <w:kern w:val="0"/>
          <w:sz w:val="24"/>
          <w:szCs w:val="21"/>
          <w:lang w:val="ja-JP"/>
        </w:rPr>
        <w:t>は、核兵器廃絶宣言を可決。</w:t>
      </w:r>
    </w:p>
    <w:p w:rsidR="00D2380A" w:rsidRDefault="00D2380A" w:rsidP="00D2380A">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lastRenderedPageBreak/>
        <w:t xml:space="preserve">１３日　</w:t>
      </w:r>
      <w:r w:rsidR="00F201A4">
        <w:rPr>
          <w:rFonts w:ascii="ＭＳ ゴシック" w:eastAsia="ＭＳ ゴシック" w:cs="ＭＳ ゴシック" w:hint="eastAsia"/>
          <w:kern w:val="0"/>
          <w:sz w:val="24"/>
          <w:szCs w:val="21"/>
          <w:lang w:val="ja-JP"/>
        </w:rPr>
        <w:t>オルテガ大統領は、フォンセカ湾沖発生の</w:t>
      </w:r>
      <w:r>
        <w:rPr>
          <w:rFonts w:ascii="ＭＳ ゴシック" w:eastAsia="ＭＳ ゴシック" w:cs="ＭＳ ゴシック" w:hint="eastAsia"/>
          <w:kern w:val="0"/>
          <w:sz w:val="24"/>
          <w:szCs w:val="21"/>
          <w:lang w:val="ja-JP"/>
        </w:rPr>
        <w:t>地震</w:t>
      </w:r>
      <w:r w:rsidR="00F201A4">
        <w:rPr>
          <w:rFonts w:ascii="ＭＳ ゴシック" w:eastAsia="ＭＳ ゴシック" w:cs="ＭＳ ゴシック" w:hint="eastAsia"/>
          <w:kern w:val="0"/>
          <w:sz w:val="24"/>
          <w:szCs w:val="21"/>
          <w:lang w:val="ja-JP"/>
        </w:rPr>
        <w:t>により注意警報発出。</w:t>
      </w:r>
    </w:p>
    <w:p w:rsidR="00F41168" w:rsidRDefault="00F41168" w:rsidP="00D2380A">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２１</w:t>
      </w:r>
      <w:r w:rsidR="006A6092">
        <w:rPr>
          <w:rFonts w:ascii="ＭＳ ゴシック" w:eastAsia="ＭＳ ゴシック" w:cs="ＭＳ ゴシック" w:hint="eastAsia"/>
          <w:kern w:val="0"/>
          <w:sz w:val="24"/>
          <w:szCs w:val="21"/>
          <w:lang w:val="ja-JP"/>
        </w:rPr>
        <w:t>日　ＰＬＩは、ＰＬＣとの野党連合交渉の</w:t>
      </w:r>
      <w:r w:rsidR="00E76C25">
        <w:rPr>
          <w:rFonts w:ascii="ＭＳ ゴシック" w:eastAsia="ＭＳ ゴシック" w:cs="ＭＳ ゴシック" w:hint="eastAsia"/>
          <w:kern w:val="0"/>
          <w:sz w:val="24"/>
          <w:szCs w:val="21"/>
          <w:lang w:val="ja-JP"/>
        </w:rPr>
        <w:t>決裂</w:t>
      </w:r>
      <w:r w:rsidR="006A6092">
        <w:rPr>
          <w:rFonts w:ascii="ＭＳ ゴシック" w:eastAsia="ＭＳ ゴシック" w:cs="ＭＳ ゴシック" w:hint="eastAsia"/>
          <w:kern w:val="0"/>
          <w:sz w:val="24"/>
          <w:szCs w:val="21"/>
          <w:lang w:val="ja-JP"/>
        </w:rPr>
        <w:t>を発表</w:t>
      </w:r>
      <w:r>
        <w:rPr>
          <w:rFonts w:ascii="ＭＳ ゴシック" w:eastAsia="ＭＳ ゴシック" w:cs="ＭＳ ゴシック" w:hint="eastAsia"/>
          <w:kern w:val="0"/>
          <w:sz w:val="24"/>
          <w:szCs w:val="21"/>
          <w:lang w:val="ja-JP"/>
        </w:rPr>
        <w:t>。</w:t>
      </w:r>
    </w:p>
    <w:p w:rsidR="00E76C25" w:rsidRDefault="00E76C25" w:rsidP="00D2380A">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２２日　オルテガ大統領は、内務省３５周年記念式典に参加。</w:t>
      </w:r>
    </w:p>
    <w:p w:rsidR="008551E0" w:rsidRDefault="006B501D" w:rsidP="006B501D">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２３日　</w:t>
      </w:r>
      <w:r w:rsidR="00006C0D">
        <w:rPr>
          <w:rFonts w:ascii="ＭＳ ゴシック" w:eastAsia="ＭＳ ゴシック" w:cs="ＭＳ ゴシック" w:hint="eastAsia"/>
          <w:kern w:val="0"/>
          <w:sz w:val="24"/>
          <w:szCs w:val="21"/>
          <w:lang w:val="ja-JP"/>
        </w:rPr>
        <w:t>保健省は外交団に対し当国のエボラ出血熱</w:t>
      </w:r>
      <w:r w:rsidR="00081E48">
        <w:rPr>
          <w:rFonts w:ascii="ＭＳ ゴシック" w:eastAsia="ＭＳ ゴシック" w:cs="ＭＳ ゴシック" w:hint="eastAsia"/>
          <w:kern w:val="0"/>
          <w:sz w:val="24"/>
          <w:szCs w:val="21"/>
          <w:lang w:val="ja-JP"/>
        </w:rPr>
        <w:t>への対応に係る</w:t>
      </w:r>
      <w:r w:rsidR="00006C0D">
        <w:rPr>
          <w:rFonts w:ascii="ＭＳ ゴシック" w:eastAsia="ＭＳ ゴシック" w:cs="ＭＳ ゴシック" w:hint="eastAsia"/>
          <w:kern w:val="0"/>
          <w:sz w:val="24"/>
          <w:szCs w:val="21"/>
          <w:lang w:val="ja-JP"/>
        </w:rPr>
        <w:t>説明会を実</w:t>
      </w:r>
    </w:p>
    <w:p w:rsidR="00E76C25" w:rsidRDefault="00006C0D" w:rsidP="00281A0E">
      <w:pPr>
        <w:ind w:firstLineChars="400" w:firstLine="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施。</w:t>
      </w:r>
      <w:r w:rsidR="00081E48">
        <w:rPr>
          <w:rFonts w:ascii="ＭＳ ゴシック" w:eastAsia="ＭＳ ゴシック" w:cs="ＭＳ ゴシック" w:hint="eastAsia"/>
          <w:kern w:val="0"/>
          <w:sz w:val="24"/>
          <w:szCs w:val="21"/>
          <w:lang w:val="ja-JP"/>
        </w:rPr>
        <w:t xml:space="preserve">　</w:t>
      </w:r>
    </w:p>
    <w:p w:rsidR="007353B5" w:rsidRPr="00BF49C1" w:rsidRDefault="00FF57D5" w:rsidP="007353B5">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w:t>
      </w:r>
    </w:p>
    <w:p w:rsidR="00824159" w:rsidRDefault="00674DD9" w:rsidP="003700C2">
      <w:pPr>
        <w:rPr>
          <w:rFonts w:ascii="ＭＳ ゴシック" w:eastAsia="ＭＳ ゴシック" w:cs="ＭＳ ゴシック"/>
          <w:kern w:val="0"/>
          <w:sz w:val="24"/>
          <w:szCs w:val="21"/>
          <w:lang w:val="ja-JP"/>
        </w:rPr>
      </w:pPr>
      <w:r w:rsidRPr="00BF49C1">
        <w:rPr>
          <w:rFonts w:ascii="ＭＳ ゴシック" w:eastAsia="ＭＳ ゴシック" w:cs="ＭＳ ゴシック" w:hint="eastAsia"/>
          <w:kern w:val="0"/>
          <w:sz w:val="24"/>
          <w:szCs w:val="21"/>
          <w:lang w:val="ja-JP"/>
        </w:rPr>
        <w:t>（２）</w:t>
      </w:r>
      <w:r w:rsidR="00AE4FED" w:rsidRPr="00BF49C1">
        <w:rPr>
          <w:rFonts w:ascii="ＭＳ ゴシック" w:eastAsia="ＭＳ ゴシック" w:cs="ＭＳ ゴシック" w:hint="eastAsia"/>
          <w:kern w:val="0"/>
          <w:sz w:val="24"/>
          <w:szCs w:val="21"/>
          <w:lang w:val="ja-JP"/>
        </w:rPr>
        <w:t>外交</w:t>
      </w:r>
    </w:p>
    <w:p w:rsidR="00A71238" w:rsidRDefault="00A71238" w:rsidP="003700C2">
      <w:pPr>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１日　イラン議員団がニカラグア国会を訪問し、協力合意に署名。</w:t>
      </w:r>
    </w:p>
    <w:p w:rsidR="00A258A7" w:rsidRDefault="008551E0" w:rsidP="001C453E">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 xml:space="preserve">　６</w:t>
      </w:r>
      <w:r w:rsidR="00E36166">
        <w:rPr>
          <w:rFonts w:ascii="ＭＳ ゴシック" w:eastAsia="ＭＳ ゴシック" w:cs="ＭＳ ゴシック" w:hint="eastAsia"/>
          <w:kern w:val="0"/>
          <w:sz w:val="24"/>
          <w:szCs w:val="21"/>
          <w:lang w:val="ja-JP"/>
        </w:rPr>
        <w:t>日</w:t>
      </w:r>
      <w:r>
        <w:rPr>
          <w:rFonts w:ascii="ＭＳ ゴシック" w:eastAsia="ＭＳ ゴシック" w:cs="ＭＳ ゴシック" w:hint="eastAsia"/>
          <w:kern w:val="0"/>
          <w:sz w:val="24"/>
          <w:szCs w:val="21"/>
          <w:lang w:val="ja-JP"/>
        </w:rPr>
        <w:t xml:space="preserve">　</w:t>
      </w:r>
      <w:r w:rsidR="00A71238">
        <w:rPr>
          <w:rFonts w:ascii="ＭＳ ゴシック" w:eastAsia="ＭＳ ゴシック" w:cs="ＭＳ ゴシック" w:hint="eastAsia"/>
          <w:kern w:val="0"/>
          <w:sz w:val="24"/>
          <w:szCs w:val="21"/>
          <w:lang w:val="ja-JP"/>
        </w:rPr>
        <w:t>エスピノサ・</w:t>
      </w:r>
      <w:r>
        <w:rPr>
          <w:rFonts w:ascii="ＭＳ ゴシック" w:eastAsia="ＭＳ ゴシック" w:cs="ＭＳ ゴシック" w:hint="eastAsia"/>
          <w:kern w:val="0"/>
          <w:sz w:val="24"/>
          <w:szCs w:val="21"/>
          <w:lang w:val="ja-JP"/>
        </w:rPr>
        <w:t>ペルー副大統領、ニカラグアを訪問。</w:t>
      </w:r>
    </w:p>
    <w:p w:rsidR="008551E0" w:rsidRDefault="00F201A4" w:rsidP="001C453E">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１２日　第１７回ラテンアメリカ・カリブ海政党会議を開催（於：マナグア）。</w:t>
      </w:r>
    </w:p>
    <w:p w:rsidR="00D03EBC" w:rsidRDefault="00D03EBC" w:rsidP="001C453E">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１６日　アメリカ合衆国国土安全保障省は、</w:t>
      </w:r>
      <w:r w:rsidR="00200CAF">
        <w:rPr>
          <w:rFonts w:ascii="ＭＳ ゴシック" w:eastAsia="ＭＳ ゴシック" w:cs="ＭＳ ゴシック" w:hint="eastAsia"/>
          <w:kern w:val="0"/>
          <w:sz w:val="24"/>
          <w:szCs w:val="21"/>
          <w:lang w:val="ja-JP"/>
        </w:rPr>
        <w:t>ニカラグア人に対する一時的滞在許可（ＴＰＳ）の１８ヶ月延長を発表。</w:t>
      </w:r>
    </w:p>
    <w:p w:rsidR="006B501D" w:rsidRDefault="006B501D" w:rsidP="001C453E">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２０日　オルテガ大統領は</w:t>
      </w:r>
      <w:r w:rsidR="00E36166">
        <w:rPr>
          <w:rFonts w:ascii="ＭＳ ゴシック" w:eastAsia="ＭＳ ゴシック" w:cs="ＭＳ ゴシック" w:hint="eastAsia"/>
          <w:kern w:val="0"/>
          <w:sz w:val="24"/>
          <w:szCs w:val="21"/>
          <w:lang w:val="ja-JP"/>
        </w:rPr>
        <w:t>、</w:t>
      </w:r>
      <w:r w:rsidR="000F1A25">
        <w:rPr>
          <w:rFonts w:ascii="ＭＳ ゴシック" w:eastAsia="ＭＳ ゴシック" w:cs="ＭＳ ゴシック" w:hint="eastAsia"/>
          <w:kern w:val="0"/>
          <w:sz w:val="24"/>
          <w:szCs w:val="21"/>
          <w:lang w:val="ja-JP"/>
        </w:rPr>
        <w:t>エボラ出血熱に関する</w:t>
      </w:r>
      <w:r>
        <w:rPr>
          <w:rFonts w:ascii="ＭＳ ゴシック" w:eastAsia="ＭＳ ゴシック" w:cs="ＭＳ ゴシック" w:hint="eastAsia"/>
          <w:kern w:val="0"/>
          <w:sz w:val="24"/>
          <w:szCs w:val="21"/>
          <w:lang w:val="ja-JP"/>
        </w:rPr>
        <w:t>ＡＬＢＡ</w:t>
      </w:r>
      <w:r w:rsidR="000F1A25">
        <w:rPr>
          <w:rFonts w:ascii="ＭＳ ゴシック" w:eastAsia="ＭＳ ゴシック" w:cs="ＭＳ ゴシック" w:hint="eastAsia"/>
          <w:kern w:val="0"/>
          <w:sz w:val="24"/>
          <w:szCs w:val="21"/>
          <w:lang w:val="ja-JP"/>
        </w:rPr>
        <w:t>特別</w:t>
      </w:r>
      <w:r>
        <w:rPr>
          <w:rFonts w:ascii="ＭＳ ゴシック" w:eastAsia="ＭＳ ゴシック" w:cs="ＭＳ ゴシック" w:hint="eastAsia"/>
          <w:kern w:val="0"/>
          <w:sz w:val="24"/>
          <w:szCs w:val="21"/>
          <w:lang w:val="ja-JP"/>
        </w:rPr>
        <w:t>首脳会議に出席（於キューバ）。</w:t>
      </w:r>
    </w:p>
    <w:p w:rsidR="00281A0E" w:rsidRDefault="00281A0E" w:rsidP="001C453E">
      <w:pPr>
        <w:ind w:left="960" w:hangingChars="400" w:hanging="960"/>
        <w:rPr>
          <w:rFonts w:ascii="ＭＳ ゴシック" w:eastAsia="ＭＳ ゴシック" w:cs="ＭＳ ゴシック"/>
          <w:kern w:val="0"/>
          <w:sz w:val="24"/>
          <w:szCs w:val="21"/>
          <w:lang w:val="ja-JP"/>
        </w:rPr>
      </w:pPr>
      <w:r>
        <w:rPr>
          <w:rFonts w:ascii="ＭＳ ゴシック" w:eastAsia="ＭＳ ゴシック" w:cs="ＭＳ ゴシック" w:hint="eastAsia"/>
          <w:kern w:val="0"/>
          <w:sz w:val="24"/>
          <w:szCs w:val="21"/>
          <w:lang w:val="ja-JP"/>
        </w:rPr>
        <w:t>２７日　オルテガ大統領は、ルセフ・ブラジル大統領候補及びバスケス・ウルグアイ大統領候補の勝利に祝電を発出。</w:t>
      </w:r>
    </w:p>
    <w:p w:rsidR="000C22E3" w:rsidRDefault="008551E0" w:rsidP="000C22E3">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２８日　ニカラグアは</w:t>
      </w:r>
      <w:r w:rsidR="00C63C03">
        <w:rPr>
          <w:rFonts w:ascii="ＭＳ ゴシック" w:eastAsia="ＭＳ ゴシック" w:hAnsi="ＭＳ ゴシック" w:cs="ＭＳ ゴシック" w:hint="eastAsia"/>
          <w:kern w:val="0"/>
          <w:sz w:val="24"/>
          <w:szCs w:val="21"/>
          <w:lang w:val="ja-JP"/>
        </w:rPr>
        <w:t>豪雨被害に対するエクアドルからの緊急援助物資を受領。</w:t>
      </w:r>
    </w:p>
    <w:p w:rsidR="00281A0E" w:rsidRDefault="00281A0E" w:rsidP="000C22E3">
      <w:pPr>
        <w:ind w:left="972" w:hangingChars="405" w:hanging="972"/>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２９日　国会は、米国の対キューバ経済制裁非難宣言を可決。</w:t>
      </w:r>
    </w:p>
    <w:p w:rsidR="00C63C03" w:rsidRPr="00BF49C1" w:rsidRDefault="00C63C03" w:rsidP="000C22E3">
      <w:pPr>
        <w:ind w:left="972" w:hangingChars="405" w:hanging="972"/>
        <w:rPr>
          <w:rFonts w:ascii="ＭＳ ゴシック" w:eastAsia="ＭＳ ゴシック" w:hAnsi="ＭＳ ゴシック" w:cs="ＭＳ ゴシック"/>
          <w:kern w:val="0"/>
          <w:sz w:val="24"/>
          <w:szCs w:val="21"/>
          <w:lang w:val="ja-JP"/>
        </w:rPr>
      </w:pPr>
    </w:p>
    <w:p w:rsidR="00BC7985" w:rsidRDefault="00BC7985" w:rsidP="00BC7985">
      <w:pPr>
        <w:rPr>
          <w:rFonts w:ascii="ＭＳ ゴシック" w:eastAsia="ＭＳ ゴシック" w:hAnsi="ＭＳ ゴシック" w:cs="ＭＳ ゴシック"/>
          <w:kern w:val="0"/>
          <w:sz w:val="24"/>
          <w:szCs w:val="21"/>
          <w:lang w:val="ja-JP"/>
        </w:rPr>
      </w:pPr>
      <w:r w:rsidRPr="00BF49C1">
        <w:rPr>
          <w:rFonts w:ascii="ＭＳ ゴシック" w:eastAsia="ＭＳ ゴシック" w:hAnsi="ＭＳ ゴシック" w:cs="ＭＳ ゴシック" w:hint="eastAsia"/>
          <w:kern w:val="0"/>
          <w:sz w:val="24"/>
          <w:szCs w:val="21"/>
          <w:lang w:val="ja-JP"/>
        </w:rPr>
        <w:t>（３）経済</w:t>
      </w:r>
    </w:p>
    <w:p w:rsidR="001C453E" w:rsidRPr="00BF49C1" w:rsidRDefault="001C453E" w:rsidP="001C453E">
      <w:pPr>
        <w:ind w:left="960" w:hangingChars="400" w:hanging="960"/>
        <w:rPr>
          <w:rFonts w:ascii="ＭＳ ゴシック" w:eastAsia="ＭＳ ゴシック" w:hAnsi="ＭＳ ゴシック" w:cs="ＭＳ ゴシック"/>
          <w:kern w:val="0"/>
          <w:sz w:val="24"/>
          <w:szCs w:val="21"/>
          <w:lang w:val="ja-JP"/>
        </w:rPr>
      </w:pPr>
      <w:r>
        <w:rPr>
          <w:rFonts w:ascii="ＭＳ ゴシック" w:eastAsia="ＭＳ ゴシック" w:hAnsi="ＭＳ ゴシック" w:cs="ＭＳ ゴシック" w:hint="eastAsia"/>
          <w:kern w:val="0"/>
          <w:sz w:val="24"/>
          <w:szCs w:val="21"/>
          <w:lang w:val="ja-JP"/>
        </w:rPr>
        <w:t>１４日　ヘルビッシュＯＰＥＣ国際開発基金事務総長はオルテガ大統領と会談</w:t>
      </w:r>
      <w:r w:rsidR="003978DA">
        <w:rPr>
          <w:rFonts w:ascii="ＭＳ ゴシック" w:eastAsia="ＭＳ ゴシック" w:hAnsi="ＭＳ ゴシック" w:cs="ＭＳ ゴシック" w:hint="eastAsia"/>
          <w:kern w:val="0"/>
          <w:sz w:val="24"/>
          <w:szCs w:val="21"/>
          <w:lang w:val="ja-JP"/>
        </w:rPr>
        <w:t>し、アコスタ財務大臣との間で道路建設のための９４０万ドルの融資に署名</w:t>
      </w:r>
      <w:r w:rsidR="00523DAF">
        <w:rPr>
          <w:rFonts w:ascii="ＭＳ ゴシック" w:eastAsia="ＭＳ ゴシック" w:hAnsi="ＭＳ ゴシック" w:cs="ＭＳ ゴシック" w:hint="eastAsia"/>
          <w:kern w:val="0"/>
          <w:sz w:val="24"/>
          <w:szCs w:val="21"/>
          <w:lang w:val="ja-JP"/>
        </w:rPr>
        <w:t>（於：マナグア）</w:t>
      </w:r>
      <w:r>
        <w:rPr>
          <w:rFonts w:ascii="ＭＳ ゴシック" w:eastAsia="ＭＳ ゴシック" w:hAnsi="ＭＳ ゴシック" w:cs="ＭＳ ゴシック" w:hint="eastAsia"/>
          <w:kern w:val="0"/>
          <w:sz w:val="24"/>
          <w:szCs w:val="21"/>
          <w:lang w:val="ja-JP"/>
        </w:rPr>
        <w:t>。</w:t>
      </w:r>
    </w:p>
    <w:p w:rsidR="00BC7985" w:rsidRDefault="001C453E" w:rsidP="001C453E">
      <w:pPr>
        <w:tabs>
          <w:tab w:val="left" w:pos="6551"/>
        </w:tabs>
        <w:rPr>
          <w:rFonts w:ascii="ＭＳ ゴシック" w:eastAsia="ＭＳ ゴシック" w:hAnsi="ＭＳ ゴシック" w:cs="ＭＳ ゴシック"/>
          <w:kern w:val="0"/>
          <w:sz w:val="24"/>
          <w:szCs w:val="24"/>
          <w:lang w:val="ja-JP"/>
        </w:rPr>
      </w:pPr>
      <w:r>
        <w:rPr>
          <w:rFonts w:ascii="ＭＳ ゴシック" w:eastAsia="ＭＳ ゴシック" w:hAnsi="ＭＳ ゴシック" w:cs="ＭＳ ゴシック" w:hint="eastAsia"/>
          <w:kern w:val="0"/>
          <w:sz w:val="24"/>
          <w:szCs w:val="24"/>
          <w:lang w:val="ja-JP"/>
        </w:rPr>
        <w:t>１５日　ニカラグア石油公社組織法改正案が国会で可決</w:t>
      </w:r>
      <w:r w:rsidR="00BC7985">
        <w:rPr>
          <w:rFonts w:ascii="ＭＳ ゴシック" w:eastAsia="ＭＳ ゴシック" w:hAnsi="ＭＳ ゴシック" w:cs="ＭＳ ゴシック" w:hint="eastAsia"/>
          <w:kern w:val="0"/>
          <w:sz w:val="24"/>
          <w:szCs w:val="24"/>
          <w:lang w:val="ja-JP"/>
        </w:rPr>
        <w:t>。</w:t>
      </w:r>
    </w:p>
    <w:p w:rsidR="004F6D9D" w:rsidRDefault="006B501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１７日　アラブ経済開発クウェート基金副代表はオルテガ大統領と会談し、病院建設への３千ドルの融資に署名。</w:t>
      </w:r>
    </w:p>
    <w:p w:rsidR="006B501D" w:rsidRDefault="006B501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８月末から開始した運河ルート沿いの世帯調査が終了し、中華系土地評価機関は同地域には約３万人が居住している旨発表。</w:t>
      </w:r>
    </w:p>
    <w:p w:rsidR="006B501D" w:rsidRDefault="00F84206">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２４日　オペテペ島民が運河建設に反対するデモ行進を実施。</w:t>
      </w:r>
    </w:p>
    <w:p w:rsidR="00F84206" w:rsidRPr="00F84206" w:rsidRDefault="00F84206">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２７日　ヌエバギネア市の住民は運河建設に反対する抗議活動を実施。</w:t>
      </w:r>
      <w:r w:rsidR="00E544EC">
        <w:rPr>
          <w:rFonts w:ascii="ＭＳ ゴシック" w:eastAsia="ＭＳ ゴシック" w:hAnsi="ＭＳ ゴシック" w:hint="eastAsia"/>
          <w:sz w:val="24"/>
          <w:szCs w:val="24"/>
        </w:rPr>
        <w:t>(了)</w:t>
      </w:r>
      <w:bookmarkStart w:id="0" w:name="_GoBack"/>
      <w:bookmarkEnd w:id="0"/>
    </w:p>
    <w:sectPr w:rsidR="00F84206" w:rsidRPr="00F84206" w:rsidSect="00973C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59" w:rsidRDefault="00331059" w:rsidP="00535B50">
      <w:r>
        <w:separator/>
      </w:r>
    </w:p>
  </w:endnote>
  <w:endnote w:type="continuationSeparator" w:id="0">
    <w:p w:rsidR="00331059" w:rsidRDefault="00331059" w:rsidP="0053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59" w:rsidRDefault="00331059" w:rsidP="00535B50">
      <w:r>
        <w:separator/>
      </w:r>
    </w:p>
  </w:footnote>
  <w:footnote w:type="continuationSeparator" w:id="0">
    <w:p w:rsidR="00331059" w:rsidRDefault="00331059" w:rsidP="00535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69"/>
    <w:multiLevelType w:val="hybridMultilevel"/>
    <w:tmpl w:val="CA0EF386"/>
    <w:lvl w:ilvl="0" w:tplc="A1CA39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B83894"/>
    <w:multiLevelType w:val="hybridMultilevel"/>
    <w:tmpl w:val="4BCA0728"/>
    <w:lvl w:ilvl="0" w:tplc="86C0D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2E2D93"/>
    <w:multiLevelType w:val="hybridMultilevel"/>
    <w:tmpl w:val="2EE2FCCA"/>
    <w:lvl w:ilvl="0" w:tplc="7B0E482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390B1B"/>
    <w:multiLevelType w:val="hybridMultilevel"/>
    <w:tmpl w:val="B76C40F6"/>
    <w:lvl w:ilvl="0" w:tplc="E94C8C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8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DE"/>
    <w:rsid w:val="00000F10"/>
    <w:rsid w:val="000031B2"/>
    <w:rsid w:val="000036AC"/>
    <w:rsid w:val="00003B43"/>
    <w:rsid w:val="00004039"/>
    <w:rsid w:val="00006C0D"/>
    <w:rsid w:val="00010DF6"/>
    <w:rsid w:val="00011DB1"/>
    <w:rsid w:val="0001354B"/>
    <w:rsid w:val="00014F23"/>
    <w:rsid w:val="0001509D"/>
    <w:rsid w:val="00017282"/>
    <w:rsid w:val="000175C2"/>
    <w:rsid w:val="00022782"/>
    <w:rsid w:val="000257C2"/>
    <w:rsid w:val="00026439"/>
    <w:rsid w:val="000264C8"/>
    <w:rsid w:val="0003004E"/>
    <w:rsid w:val="00031876"/>
    <w:rsid w:val="00032002"/>
    <w:rsid w:val="00036740"/>
    <w:rsid w:val="00036A23"/>
    <w:rsid w:val="000414E8"/>
    <w:rsid w:val="00041694"/>
    <w:rsid w:val="00041A60"/>
    <w:rsid w:val="0004369E"/>
    <w:rsid w:val="0004567D"/>
    <w:rsid w:val="00047019"/>
    <w:rsid w:val="00047BC1"/>
    <w:rsid w:val="00050538"/>
    <w:rsid w:val="0005158C"/>
    <w:rsid w:val="000519CF"/>
    <w:rsid w:val="00053800"/>
    <w:rsid w:val="00057646"/>
    <w:rsid w:val="000617FA"/>
    <w:rsid w:val="000625C0"/>
    <w:rsid w:val="00062BE9"/>
    <w:rsid w:val="000649B6"/>
    <w:rsid w:val="0006500A"/>
    <w:rsid w:val="00065E44"/>
    <w:rsid w:val="00067D48"/>
    <w:rsid w:val="00070915"/>
    <w:rsid w:val="00070D3D"/>
    <w:rsid w:val="00071FB4"/>
    <w:rsid w:val="00073A29"/>
    <w:rsid w:val="00076DA9"/>
    <w:rsid w:val="0007713D"/>
    <w:rsid w:val="000772C2"/>
    <w:rsid w:val="00080595"/>
    <w:rsid w:val="00080BDD"/>
    <w:rsid w:val="00081E48"/>
    <w:rsid w:val="00082E6A"/>
    <w:rsid w:val="00084DE9"/>
    <w:rsid w:val="000929B6"/>
    <w:rsid w:val="00094FF4"/>
    <w:rsid w:val="000968F4"/>
    <w:rsid w:val="00096927"/>
    <w:rsid w:val="00096BBB"/>
    <w:rsid w:val="000A0618"/>
    <w:rsid w:val="000A1861"/>
    <w:rsid w:val="000A23B3"/>
    <w:rsid w:val="000A4702"/>
    <w:rsid w:val="000A6B6D"/>
    <w:rsid w:val="000B0E5C"/>
    <w:rsid w:val="000C15C6"/>
    <w:rsid w:val="000C1A75"/>
    <w:rsid w:val="000C22E3"/>
    <w:rsid w:val="000C27CE"/>
    <w:rsid w:val="000C45FC"/>
    <w:rsid w:val="000C5984"/>
    <w:rsid w:val="000C5C64"/>
    <w:rsid w:val="000C7F48"/>
    <w:rsid w:val="000D1DD1"/>
    <w:rsid w:val="000D40AD"/>
    <w:rsid w:val="000D668D"/>
    <w:rsid w:val="000D7369"/>
    <w:rsid w:val="000E209E"/>
    <w:rsid w:val="000E3E4D"/>
    <w:rsid w:val="000E4A31"/>
    <w:rsid w:val="000E763F"/>
    <w:rsid w:val="000F1A25"/>
    <w:rsid w:val="000F1E48"/>
    <w:rsid w:val="000F1E7F"/>
    <w:rsid w:val="000F4036"/>
    <w:rsid w:val="000F6478"/>
    <w:rsid w:val="000F7AFF"/>
    <w:rsid w:val="00102467"/>
    <w:rsid w:val="00103A52"/>
    <w:rsid w:val="00106136"/>
    <w:rsid w:val="00106994"/>
    <w:rsid w:val="00107BE2"/>
    <w:rsid w:val="001101F9"/>
    <w:rsid w:val="00110A30"/>
    <w:rsid w:val="00111397"/>
    <w:rsid w:val="00112769"/>
    <w:rsid w:val="00112A7E"/>
    <w:rsid w:val="001130B7"/>
    <w:rsid w:val="0012013F"/>
    <w:rsid w:val="00121113"/>
    <w:rsid w:val="001219AE"/>
    <w:rsid w:val="00123A9B"/>
    <w:rsid w:val="00130050"/>
    <w:rsid w:val="001322D6"/>
    <w:rsid w:val="00133C77"/>
    <w:rsid w:val="00133F3F"/>
    <w:rsid w:val="0013469E"/>
    <w:rsid w:val="0013471E"/>
    <w:rsid w:val="00136C12"/>
    <w:rsid w:val="00136D4D"/>
    <w:rsid w:val="001372CE"/>
    <w:rsid w:val="001428F3"/>
    <w:rsid w:val="0014406F"/>
    <w:rsid w:val="00146E4E"/>
    <w:rsid w:val="001504EF"/>
    <w:rsid w:val="001512C8"/>
    <w:rsid w:val="0016336B"/>
    <w:rsid w:val="00164E6F"/>
    <w:rsid w:val="001662CF"/>
    <w:rsid w:val="00166389"/>
    <w:rsid w:val="00166540"/>
    <w:rsid w:val="00167E36"/>
    <w:rsid w:val="00170786"/>
    <w:rsid w:val="0017217D"/>
    <w:rsid w:val="001723F5"/>
    <w:rsid w:val="00177F74"/>
    <w:rsid w:val="001827F0"/>
    <w:rsid w:val="0018313F"/>
    <w:rsid w:val="001850A4"/>
    <w:rsid w:val="001860C6"/>
    <w:rsid w:val="0018672B"/>
    <w:rsid w:val="00186D6D"/>
    <w:rsid w:val="0018714F"/>
    <w:rsid w:val="00187EA5"/>
    <w:rsid w:val="00192523"/>
    <w:rsid w:val="00195F83"/>
    <w:rsid w:val="00197A06"/>
    <w:rsid w:val="00197A78"/>
    <w:rsid w:val="001A1210"/>
    <w:rsid w:val="001A2F58"/>
    <w:rsid w:val="001A4E7B"/>
    <w:rsid w:val="001A633D"/>
    <w:rsid w:val="001A6884"/>
    <w:rsid w:val="001A6B74"/>
    <w:rsid w:val="001A7050"/>
    <w:rsid w:val="001B1132"/>
    <w:rsid w:val="001B2BA3"/>
    <w:rsid w:val="001B3648"/>
    <w:rsid w:val="001B3B74"/>
    <w:rsid w:val="001B45A7"/>
    <w:rsid w:val="001B48C9"/>
    <w:rsid w:val="001B4F0E"/>
    <w:rsid w:val="001B6223"/>
    <w:rsid w:val="001B6F92"/>
    <w:rsid w:val="001C0CD1"/>
    <w:rsid w:val="001C12A8"/>
    <w:rsid w:val="001C186B"/>
    <w:rsid w:val="001C1C3F"/>
    <w:rsid w:val="001C3E22"/>
    <w:rsid w:val="001C453E"/>
    <w:rsid w:val="001C4DB9"/>
    <w:rsid w:val="001C6FCE"/>
    <w:rsid w:val="001C7C5C"/>
    <w:rsid w:val="001E0966"/>
    <w:rsid w:val="001E1279"/>
    <w:rsid w:val="001E2349"/>
    <w:rsid w:val="001E2AED"/>
    <w:rsid w:val="001E380F"/>
    <w:rsid w:val="001E3A69"/>
    <w:rsid w:val="001E61A3"/>
    <w:rsid w:val="001F2297"/>
    <w:rsid w:val="001F277E"/>
    <w:rsid w:val="001F315C"/>
    <w:rsid w:val="001F361A"/>
    <w:rsid w:val="001F3D7F"/>
    <w:rsid w:val="001F6873"/>
    <w:rsid w:val="00200CAF"/>
    <w:rsid w:val="00200DFB"/>
    <w:rsid w:val="002016AC"/>
    <w:rsid w:val="00202000"/>
    <w:rsid w:val="00205DE4"/>
    <w:rsid w:val="00206D3D"/>
    <w:rsid w:val="00207739"/>
    <w:rsid w:val="00210209"/>
    <w:rsid w:val="00210CE2"/>
    <w:rsid w:val="00211275"/>
    <w:rsid w:val="0022018F"/>
    <w:rsid w:val="00220657"/>
    <w:rsid w:val="00222816"/>
    <w:rsid w:val="00223882"/>
    <w:rsid w:val="00223DE4"/>
    <w:rsid w:val="0022554F"/>
    <w:rsid w:val="002257CB"/>
    <w:rsid w:val="00226086"/>
    <w:rsid w:val="002273F7"/>
    <w:rsid w:val="0022750A"/>
    <w:rsid w:val="00231511"/>
    <w:rsid w:val="00231F4E"/>
    <w:rsid w:val="00232928"/>
    <w:rsid w:val="00233FE2"/>
    <w:rsid w:val="0024090B"/>
    <w:rsid w:val="00240B5A"/>
    <w:rsid w:val="00246666"/>
    <w:rsid w:val="002502F4"/>
    <w:rsid w:val="0025036A"/>
    <w:rsid w:val="00252770"/>
    <w:rsid w:val="002532E2"/>
    <w:rsid w:val="00253330"/>
    <w:rsid w:val="0025618C"/>
    <w:rsid w:val="00256478"/>
    <w:rsid w:val="002566D2"/>
    <w:rsid w:val="0025729B"/>
    <w:rsid w:val="0026325B"/>
    <w:rsid w:val="002646BE"/>
    <w:rsid w:val="0026686C"/>
    <w:rsid w:val="0026736B"/>
    <w:rsid w:val="00267BB6"/>
    <w:rsid w:val="00270216"/>
    <w:rsid w:val="0027024C"/>
    <w:rsid w:val="0027332E"/>
    <w:rsid w:val="0027336C"/>
    <w:rsid w:val="00275640"/>
    <w:rsid w:val="002807AA"/>
    <w:rsid w:val="002814C3"/>
    <w:rsid w:val="0028182A"/>
    <w:rsid w:val="00281A0E"/>
    <w:rsid w:val="00282256"/>
    <w:rsid w:val="00282BA9"/>
    <w:rsid w:val="00286909"/>
    <w:rsid w:val="00287092"/>
    <w:rsid w:val="00287DAE"/>
    <w:rsid w:val="00287DD3"/>
    <w:rsid w:val="002914F7"/>
    <w:rsid w:val="002916C2"/>
    <w:rsid w:val="0029288F"/>
    <w:rsid w:val="00293D93"/>
    <w:rsid w:val="00294D66"/>
    <w:rsid w:val="002957F3"/>
    <w:rsid w:val="002A08EB"/>
    <w:rsid w:val="002A12EA"/>
    <w:rsid w:val="002A22E0"/>
    <w:rsid w:val="002A22E4"/>
    <w:rsid w:val="002A2422"/>
    <w:rsid w:val="002A3582"/>
    <w:rsid w:val="002A4B8D"/>
    <w:rsid w:val="002A721D"/>
    <w:rsid w:val="002B1F0F"/>
    <w:rsid w:val="002B2F18"/>
    <w:rsid w:val="002B3CC5"/>
    <w:rsid w:val="002B7B21"/>
    <w:rsid w:val="002C02EA"/>
    <w:rsid w:val="002C146B"/>
    <w:rsid w:val="002C3D9A"/>
    <w:rsid w:val="002C728B"/>
    <w:rsid w:val="002D0FCD"/>
    <w:rsid w:val="002D2169"/>
    <w:rsid w:val="002D6E6A"/>
    <w:rsid w:val="002E2B29"/>
    <w:rsid w:val="002E342B"/>
    <w:rsid w:val="002E34F9"/>
    <w:rsid w:val="002E3926"/>
    <w:rsid w:val="002E5480"/>
    <w:rsid w:val="002F1D9E"/>
    <w:rsid w:val="002F2C97"/>
    <w:rsid w:val="002F395C"/>
    <w:rsid w:val="002F3976"/>
    <w:rsid w:val="002F3E64"/>
    <w:rsid w:val="002F58C8"/>
    <w:rsid w:val="002F62A3"/>
    <w:rsid w:val="00300D0E"/>
    <w:rsid w:val="003020CD"/>
    <w:rsid w:val="0030429E"/>
    <w:rsid w:val="003044FC"/>
    <w:rsid w:val="00305147"/>
    <w:rsid w:val="003055BB"/>
    <w:rsid w:val="003060B7"/>
    <w:rsid w:val="003105D7"/>
    <w:rsid w:val="00310C21"/>
    <w:rsid w:val="00311F07"/>
    <w:rsid w:val="0031474B"/>
    <w:rsid w:val="00320154"/>
    <w:rsid w:val="00321620"/>
    <w:rsid w:val="0032248D"/>
    <w:rsid w:val="00323015"/>
    <w:rsid w:val="003262FF"/>
    <w:rsid w:val="00326899"/>
    <w:rsid w:val="00326B21"/>
    <w:rsid w:val="00327D2D"/>
    <w:rsid w:val="00331059"/>
    <w:rsid w:val="003318DE"/>
    <w:rsid w:val="0033380C"/>
    <w:rsid w:val="0033454C"/>
    <w:rsid w:val="003377DA"/>
    <w:rsid w:val="00340147"/>
    <w:rsid w:val="00343AAF"/>
    <w:rsid w:val="00344D47"/>
    <w:rsid w:val="003502FB"/>
    <w:rsid w:val="00350AB6"/>
    <w:rsid w:val="00352F3C"/>
    <w:rsid w:val="00354882"/>
    <w:rsid w:val="00360347"/>
    <w:rsid w:val="00361798"/>
    <w:rsid w:val="00361EC5"/>
    <w:rsid w:val="00366621"/>
    <w:rsid w:val="003670D0"/>
    <w:rsid w:val="0036719D"/>
    <w:rsid w:val="003700C2"/>
    <w:rsid w:val="003705B2"/>
    <w:rsid w:val="0037083E"/>
    <w:rsid w:val="003709D4"/>
    <w:rsid w:val="00370F3C"/>
    <w:rsid w:val="00373402"/>
    <w:rsid w:val="0037374C"/>
    <w:rsid w:val="00376BBA"/>
    <w:rsid w:val="00380999"/>
    <w:rsid w:val="00382459"/>
    <w:rsid w:val="003839B4"/>
    <w:rsid w:val="0038404F"/>
    <w:rsid w:val="00384BB5"/>
    <w:rsid w:val="00387293"/>
    <w:rsid w:val="00390533"/>
    <w:rsid w:val="003910C4"/>
    <w:rsid w:val="0039295D"/>
    <w:rsid w:val="00392B06"/>
    <w:rsid w:val="00395E9D"/>
    <w:rsid w:val="00396EE2"/>
    <w:rsid w:val="003978DA"/>
    <w:rsid w:val="003A1613"/>
    <w:rsid w:val="003A24F7"/>
    <w:rsid w:val="003A30D8"/>
    <w:rsid w:val="003A42E4"/>
    <w:rsid w:val="003A4AE6"/>
    <w:rsid w:val="003B0022"/>
    <w:rsid w:val="003B03D6"/>
    <w:rsid w:val="003B1627"/>
    <w:rsid w:val="003B298C"/>
    <w:rsid w:val="003B314E"/>
    <w:rsid w:val="003B3E08"/>
    <w:rsid w:val="003B4A4E"/>
    <w:rsid w:val="003B4F56"/>
    <w:rsid w:val="003B6B27"/>
    <w:rsid w:val="003B7B71"/>
    <w:rsid w:val="003C085D"/>
    <w:rsid w:val="003C1E59"/>
    <w:rsid w:val="003C295C"/>
    <w:rsid w:val="003C69B5"/>
    <w:rsid w:val="003C6F6B"/>
    <w:rsid w:val="003C7EBC"/>
    <w:rsid w:val="003D1B1F"/>
    <w:rsid w:val="003D200F"/>
    <w:rsid w:val="003D27DB"/>
    <w:rsid w:val="003D2FEC"/>
    <w:rsid w:val="003D60D5"/>
    <w:rsid w:val="003D6B99"/>
    <w:rsid w:val="003E07EB"/>
    <w:rsid w:val="003E38DA"/>
    <w:rsid w:val="003E3BDA"/>
    <w:rsid w:val="003E41E7"/>
    <w:rsid w:val="003E6147"/>
    <w:rsid w:val="003F0CBE"/>
    <w:rsid w:val="003F1089"/>
    <w:rsid w:val="003F1406"/>
    <w:rsid w:val="003F1D37"/>
    <w:rsid w:val="003F46CA"/>
    <w:rsid w:val="003F496E"/>
    <w:rsid w:val="003F5720"/>
    <w:rsid w:val="003F59E8"/>
    <w:rsid w:val="003F7F6B"/>
    <w:rsid w:val="00401259"/>
    <w:rsid w:val="00402D2C"/>
    <w:rsid w:val="004033BA"/>
    <w:rsid w:val="00405CDC"/>
    <w:rsid w:val="0041198B"/>
    <w:rsid w:val="0041274A"/>
    <w:rsid w:val="0041441C"/>
    <w:rsid w:val="00417669"/>
    <w:rsid w:val="004208BF"/>
    <w:rsid w:val="00422035"/>
    <w:rsid w:val="00422D6D"/>
    <w:rsid w:val="00425572"/>
    <w:rsid w:val="004274CF"/>
    <w:rsid w:val="00431A7A"/>
    <w:rsid w:val="00434592"/>
    <w:rsid w:val="004428E8"/>
    <w:rsid w:val="00444254"/>
    <w:rsid w:val="00444E6C"/>
    <w:rsid w:val="00451854"/>
    <w:rsid w:val="00451E84"/>
    <w:rsid w:val="00451EFD"/>
    <w:rsid w:val="004544F0"/>
    <w:rsid w:val="0045678B"/>
    <w:rsid w:val="00457DCA"/>
    <w:rsid w:val="00460632"/>
    <w:rsid w:val="00464E4F"/>
    <w:rsid w:val="004667CC"/>
    <w:rsid w:val="00466AAA"/>
    <w:rsid w:val="00471E3B"/>
    <w:rsid w:val="004726FA"/>
    <w:rsid w:val="00474260"/>
    <w:rsid w:val="004746DE"/>
    <w:rsid w:val="00474AFD"/>
    <w:rsid w:val="00475177"/>
    <w:rsid w:val="0047733E"/>
    <w:rsid w:val="004803E9"/>
    <w:rsid w:val="004808C8"/>
    <w:rsid w:val="004811D8"/>
    <w:rsid w:val="0048123C"/>
    <w:rsid w:val="00482DF8"/>
    <w:rsid w:val="00490BE2"/>
    <w:rsid w:val="00491E5F"/>
    <w:rsid w:val="004927BA"/>
    <w:rsid w:val="00493D47"/>
    <w:rsid w:val="00494AE9"/>
    <w:rsid w:val="00497C3A"/>
    <w:rsid w:val="004A256C"/>
    <w:rsid w:val="004A2C68"/>
    <w:rsid w:val="004A3621"/>
    <w:rsid w:val="004A3F55"/>
    <w:rsid w:val="004A419E"/>
    <w:rsid w:val="004A4E18"/>
    <w:rsid w:val="004A518C"/>
    <w:rsid w:val="004A5AA2"/>
    <w:rsid w:val="004A784B"/>
    <w:rsid w:val="004B1C14"/>
    <w:rsid w:val="004B1F11"/>
    <w:rsid w:val="004B2C2B"/>
    <w:rsid w:val="004B37F6"/>
    <w:rsid w:val="004B4440"/>
    <w:rsid w:val="004C1735"/>
    <w:rsid w:val="004C1C7B"/>
    <w:rsid w:val="004C1DF2"/>
    <w:rsid w:val="004C2F74"/>
    <w:rsid w:val="004C49AF"/>
    <w:rsid w:val="004C5F70"/>
    <w:rsid w:val="004C74CB"/>
    <w:rsid w:val="004D114E"/>
    <w:rsid w:val="004D4EB8"/>
    <w:rsid w:val="004D6AD9"/>
    <w:rsid w:val="004E0A01"/>
    <w:rsid w:val="004E3AC1"/>
    <w:rsid w:val="004E5F53"/>
    <w:rsid w:val="004E67AB"/>
    <w:rsid w:val="004E6EAD"/>
    <w:rsid w:val="004E6FB6"/>
    <w:rsid w:val="004F3350"/>
    <w:rsid w:val="004F6D9D"/>
    <w:rsid w:val="004F7D16"/>
    <w:rsid w:val="00501C25"/>
    <w:rsid w:val="00501DF6"/>
    <w:rsid w:val="00501F5B"/>
    <w:rsid w:val="00504A47"/>
    <w:rsid w:val="00505627"/>
    <w:rsid w:val="0050672E"/>
    <w:rsid w:val="0050765D"/>
    <w:rsid w:val="005076A8"/>
    <w:rsid w:val="0050786B"/>
    <w:rsid w:val="005109CD"/>
    <w:rsid w:val="005139F3"/>
    <w:rsid w:val="005143A3"/>
    <w:rsid w:val="00514EC1"/>
    <w:rsid w:val="00517E0F"/>
    <w:rsid w:val="005238ED"/>
    <w:rsid w:val="00523DAF"/>
    <w:rsid w:val="0052415A"/>
    <w:rsid w:val="00524BBE"/>
    <w:rsid w:val="005270DA"/>
    <w:rsid w:val="005331EA"/>
    <w:rsid w:val="0053330D"/>
    <w:rsid w:val="00533FCC"/>
    <w:rsid w:val="00535B50"/>
    <w:rsid w:val="0054263F"/>
    <w:rsid w:val="005439B7"/>
    <w:rsid w:val="00543C54"/>
    <w:rsid w:val="00545F94"/>
    <w:rsid w:val="00546560"/>
    <w:rsid w:val="00550C62"/>
    <w:rsid w:val="0055133D"/>
    <w:rsid w:val="00552946"/>
    <w:rsid w:val="005575F1"/>
    <w:rsid w:val="00557A8C"/>
    <w:rsid w:val="00561722"/>
    <w:rsid w:val="00562E48"/>
    <w:rsid w:val="005632B2"/>
    <w:rsid w:val="00564FE4"/>
    <w:rsid w:val="005665E0"/>
    <w:rsid w:val="00567047"/>
    <w:rsid w:val="00570E07"/>
    <w:rsid w:val="00570FE5"/>
    <w:rsid w:val="0057337A"/>
    <w:rsid w:val="00574213"/>
    <w:rsid w:val="00577F0C"/>
    <w:rsid w:val="005808A1"/>
    <w:rsid w:val="00583732"/>
    <w:rsid w:val="00583FCC"/>
    <w:rsid w:val="0058595F"/>
    <w:rsid w:val="00585B60"/>
    <w:rsid w:val="005866E2"/>
    <w:rsid w:val="00595FE5"/>
    <w:rsid w:val="005966EE"/>
    <w:rsid w:val="005972E8"/>
    <w:rsid w:val="00597E6D"/>
    <w:rsid w:val="005A098D"/>
    <w:rsid w:val="005A0B35"/>
    <w:rsid w:val="005A1512"/>
    <w:rsid w:val="005A3619"/>
    <w:rsid w:val="005A3663"/>
    <w:rsid w:val="005A641E"/>
    <w:rsid w:val="005A6464"/>
    <w:rsid w:val="005A6E41"/>
    <w:rsid w:val="005B18EB"/>
    <w:rsid w:val="005B355B"/>
    <w:rsid w:val="005B5BB3"/>
    <w:rsid w:val="005C2BBD"/>
    <w:rsid w:val="005C57EC"/>
    <w:rsid w:val="005C7B3C"/>
    <w:rsid w:val="005D20BB"/>
    <w:rsid w:val="005D2950"/>
    <w:rsid w:val="005D3EDD"/>
    <w:rsid w:val="005E077C"/>
    <w:rsid w:val="005E14CA"/>
    <w:rsid w:val="005E2C96"/>
    <w:rsid w:val="005E45BA"/>
    <w:rsid w:val="005E4DED"/>
    <w:rsid w:val="005E5DFA"/>
    <w:rsid w:val="005E63D1"/>
    <w:rsid w:val="005F1346"/>
    <w:rsid w:val="005F16D2"/>
    <w:rsid w:val="005F1CC1"/>
    <w:rsid w:val="005F3508"/>
    <w:rsid w:val="005F75C8"/>
    <w:rsid w:val="00600530"/>
    <w:rsid w:val="00601195"/>
    <w:rsid w:val="006018D3"/>
    <w:rsid w:val="00602ABA"/>
    <w:rsid w:val="0060332A"/>
    <w:rsid w:val="00605311"/>
    <w:rsid w:val="006058E0"/>
    <w:rsid w:val="00606FA1"/>
    <w:rsid w:val="00610DDD"/>
    <w:rsid w:val="0061141F"/>
    <w:rsid w:val="00611E57"/>
    <w:rsid w:val="00613291"/>
    <w:rsid w:val="006141DE"/>
    <w:rsid w:val="00614E65"/>
    <w:rsid w:val="0061587D"/>
    <w:rsid w:val="00620B65"/>
    <w:rsid w:val="00631575"/>
    <w:rsid w:val="00631831"/>
    <w:rsid w:val="0063278F"/>
    <w:rsid w:val="00633158"/>
    <w:rsid w:val="00633660"/>
    <w:rsid w:val="00634512"/>
    <w:rsid w:val="00635142"/>
    <w:rsid w:val="0063648A"/>
    <w:rsid w:val="006366F6"/>
    <w:rsid w:val="00637A71"/>
    <w:rsid w:val="0064098E"/>
    <w:rsid w:val="00640FD1"/>
    <w:rsid w:val="00641878"/>
    <w:rsid w:val="00641DE8"/>
    <w:rsid w:val="006425F3"/>
    <w:rsid w:val="006454D8"/>
    <w:rsid w:val="00645552"/>
    <w:rsid w:val="006463EF"/>
    <w:rsid w:val="00646992"/>
    <w:rsid w:val="0064791A"/>
    <w:rsid w:val="00647ACA"/>
    <w:rsid w:val="0065340A"/>
    <w:rsid w:val="00657CBD"/>
    <w:rsid w:val="0066373F"/>
    <w:rsid w:val="006639F9"/>
    <w:rsid w:val="00664D0A"/>
    <w:rsid w:val="006657C1"/>
    <w:rsid w:val="00665D4A"/>
    <w:rsid w:val="00666A90"/>
    <w:rsid w:val="00671723"/>
    <w:rsid w:val="0067363E"/>
    <w:rsid w:val="00673696"/>
    <w:rsid w:val="00674369"/>
    <w:rsid w:val="00674DD9"/>
    <w:rsid w:val="00677EBD"/>
    <w:rsid w:val="00681B8D"/>
    <w:rsid w:val="006825D5"/>
    <w:rsid w:val="006826F1"/>
    <w:rsid w:val="00695588"/>
    <w:rsid w:val="00695B3F"/>
    <w:rsid w:val="006964F2"/>
    <w:rsid w:val="00696F33"/>
    <w:rsid w:val="006A0E58"/>
    <w:rsid w:val="006A15AC"/>
    <w:rsid w:val="006A202A"/>
    <w:rsid w:val="006A323E"/>
    <w:rsid w:val="006A40EA"/>
    <w:rsid w:val="006A4CCD"/>
    <w:rsid w:val="006A6092"/>
    <w:rsid w:val="006A6D74"/>
    <w:rsid w:val="006B000C"/>
    <w:rsid w:val="006B06FE"/>
    <w:rsid w:val="006B0C01"/>
    <w:rsid w:val="006B2BC5"/>
    <w:rsid w:val="006B501D"/>
    <w:rsid w:val="006B5F30"/>
    <w:rsid w:val="006B68C7"/>
    <w:rsid w:val="006C1082"/>
    <w:rsid w:val="006C1EDD"/>
    <w:rsid w:val="006C544B"/>
    <w:rsid w:val="006C6230"/>
    <w:rsid w:val="006C6F16"/>
    <w:rsid w:val="006C7B5C"/>
    <w:rsid w:val="006C7EEF"/>
    <w:rsid w:val="006D1845"/>
    <w:rsid w:val="006D1CEF"/>
    <w:rsid w:val="006D222D"/>
    <w:rsid w:val="006D250D"/>
    <w:rsid w:val="006D40C8"/>
    <w:rsid w:val="006D77CE"/>
    <w:rsid w:val="006D7E25"/>
    <w:rsid w:val="006E0093"/>
    <w:rsid w:val="006E07BE"/>
    <w:rsid w:val="006E0B44"/>
    <w:rsid w:val="006E158E"/>
    <w:rsid w:val="006E2CCA"/>
    <w:rsid w:val="006E3654"/>
    <w:rsid w:val="006E52FF"/>
    <w:rsid w:val="006F2123"/>
    <w:rsid w:val="006F302B"/>
    <w:rsid w:val="006F5554"/>
    <w:rsid w:val="006F69E8"/>
    <w:rsid w:val="006F6C9C"/>
    <w:rsid w:val="006F7509"/>
    <w:rsid w:val="006F7C4B"/>
    <w:rsid w:val="00702D9B"/>
    <w:rsid w:val="007038C4"/>
    <w:rsid w:val="007066F8"/>
    <w:rsid w:val="0071036F"/>
    <w:rsid w:val="00710535"/>
    <w:rsid w:val="007112EE"/>
    <w:rsid w:val="00711413"/>
    <w:rsid w:val="00714CCF"/>
    <w:rsid w:val="007271C4"/>
    <w:rsid w:val="007274E5"/>
    <w:rsid w:val="0072754A"/>
    <w:rsid w:val="007336C1"/>
    <w:rsid w:val="00734BF9"/>
    <w:rsid w:val="007353B5"/>
    <w:rsid w:val="00735891"/>
    <w:rsid w:val="00741418"/>
    <w:rsid w:val="00752C1E"/>
    <w:rsid w:val="00753EA3"/>
    <w:rsid w:val="00754F7E"/>
    <w:rsid w:val="00756C18"/>
    <w:rsid w:val="00757E6F"/>
    <w:rsid w:val="00760758"/>
    <w:rsid w:val="00761CC7"/>
    <w:rsid w:val="00762B27"/>
    <w:rsid w:val="00764262"/>
    <w:rsid w:val="00766BA3"/>
    <w:rsid w:val="00771545"/>
    <w:rsid w:val="00774636"/>
    <w:rsid w:val="00776735"/>
    <w:rsid w:val="007777B3"/>
    <w:rsid w:val="00781403"/>
    <w:rsid w:val="00781791"/>
    <w:rsid w:val="00782A10"/>
    <w:rsid w:val="00785278"/>
    <w:rsid w:val="00785BA1"/>
    <w:rsid w:val="00790699"/>
    <w:rsid w:val="00791321"/>
    <w:rsid w:val="00793476"/>
    <w:rsid w:val="007A1A43"/>
    <w:rsid w:val="007A46B9"/>
    <w:rsid w:val="007A6842"/>
    <w:rsid w:val="007B32A1"/>
    <w:rsid w:val="007B438A"/>
    <w:rsid w:val="007B47D4"/>
    <w:rsid w:val="007B4855"/>
    <w:rsid w:val="007B6B43"/>
    <w:rsid w:val="007B7824"/>
    <w:rsid w:val="007C048E"/>
    <w:rsid w:val="007C1378"/>
    <w:rsid w:val="007C2DBB"/>
    <w:rsid w:val="007C45EC"/>
    <w:rsid w:val="007C6162"/>
    <w:rsid w:val="007C7259"/>
    <w:rsid w:val="007D1511"/>
    <w:rsid w:val="007D1D1B"/>
    <w:rsid w:val="007D1E69"/>
    <w:rsid w:val="007D3B6F"/>
    <w:rsid w:val="007D4811"/>
    <w:rsid w:val="007D5709"/>
    <w:rsid w:val="007E0AA2"/>
    <w:rsid w:val="007E27B5"/>
    <w:rsid w:val="007E49BF"/>
    <w:rsid w:val="007E56B2"/>
    <w:rsid w:val="007E61B7"/>
    <w:rsid w:val="007F0A87"/>
    <w:rsid w:val="007F2807"/>
    <w:rsid w:val="007F5EC8"/>
    <w:rsid w:val="007F6A76"/>
    <w:rsid w:val="007F7DEB"/>
    <w:rsid w:val="008021AA"/>
    <w:rsid w:val="00802E3A"/>
    <w:rsid w:val="00805193"/>
    <w:rsid w:val="00805C9D"/>
    <w:rsid w:val="00810AEC"/>
    <w:rsid w:val="00812C5A"/>
    <w:rsid w:val="00813050"/>
    <w:rsid w:val="008150EE"/>
    <w:rsid w:val="00817505"/>
    <w:rsid w:val="0081786E"/>
    <w:rsid w:val="008200B8"/>
    <w:rsid w:val="00820484"/>
    <w:rsid w:val="00821D7C"/>
    <w:rsid w:val="00824159"/>
    <w:rsid w:val="0082425C"/>
    <w:rsid w:val="00825EFD"/>
    <w:rsid w:val="00827A13"/>
    <w:rsid w:val="00827FD0"/>
    <w:rsid w:val="00830BC1"/>
    <w:rsid w:val="00832931"/>
    <w:rsid w:val="0083358A"/>
    <w:rsid w:val="00836266"/>
    <w:rsid w:val="00840BAE"/>
    <w:rsid w:val="00840D32"/>
    <w:rsid w:val="0084682B"/>
    <w:rsid w:val="008473D0"/>
    <w:rsid w:val="008502C2"/>
    <w:rsid w:val="008511D0"/>
    <w:rsid w:val="008523BA"/>
    <w:rsid w:val="00852ABA"/>
    <w:rsid w:val="008530DD"/>
    <w:rsid w:val="0085467C"/>
    <w:rsid w:val="008551E0"/>
    <w:rsid w:val="00856056"/>
    <w:rsid w:val="00857304"/>
    <w:rsid w:val="00860DD3"/>
    <w:rsid w:val="00860E89"/>
    <w:rsid w:val="008627EE"/>
    <w:rsid w:val="008745C2"/>
    <w:rsid w:val="0087482F"/>
    <w:rsid w:val="00876553"/>
    <w:rsid w:val="008816E1"/>
    <w:rsid w:val="008935E6"/>
    <w:rsid w:val="008A0032"/>
    <w:rsid w:val="008A02A9"/>
    <w:rsid w:val="008A1E4D"/>
    <w:rsid w:val="008A36FD"/>
    <w:rsid w:val="008A3D69"/>
    <w:rsid w:val="008B4231"/>
    <w:rsid w:val="008B580B"/>
    <w:rsid w:val="008B68F5"/>
    <w:rsid w:val="008C07B7"/>
    <w:rsid w:val="008C0926"/>
    <w:rsid w:val="008C0E84"/>
    <w:rsid w:val="008C1640"/>
    <w:rsid w:val="008C1FA6"/>
    <w:rsid w:val="008C3127"/>
    <w:rsid w:val="008C419D"/>
    <w:rsid w:val="008C53FA"/>
    <w:rsid w:val="008D024A"/>
    <w:rsid w:val="008D29DE"/>
    <w:rsid w:val="008D445C"/>
    <w:rsid w:val="008D5711"/>
    <w:rsid w:val="008D5B08"/>
    <w:rsid w:val="008D6BFB"/>
    <w:rsid w:val="008E1FB9"/>
    <w:rsid w:val="008E2A63"/>
    <w:rsid w:val="008E635D"/>
    <w:rsid w:val="008E777D"/>
    <w:rsid w:val="008E7802"/>
    <w:rsid w:val="008E79D6"/>
    <w:rsid w:val="008F1022"/>
    <w:rsid w:val="008F2E32"/>
    <w:rsid w:val="008F2F86"/>
    <w:rsid w:val="008F3328"/>
    <w:rsid w:val="008F426E"/>
    <w:rsid w:val="008F5EEC"/>
    <w:rsid w:val="008F7AF6"/>
    <w:rsid w:val="0090119B"/>
    <w:rsid w:val="00903DE1"/>
    <w:rsid w:val="00905139"/>
    <w:rsid w:val="00905DDC"/>
    <w:rsid w:val="00905DE9"/>
    <w:rsid w:val="00906231"/>
    <w:rsid w:val="00906CD9"/>
    <w:rsid w:val="00907AD0"/>
    <w:rsid w:val="009105B8"/>
    <w:rsid w:val="00911121"/>
    <w:rsid w:val="00913A2A"/>
    <w:rsid w:val="00914296"/>
    <w:rsid w:val="00914426"/>
    <w:rsid w:val="00921EAA"/>
    <w:rsid w:val="00922FC3"/>
    <w:rsid w:val="009246E9"/>
    <w:rsid w:val="0092521B"/>
    <w:rsid w:val="00925603"/>
    <w:rsid w:val="00925A04"/>
    <w:rsid w:val="00927FB3"/>
    <w:rsid w:val="00933063"/>
    <w:rsid w:val="00933910"/>
    <w:rsid w:val="0093457C"/>
    <w:rsid w:val="00934662"/>
    <w:rsid w:val="00935999"/>
    <w:rsid w:val="00937F4E"/>
    <w:rsid w:val="00940C93"/>
    <w:rsid w:val="00941248"/>
    <w:rsid w:val="0094154E"/>
    <w:rsid w:val="00941EDB"/>
    <w:rsid w:val="00941FFE"/>
    <w:rsid w:val="00944166"/>
    <w:rsid w:val="00944631"/>
    <w:rsid w:val="00946A24"/>
    <w:rsid w:val="00947362"/>
    <w:rsid w:val="00947A22"/>
    <w:rsid w:val="009513E5"/>
    <w:rsid w:val="0095356A"/>
    <w:rsid w:val="00953A3C"/>
    <w:rsid w:val="0095612F"/>
    <w:rsid w:val="00956435"/>
    <w:rsid w:val="00957E8B"/>
    <w:rsid w:val="00965B46"/>
    <w:rsid w:val="00966D38"/>
    <w:rsid w:val="00972E21"/>
    <w:rsid w:val="00973C81"/>
    <w:rsid w:val="00973F11"/>
    <w:rsid w:val="00975787"/>
    <w:rsid w:val="00976C0B"/>
    <w:rsid w:val="00977BC6"/>
    <w:rsid w:val="009801DE"/>
    <w:rsid w:val="0098159F"/>
    <w:rsid w:val="009838C4"/>
    <w:rsid w:val="00985656"/>
    <w:rsid w:val="00986478"/>
    <w:rsid w:val="00986A73"/>
    <w:rsid w:val="00990789"/>
    <w:rsid w:val="00991BD0"/>
    <w:rsid w:val="009928C6"/>
    <w:rsid w:val="0099306C"/>
    <w:rsid w:val="009973DF"/>
    <w:rsid w:val="009A32EE"/>
    <w:rsid w:val="009A4475"/>
    <w:rsid w:val="009A72C2"/>
    <w:rsid w:val="009A7C3E"/>
    <w:rsid w:val="009A7FFD"/>
    <w:rsid w:val="009B0C83"/>
    <w:rsid w:val="009B2B50"/>
    <w:rsid w:val="009B78B6"/>
    <w:rsid w:val="009C6A02"/>
    <w:rsid w:val="009C728C"/>
    <w:rsid w:val="009C7B70"/>
    <w:rsid w:val="009D603B"/>
    <w:rsid w:val="009D64B6"/>
    <w:rsid w:val="009D6A0E"/>
    <w:rsid w:val="009D6B2E"/>
    <w:rsid w:val="009E003B"/>
    <w:rsid w:val="009E053A"/>
    <w:rsid w:val="009E27DA"/>
    <w:rsid w:val="009E3217"/>
    <w:rsid w:val="009E5043"/>
    <w:rsid w:val="009E5296"/>
    <w:rsid w:val="009E6439"/>
    <w:rsid w:val="009E6669"/>
    <w:rsid w:val="009E6F28"/>
    <w:rsid w:val="009F039E"/>
    <w:rsid w:val="009F647D"/>
    <w:rsid w:val="009F7C5B"/>
    <w:rsid w:val="00A026B7"/>
    <w:rsid w:val="00A041FC"/>
    <w:rsid w:val="00A04F40"/>
    <w:rsid w:val="00A06A0C"/>
    <w:rsid w:val="00A078E5"/>
    <w:rsid w:val="00A1464E"/>
    <w:rsid w:val="00A15F75"/>
    <w:rsid w:val="00A22D4F"/>
    <w:rsid w:val="00A258A7"/>
    <w:rsid w:val="00A2610D"/>
    <w:rsid w:val="00A3087F"/>
    <w:rsid w:val="00A33485"/>
    <w:rsid w:val="00A340D8"/>
    <w:rsid w:val="00A340DC"/>
    <w:rsid w:val="00A37A47"/>
    <w:rsid w:val="00A41AE3"/>
    <w:rsid w:val="00A42A4A"/>
    <w:rsid w:val="00A45F90"/>
    <w:rsid w:val="00A5039B"/>
    <w:rsid w:val="00A55190"/>
    <w:rsid w:val="00A5583D"/>
    <w:rsid w:val="00A5684F"/>
    <w:rsid w:val="00A579CC"/>
    <w:rsid w:val="00A602F7"/>
    <w:rsid w:val="00A613E2"/>
    <w:rsid w:val="00A65349"/>
    <w:rsid w:val="00A6588A"/>
    <w:rsid w:val="00A66DEA"/>
    <w:rsid w:val="00A70B74"/>
    <w:rsid w:val="00A71238"/>
    <w:rsid w:val="00A718CB"/>
    <w:rsid w:val="00A72D92"/>
    <w:rsid w:val="00A7680C"/>
    <w:rsid w:val="00A8098D"/>
    <w:rsid w:val="00A81A02"/>
    <w:rsid w:val="00A820A6"/>
    <w:rsid w:val="00A82236"/>
    <w:rsid w:val="00A84D39"/>
    <w:rsid w:val="00A855DE"/>
    <w:rsid w:val="00A856D1"/>
    <w:rsid w:val="00A85889"/>
    <w:rsid w:val="00A870DA"/>
    <w:rsid w:val="00A90D16"/>
    <w:rsid w:val="00A91E49"/>
    <w:rsid w:val="00A91E62"/>
    <w:rsid w:val="00A922B2"/>
    <w:rsid w:val="00A94526"/>
    <w:rsid w:val="00A95193"/>
    <w:rsid w:val="00A966C6"/>
    <w:rsid w:val="00A97245"/>
    <w:rsid w:val="00A973BF"/>
    <w:rsid w:val="00A974E9"/>
    <w:rsid w:val="00A97A27"/>
    <w:rsid w:val="00AA29AF"/>
    <w:rsid w:val="00AA2E5A"/>
    <w:rsid w:val="00AA3B76"/>
    <w:rsid w:val="00AA7200"/>
    <w:rsid w:val="00AB01E1"/>
    <w:rsid w:val="00AB0263"/>
    <w:rsid w:val="00AB0E08"/>
    <w:rsid w:val="00AB11B5"/>
    <w:rsid w:val="00AB1478"/>
    <w:rsid w:val="00AB762B"/>
    <w:rsid w:val="00AB7FC3"/>
    <w:rsid w:val="00AC0B98"/>
    <w:rsid w:val="00AC3D64"/>
    <w:rsid w:val="00AC53D2"/>
    <w:rsid w:val="00AC7A8D"/>
    <w:rsid w:val="00AD167D"/>
    <w:rsid w:val="00AD2B0B"/>
    <w:rsid w:val="00AD60F3"/>
    <w:rsid w:val="00AE29A6"/>
    <w:rsid w:val="00AE31AB"/>
    <w:rsid w:val="00AE398C"/>
    <w:rsid w:val="00AE3FEE"/>
    <w:rsid w:val="00AE4A21"/>
    <w:rsid w:val="00AE4FED"/>
    <w:rsid w:val="00AE5B76"/>
    <w:rsid w:val="00AF0532"/>
    <w:rsid w:val="00AF0D2D"/>
    <w:rsid w:val="00AF61D2"/>
    <w:rsid w:val="00AF6BF8"/>
    <w:rsid w:val="00B00A8A"/>
    <w:rsid w:val="00B01A46"/>
    <w:rsid w:val="00B05A05"/>
    <w:rsid w:val="00B06242"/>
    <w:rsid w:val="00B12116"/>
    <w:rsid w:val="00B1256B"/>
    <w:rsid w:val="00B12B50"/>
    <w:rsid w:val="00B138B5"/>
    <w:rsid w:val="00B146C3"/>
    <w:rsid w:val="00B14809"/>
    <w:rsid w:val="00B226E3"/>
    <w:rsid w:val="00B24115"/>
    <w:rsid w:val="00B25EDC"/>
    <w:rsid w:val="00B2670A"/>
    <w:rsid w:val="00B276D0"/>
    <w:rsid w:val="00B3043B"/>
    <w:rsid w:val="00B306C4"/>
    <w:rsid w:val="00B30C10"/>
    <w:rsid w:val="00B339CF"/>
    <w:rsid w:val="00B342A0"/>
    <w:rsid w:val="00B350B0"/>
    <w:rsid w:val="00B41C1D"/>
    <w:rsid w:val="00B44F15"/>
    <w:rsid w:val="00B460F1"/>
    <w:rsid w:val="00B472BF"/>
    <w:rsid w:val="00B4792B"/>
    <w:rsid w:val="00B47B8F"/>
    <w:rsid w:val="00B51087"/>
    <w:rsid w:val="00B51239"/>
    <w:rsid w:val="00B529DD"/>
    <w:rsid w:val="00B53D11"/>
    <w:rsid w:val="00B53FB2"/>
    <w:rsid w:val="00B55552"/>
    <w:rsid w:val="00B559F1"/>
    <w:rsid w:val="00B576F1"/>
    <w:rsid w:val="00B60311"/>
    <w:rsid w:val="00B60FC4"/>
    <w:rsid w:val="00B6114C"/>
    <w:rsid w:val="00B63DEB"/>
    <w:rsid w:val="00B65379"/>
    <w:rsid w:val="00B7067C"/>
    <w:rsid w:val="00B72B15"/>
    <w:rsid w:val="00B7659D"/>
    <w:rsid w:val="00B7706F"/>
    <w:rsid w:val="00B772CD"/>
    <w:rsid w:val="00B80165"/>
    <w:rsid w:val="00B814CC"/>
    <w:rsid w:val="00B82B86"/>
    <w:rsid w:val="00B84B90"/>
    <w:rsid w:val="00B84F94"/>
    <w:rsid w:val="00B85D31"/>
    <w:rsid w:val="00B8623F"/>
    <w:rsid w:val="00B87CBC"/>
    <w:rsid w:val="00B9282C"/>
    <w:rsid w:val="00B92B1A"/>
    <w:rsid w:val="00B92E14"/>
    <w:rsid w:val="00B948EF"/>
    <w:rsid w:val="00BA335E"/>
    <w:rsid w:val="00BA3864"/>
    <w:rsid w:val="00BA5ACE"/>
    <w:rsid w:val="00BA6AE1"/>
    <w:rsid w:val="00BA798F"/>
    <w:rsid w:val="00BB382F"/>
    <w:rsid w:val="00BB59DA"/>
    <w:rsid w:val="00BC1391"/>
    <w:rsid w:val="00BC15D4"/>
    <w:rsid w:val="00BC2043"/>
    <w:rsid w:val="00BC3E41"/>
    <w:rsid w:val="00BC7985"/>
    <w:rsid w:val="00BD1D53"/>
    <w:rsid w:val="00BD3843"/>
    <w:rsid w:val="00BD4CAE"/>
    <w:rsid w:val="00BD4FEA"/>
    <w:rsid w:val="00BD5601"/>
    <w:rsid w:val="00BD5739"/>
    <w:rsid w:val="00BD5972"/>
    <w:rsid w:val="00BD646F"/>
    <w:rsid w:val="00BD67A2"/>
    <w:rsid w:val="00BE24C2"/>
    <w:rsid w:val="00BE3CB7"/>
    <w:rsid w:val="00BE5954"/>
    <w:rsid w:val="00BE75AB"/>
    <w:rsid w:val="00BF0A8A"/>
    <w:rsid w:val="00BF34FD"/>
    <w:rsid w:val="00BF3660"/>
    <w:rsid w:val="00BF49C1"/>
    <w:rsid w:val="00BF5A0F"/>
    <w:rsid w:val="00BF62E8"/>
    <w:rsid w:val="00BF6D2F"/>
    <w:rsid w:val="00C00B90"/>
    <w:rsid w:val="00C019D9"/>
    <w:rsid w:val="00C03590"/>
    <w:rsid w:val="00C04F47"/>
    <w:rsid w:val="00C0632F"/>
    <w:rsid w:val="00C127D1"/>
    <w:rsid w:val="00C1338B"/>
    <w:rsid w:val="00C13B3C"/>
    <w:rsid w:val="00C1475A"/>
    <w:rsid w:val="00C15AD3"/>
    <w:rsid w:val="00C1605D"/>
    <w:rsid w:val="00C175C0"/>
    <w:rsid w:val="00C217B3"/>
    <w:rsid w:val="00C21C40"/>
    <w:rsid w:val="00C22C03"/>
    <w:rsid w:val="00C23B57"/>
    <w:rsid w:val="00C25BAA"/>
    <w:rsid w:val="00C26376"/>
    <w:rsid w:val="00C26B50"/>
    <w:rsid w:val="00C30D11"/>
    <w:rsid w:val="00C3271E"/>
    <w:rsid w:val="00C33435"/>
    <w:rsid w:val="00C33B5F"/>
    <w:rsid w:val="00C35966"/>
    <w:rsid w:val="00C371A7"/>
    <w:rsid w:val="00C414EE"/>
    <w:rsid w:val="00C44988"/>
    <w:rsid w:val="00C450AA"/>
    <w:rsid w:val="00C4622F"/>
    <w:rsid w:val="00C54BBE"/>
    <w:rsid w:val="00C55386"/>
    <w:rsid w:val="00C5678C"/>
    <w:rsid w:val="00C60A74"/>
    <w:rsid w:val="00C63C03"/>
    <w:rsid w:val="00C6511B"/>
    <w:rsid w:val="00C65F4C"/>
    <w:rsid w:val="00C6640C"/>
    <w:rsid w:val="00C6702B"/>
    <w:rsid w:val="00C671ED"/>
    <w:rsid w:val="00C70A87"/>
    <w:rsid w:val="00C71B7A"/>
    <w:rsid w:val="00C721AF"/>
    <w:rsid w:val="00C73825"/>
    <w:rsid w:val="00C75F4E"/>
    <w:rsid w:val="00C76650"/>
    <w:rsid w:val="00C76C75"/>
    <w:rsid w:val="00C76F08"/>
    <w:rsid w:val="00C77251"/>
    <w:rsid w:val="00C8291C"/>
    <w:rsid w:val="00C82C3B"/>
    <w:rsid w:val="00C83C82"/>
    <w:rsid w:val="00C85B14"/>
    <w:rsid w:val="00C86845"/>
    <w:rsid w:val="00C86EB1"/>
    <w:rsid w:val="00C92BF1"/>
    <w:rsid w:val="00C94278"/>
    <w:rsid w:val="00C96D11"/>
    <w:rsid w:val="00CA49AE"/>
    <w:rsid w:val="00CA5396"/>
    <w:rsid w:val="00CA5991"/>
    <w:rsid w:val="00CA6EFA"/>
    <w:rsid w:val="00CB1366"/>
    <w:rsid w:val="00CB155E"/>
    <w:rsid w:val="00CB33E4"/>
    <w:rsid w:val="00CB3D18"/>
    <w:rsid w:val="00CB79F9"/>
    <w:rsid w:val="00CC0BE5"/>
    <w:rsid w:val="00CC21DB"/>
    <w:rsid w:val="00CC2B78"/>
    <w:rsid w:val="00CC379C"/>
    <w:rsid w:val="00CD0444"/>
    <w:rsid w:val="00CD2253"/>
    <w:rsid w:val="00CD5DA2"/>
    <w:rsid w:val="00CD741F"/>
    <w:rsid w:val="00CE0F96"/>
    <w:rsid w:val="00CE1333"/>
    <w:rsid w:val="00CE2102"/>
    <w:rsid w:val="00CE27AE"/>
    <w:rsid w:val="00CE2B06"/>
    <w:rsid w:val="00CE3468"/>
    <w:rsid w:val="00CE454D"/>
    <w:rsid w:val="00CE4A1F"/>
    <w:rsid w:val="00CE6431"/>
    <w:rsid w:val="00CE6ABC"/>
    <w:rsid w:val="00CE6E26"/>
    <w:rsid w:val="00CF055E"/>
    <w:rsid w:val="00CF07BA"/>
    <w:rsid w:val="00CF2D57"/>
    <w:rsid w:val="00CF2E48"/>
    <w:rsid w:val="00D002E2"/>
    <w:rsid w:val="00D03EBC"/>
    <w:rsid w:val="00D059BC"/>
    <w:rsid w:val="00D0668C"/>
    <w:rsid w:val="00D0782D"/>
    <w:rsid w:val="00D100DA"/>
    <w:rsid w:val="00D12951"/>
    <w:rsid w:val="00D13344"/>
    <w:rsid w:val="00D161A9"/>
    <w:rsid w:val="00D16D0F"/>
    <w:rsid w:val="00D2018D"/>
    <w:rsid w:val="00D21061"/>
    <w:rsid w:val="00D2357D"/>
    <w:rsid w:val="00D2380A"/>
    <w:rsid w:val="00D24788"/>
    <w:rsid w:val="00D26898"/>
    <w:rsid w:val="00D26A07"/>
    <w:rsid w:val="00D300B6"/>
    <w:rsid w:val="00D30EC3"/>
    <w:rsid w:val="00D32615"/>
    <w:rsid w:val="00D32FFF"/>
    <w:rsid w:val="00D33A13"/>
    <w:rsid w:val="00D35CD2"/>
    <w:rsid w:val="00D36E4D"/>
    <w:rsid w:val="00D379E8"/>
    <w:rsid w:val="00D4613A"/>
    <w:rsid w:val="00D46EF1"/>
    <w:rsid w:val="00D47A94"/>
    <w:rsid w:val="00D516E5"/>
    <w:rsid w:val="00D5529D"/>
    <w:rsid w:val="00D56699"/>
    <w:rsid w:val="00D5752D"/>
    <w:rsid w:val="00D6308F"/>
    <w:rsid w:val="00D6330B"/>
    <w:rsid w:val="00D67D66"/>
    <w:rsid w:val="00D71FE1"/>
    <w:rsid w:val="00D73B68"/>
    <w:rsid w:val="00D743CE"/>
    <w:rsid w:val="00D76EF8"/>
    <w:rsid w:val="00D825B4"/>
    <w:rsid w:val="00D83E87"/>
    <w:rsid w:val="00D85B78"/>
    <w:rsid w:val="00D865CD"/>
    <w:rsid w:val="00D9066C"/>
    <w:rsid w:val="00D90BFF"/>
    <w:rsid w:val="00D91591"/>
    <w:rsid w:val="00D93228"/>
    <w:rsid w:val="00D934EC"/>
    <w:rsid w:val="00D93E1F"/>
    <w:rsid w:val="00D94133"/>
    <w:rsid w:val="00D94DA8"/>
    <w:rsid w:val="00D96277"/>
    <w:rsid w:val="00D973A8"/>
    <w:rsid w:val="00DA0979"/>
    <w:rsid w:val="00DA164C"/>
    <w:rsid w:val="00DA26DE"/>
    <w:rsid w:val="00DA56DB"/>
    <w:rsid w:val="00DA712D"/>
    <w:rsid w:val="00DA7536"/>
    <w:rsid w:val="00DB0DD5"/>
    <w:rsid w:val="00DB14D4"/>
    <w:rsid w:val="00DB17BF"/>
    <w:rsid w:val="00DB1895"/>
    <w:rsid w:val="00DB1BD7"/>
    <w:rsid w:val="00DB43C8"/>
    <w:rsid w:val="00DB50EA"/>
    <w:rsid w:val="00DB54CC"/>
    <w:rsid w:val="00DB768C"/>
    <w:rsid w:val="00DB7B2D"/>
    <w:rsid w:val="00DC0A2C"/>
    <w:rsid w:val="00DC2058"/>
    <w:rsid w:val="00DC291E"/>
    <w:rsid w:val="00DC4C2F"/>
    <w:rsid w:val="00DC6520"/>
    <w:rsid w:val="00DD6840"/>
    <w:rsid w:val="00DD7450"/>
    <w:rsid w:val="00DE1345"/>
    <w:rsid w:val="00DE197E"/>
    <w:rsid w:val="00DE3A00"/>
    <w:rsid w:val="00DE4F5A"/>
    <w:rsid w:val="00DE7584"/>
    <w:rsid w:val="00DF0E98"/>
    <w:rsid w:val="00DF6181"/>
    <w:rsid w:val="00DF618C"/>
    <w:rsid w:val="00E01B96"/>
    <w:rsid w:val="00E01E61"/>
    <w:rsid w:val="00E10985"/>
    <w:rsid w:val="00E11A35"/>
    <w:rsid w:val="00E11D8B"/>
    <w:rsid w:val="00E16BE7"/>
    <w:rsid w:val="00E17249"/>
    <w:rsid w:val="00E21EE4"/>
    <w:rsid w:val="00E22CEF"/>
    <w:rsid w:val="00E23018"/>
    <w:rsid w:val="00E240BE"/>
    <w:rsid w:val="00E24CCC"/>
    <w:rsid w:val="00E27418"/>
    <w:rsid w:val="00E27A4C"/>
    <w:rsid w:val="00E33A8C"/>
    <w:rsid w:val="00E36166"/>
    <w:rsid w:val="00E45238"/>
    <w:rsid w:val="00E46E90"/>
    <w:rsid w:val="00E47C73"/>
    <w:rsid w:val="00E534E6"/>
    <w:rsid w:val="00E53A17"/>
    <w:rsid w:val="00E544EC"/>
    <w:rsid w:val="00E548F4"/>
    <w:rsid w:val="00E54E2D"/>
    <w:rsid w:val="00E54F18"/>
    <w:rsid w:val="00E551C5"/>
    <w:rsid w:val="00E572BE"/>
    <w:rsid w:val="00E600ED"/>
    <w:rsid w:val="00E639EE"/>
    <w:rsid w:val="00E6669F"/>
    <w:rsid w:val="00E66C6C"/>
    <w:rsid w:val="00E72F3C"/>
    <w:rsid w:val="00E7352F"/>
    <w:rsid w:val="00E762E8"/>
    <w:rsid w:val="00E76C25"/>
    <w:rsid w:val="00E83B7A"/>
    <w:rsid w:val="00E86A97"/>
    <w:rsid w:val="00E87AB8"/>
    <w:rsid w:val="00E9058A"/>
    <w:rsid w:val="00E90DB5"/>
    <w:rsid w:val="00E92B23"/>
    <w:rsid w:val="00E92C44"/>
    <w:rsid w:val="00E9306A"/>
    <w:rsid w:val="00E935D9"/>
    <w:rsid w:val="00E956BD"/>
    <w:rsid w:val="00E96421"/>
    <w:rsid w:val="00E97EAB"/>
    <w:rsid w:val="00EA0597"/>
    <w:rsid w:val="00EA1B0C"/>
    <w:rsid w:val="00EA2651"/>
    <w:rsid w:val="00EA2AB1"/>
    <w:rsid w:val="00EA5886"/>
    <w:rsid w:val="00EA791D"/>
    <w:rsid w:val="00EA797F"/>
    <w:rsid w:val="00EB19DF"/>
    <w:rsid w:val="00EB21E6"/>
    <w:rsid w:val="00EB26A3"/>
    <w:rsid w:val="00EB28EA"/>
    <w:rsid w:val="00EB2E11"/>
    <w:rsid w:val="00EB4A73"/>
    <w:rsid w:val="00EB5BC0"/>
    <w:rsid w:val="00EC264B"/>
    <w:rsid w:val="00EC26DF"/>
    <w:rsid w:val="00EC2EA7"/>
    <w:rsid w:val="00EC5B0A"/>
    <w:rsid w:val="00EC6167"/>
    <w:rsid w:val="00EC6BC3"/>
    <w:rsid w:val="00EC78C0"/>
    <w:rsid w:val="00ED35C7"/>
    <w:rsid w:val="00ED5311"/>
    <w:rsid w:val="00ED570C"/>
    <w:rsid w:val="00EE06C3"/>
    <w:rsid w:val="00EE0930"/>
    <w:rsid w:val="00EE34C8"/>
    <w:rsid w:val="00EE3672"/>
    <w:rsid w:val="00EE3A44"/>
    <w:rsid w:val="00EE4BF6"/>
    <w:rsid w:val="00EE5622"/>
    <w:rsid w:val="00EF2587"/>
    <w:rsid w:val="00EF3455"/>
    <w:rsid w:val="00F00D69"/>
    <w:rsid w:val="00F01D54"/>
    <w:rsid w:val="00F03BAE"/>
    <w:rsid w:val="00F050BB"/>
    <w:rsid w:val="00F071BA"/>
    <w:rsid w:val="00F142CE"/>
    <w:rsid w:val="00F14AFA"/>
    <w:rsid w:val="00F15306"/>
    <w:rsid w:val="00F1580A"/>
    <w:rsid w:val="00F167B9"/>
    <w:rsid w:val="00F201A4"/>
    <w:rsid w:val="00F208EE"/>
    <w:rsid w:val="00F2117C"/>
    <w:rsid w:val="00F211B7"/>
    <w:rsid w:val="00F239AD"/>
    <w:rsid w:val="00F26400"/>
    <w:rsid w:val="00F2680E"/>
    <w:rsid w:val="00F33D8B"/>
    <w:rsid w:val="00F3615E"/>
    <w:rsid w:val="00F36FAF"/>
    <w:rsid w:val="00F40CB5"/>
    <w:rsid w:val="00F41168"/>
    <w:rsid w:val="00F4188D"/>
    <w:rsid w:val="00F474D0"/>
    <w:rsid w:val="00F47778"/>
    <w:rsid w:val="00F505DD"/>
    <w:rsid w:val="00F50652"/>
    <w:rsid w:val="00F5070D"/>
    <w:rsid w:val="00F51461"/>
    <w:rsid w:val="00F53E37"/>
    <w:rsid w:val="00F556F7"/>
    <w:rsid w:val="00F55DDC"/>
    <w:rsid w:val="00F55FF7"/>
    <w:rsid w:val="00F575CB"/>
    <w:rsid w:val="00F60859"/>
    <w:rsid w:val="00F70CC7"/>
    <w:rsid w:val="00F72673"/>
    <w:rsid w:val="00F726F9"/>
    <w:rsid w:val="00F7312B"/>
    <w:rsid w:val="00F73FEF"/>
    <w:rsid w:val="00F74B98"/>
    <w:rsid w:val="00F77FEF"/>
    <w:rsid w:val="00F823F1"/>
    <w:rsid w:val="00F84206"/>
    <w:rsid w:val="00F848D7"/>
    <w:rsid w:val="00F860E9"/>
    <w:rsid w:val="00F86785"/>
    <w:rsid w:val="00F868B6"/>
    <w:rsid w:val="00F92152"/>
    <w:rsid w:val="00F92CC9"/>
    <w:rsid w:val="00F93CFF"/>
    <w:rsid w:val="00F974FD"/>
    <w:rsid w:val="00F97812"/>
    <w:rsid w:val="00FA08CF"/>
    <w:rsid w:val="00FA159B"/>
    <w:rsid w:val="00FA311E"/>
    <w:rsid w:val="00FA6F50"/>
    <w:rsid w:val="00FA794E"/>
    <w:rsid w:val="00FB1FC5"/>
    <w:rsid w:val="00FB50C8"/>
    <w:rsid w:val="00FB5FA6"/>
    <w:rsid w:val="00FB7332"/>
    <w:rsid w:val="00FB7F98"/>
    <w:rsid w:val="00FC0D95"/>
    <w:rsid w:val="00FC29DB"/>
    <w:rsid w:val="00FC4CE1"/>
    <w:rsid w:val="00FC5252"/>
    <w:rsid w:val="00FC526D"/>
    <w:rsid w:val="00FC7820"/>
    <w:rsid w:val="00FD2E74"/>
    <w:rsid w:val="00FD3233"/>
    <w:rsid w:val="00FD37CD"/>
    <w:rsid w:val="00FD479C"/>
    <w:rsid w:val="00FD630D"/>
    <w:rsid w:val="00FE15B5"/>
    <w:rsid w:val="00FE1D9B"/>
    <w:rsid w:val="00FE55CB"/>
    <w:rsid w:val="00FE7017"/>
    <w:rsid w:val="00FF00DF"/>
    <w:rsid w:val="00FF0C69"/>
    <w:rsid w:val="00FF1666"/>
    <w:rsid w:val="00FF1F02"/>
    <w:rsid w:val="00FF4462"/>
    <w:rsid w:val="00FF4BC2"/>
    <w:rsid w:val="00FF57D5"/>
    <w:rsid w:val="00FF5A23"/>
    <w:rsid w:val="00FF6D1A"/>
    <w:rsid w:val="00FF753E"/>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8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AE6"/>
  </w:style>
  <w:style w:type="character" w:customStyle="1" w:styleId="a4">
    <w:name w:val="日付 (文字)"/>
    <w:basedOn w:val="a0"/>
    <w:link w:val="a3"/>
    <w:uiPriority w:val="99"/>
    <w:semiHidden/>
    <w:rsid w:val="003A4AE6"/>
  </w:style>
  <w:style w:type="paragraph" w:styleId="a5">
    <w:name w:val="header"/>
    <w:basedOn w:val="a"/>
    <w:link w:val="a6"/>
    <w:uiPriority w:val="99"/>
    <w:unhideWhenUsed/>
    <w:rsid w:val="00535B50"/>
    <w:pPr>
      <w:tabs>
        <w:tab w:val="center" w:pos="4252"/>
        <w:tab w:val="right" w:pos="8504"/>
      </w:tabs>
      <w:snapToGrid w:val="0"/>
    </w:pPr>
  </w:style>
  <w:style w:type="character" w:customStyle="1" w:styleId="a6">
    <w:name w:val="ヘッダー (文字)"/>
    <w:basedOn w:val="a0"/>
    <w:link w:val="a5"/>
    <w:uiPriority w:val="99"/>
    <w:rsid w:val="00535B50"/>
  </w:style>
  <w:style w:type="paragraph" w:styleId="a7">
    <w:name w:val="footer"/>
    <w:basedOn w:val="a"/>
    <w:link w:val="a8"/>
    <w:uiPriority w:val="99"/>
    <w:unhideWhenUsed/>
    <w:rsid w:val="00535B50"/>
    <w:pPr>
      <w:tabs>
        <w:tab w:val="center" w:pos="4252"/>
        <w:tab w:val="right" w:pos="8504"/>
      </w:tabs>
      <w:snapToGrid w:val="0"/>
    </w:pPr>
  </w:style>
  <w:style w:type="character" w:customStyle="1" w:styleId="a8">
    <w:name w:val="フッター (文字)"/>
    <w:basedOn w:val="a0"/>
    <w:link w:val="a7"/>
    <w:uiPriority w:val="99"/>
    <w:rsid w:val="00535B50"/>
  </w:style>
  <w:style w:type="paragraph" w:styleId="a9">
    <w:name w:val="List Paragraph"/>
    <w:basedOn w:val="a"/>
    <w:uiPriority w:val="34"/>
    <w:qFormat/>
    <w:rsid w:val="00535B50"/>
    <w:pPr>
      <w:ind w:leftChars="400" w:left="840"/>
    </w:pPr>
  </w:style>
  <w:style w:type="character" w:styleId="aa">
    <w:name w:val="annotation reference"/>
    <w:basedOn w:val="a0"/>
    <w:uiPriority w:val="99"/>
    <w:semiHidden/>
    <w:unhideWhenUsed/>
    <w:rsid w:val="007E61B7"/>
    <w:rPr>
      <w:sz w:val="18"/>
      <w:szCs w:val="18"/>
    </w:rPr>
  </w:style>
  <w:style w:type="paragraph" w:styleId="ab">
    <w:name w:val="annotation text"/>
    <w:basedOn w:val="a"/>
    <w:link w:val="ac"/>
    <w:uiPriority w:val="99"/>
    <w:semiHidden/>
    <w:unhideWhenUsed/>
    <w:rsid w:val="007E61B7"/>
    <w:pPr>
      <w:jc w:val="left"/>
    </w:pPr>
  </w:style>
  <w:style w:type="character" w:customStyle="1" w:styleId="ac">
    <w:name w:val="コメント文字列 (文字)"/>
    <w:basedOn w:val="a0"/>
    <w:link w:val="ab"/>
    <w:uiPriority w:val="99"/>
    <w:semiHidden/>
    <w:rsid w:val="007E61B7"/>
  </w:style>
  <w:style w:type="paragraph" w:styleId="ad">
    <w:name w:val="annotation subject"/>
    <w:basedOn w:val="ab"/>
    <w:next w:val="ab"/>
    <w:link w:val="ae"/>
    <w:uiPriority w:val="99"/>
    <w:semiHidden/>
    <w:unhideWhenUsed/>
    <w:rsid w:val="007E61B7"/>
    <w:rPr>
      <w:b/>
      <w:bCs/>
    </w:rPr>
  </w:style>
  <w:style w:type="character" w:customStyle="1" w:styleId="ae">
    <w:name w:val="コメント内容 (文字)"/>
    <w:basedOn w:val="ac"/>
    <w:link w:val="ad"/>
    <w:uiPriority w:val="99"/>
    <w:semiHidden/>
    <w:rsid w:val="007E61B7"/>
    <w:rPr>
      <w:b/>
      <w:bCs/>
    </w:rPr>
  </w:style>
  <w:style w:type="paragraph" w:styleId="af">
    <w:name w:val="Balloon Text"/>
    <w:basedOn w:val="a"/>
    <w:link w:val="af0"/>
    <w:uiPriority w:val="99"/>
    <w:semiHidden/>
    <w:unhideWhenUsed/>
    <w:rsid w:val="007E61B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61B7"/>
    <w:rPr>
      <w:rFonts w:asciiTheme="majorHAnsi" w:eastAsiaTheme="majorEastAsia" w:hAnsiTheme="majorHAnsi" w:cstheme="majorBidi"/>
      <w:sz w:val="18"/>
      <w:szCs w:val="18"/>
    </w:rPr>
  </w:style>
  <w:style w:type="paragraph" w:customStyle="1" w:styleId="Default">
    <w:name w:val="Default"/>
    <w:rsid w:val="0053330D"/>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88FDD-112E-4B01-9BB9-67A99A2B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2014-11-25T22:08:00Z</cp:lastPrinted>
  <dcterms:created xsi:type="dcterms:W3CDTF">2014-11-27T07:21:00Z</dcterms:created>
  <dcterms:modified xsi:type="dcterms:W3CDTF">2014-11-27T07:21:00Z</dcterms:modified>
</cp:coreProperties>
</file>