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55" w:rsidRDefault="00722D41" w:rsidP="00997D55">
      <w:pPr>
        <w:jc w:val="center"/>
      </w:pPr>
      <w:bookmarkStart w:id="0" w:name="_GoBack"/>
      <w:bookmarkEnd w:id="0"/>
      <w:r>
        <w:rPr>
          <w:rFonts w:hint="eastAsia"/>
        </w:rPr>
        <w:t>メキシコ</w:t>
      </w:r>
      <w:r w:rsidR="00AD5627">
        <w:rPr>
          <w:rFonts w:hint="eastAsia"/>
        </w:rPr>
        <w:t>内政・外交</w:t>
      </w:r>
      <w:r>
        <w:rPr>
          <w:rFonts w:hint="eastAsia"/>
        </w:rPr>
        <w:t>（</w:t>
      </w:r>
      <w:r w:rsidR="00AD5627">
        <w:rPr>
          <w:rFonts w:hint="eastAsia"/>
        </w:rPr>
        <w:t>２０１４年</w:t>
      </w:r>
      <w:r>
        <w:rPr>
          <w:rFonts w:hint="eastAsia"/>
        </w:rPr>
        <w:t>１２</w:t>
      </w:r>
      <w:r w:rsidR="00997D55">
        <w:rPr>
          <w:rFonts w:hint="eastAsia"/>
        </w:rPr>
        <w:t>月）</w:t>
      </w:r>
    </w:p>
    <w:p w:rsidR="00997D55" w:rsidRPr="00997D55" w:rsidRDefault="00997D55" w:rsidP="00997D55"/>
    <w:p w:rsidR="00997D55" w:rsidRPr="009B3C8B" w:rsidRDefault="00997D55" w:rsidP="00997D55">
      <w:pPr>
        <w:rPr>
          <w:b/>
        </w:rPr>
      </w:pPr>
      <w:r w:rsidRPr="009B3C8B">
        <w:rPr>
          <w:rFonts w:hint="eastAsia"/>
          <w:b/>
        </w:rPr>
        <w:t>〈概要〉</w:t>
      </w:r>
    </w:p>
    <w:p w:rsidR="00722D41" w:rsidRDefault="00997D55" w:rsidP="00997D55">
      <w:r>
        <w:rPr>
          <w:rFonts w:hint="eastAsia"/>
        </w:rPr>
        <w:t xml:space="preserve">　</w:t>
      </w:r>
      <w:r w:rsidR="001909C4">
        <w:rPr>
          <w:rFonts w:hint="eastAsia"/>
        </w:rPr>
        <w:t>内政では，</w:t>
      </w:r>
      <w:r w:rsidR="009616DF">
        <w:rPr>
          <w:rFonts w:hint="eastAsia"/>
        </w:rPr>
        <w:t>１日，</w:t>
      </w:r>
      <w:r w:rsidR="00A014A3">
        <w:rPr>
          <w:rFonts w:hint="eastAsia"/>
        </w:rPr>
        <w:t>当地各紙</w:t>
      </w:r>
      <w:r w:rsidR="009616DF">
        <w:rPr>
          <w:rFonts w:hint="eastAsia"/>
        </w:rPr>
        <w:t>は</w:t>
      </w:r>
      <w:r w:rsidR="00A014A3">
        <w:rPr>
          <w:rFonts w:hint="eastAsia"/>
        </w:rPr>
        <w:t>８～９月</w:t>
      </w:r>
      <w:r w:rsidR="00C106FC">
        <w:rPr>
          <w:rFonts w:hint="eastAsia"/>
        </w:rPr>
        <w:t>期より政権支持率が５～１１ポイント低下した旨世論調査結果を発表。</w:t>
      </w:r>
      <w:r w:rsidR="001C582B">
        <w:rPr>
          <w:rFonts w:hint="eastAsia"/>
        </w:rPr>
        <w:t>７日，ムリージョ連邦検察庁長官が会見において，アヨチィナパ教員養成学校生徒襲撃事件に</w:t>
      </w:r>
      <w:r w:rsidR="001C582B" w:rsidRPr="001C582B">
        <w:rPr>
          <w:rFonts w:hint="eastAsia"/>
        </w:rPr>
        <w:t>て行方不明となっていた学生４３名のうち，１名の遺骨の身元が確認されたと発表した。</w:t>
      </w:r>
      <w:r w:rsidR="001C582B">
        <w:rPr>
          <w:rFonts w:hint="eastAsia"/>
        </w:rPr>
        <w:t>１５日，通常国会が閉幕し，１１月２７日にペニャ・ニエト大統領が</w:t>
      </w:r>
      <w:r w:rsidR="009616DF">
        <w:rPr>
          <w:rFonts w:hint="eastAsia"/>
        </w:rPr>
        <w:t>発表した治安対策パッケージの審議</w:t>
      </w:r>
      <w:r w:rsidR="00F96A28">
        <w:rPr>
          <w:rFonts w:hint="eastAsia"/>
        </w:rPr>
        <w:t>は</w:t>
      </w:r>
      <w:r w:rsidR="009616DF">
        <w:rPr>
          <w:rFonts w:hint="eastAsia"/>
        </w:rPr>
        <w:t>，翌年</w:t>
      </w:r>
      <w:r w:rsidR="00F96A28">
        <w:rPr>
          <w:rFonts w:hint="eastAsia"/>
        </w:rPr>
        <w:t>２月１日に</w:t>
      </w:r>
      <w:r w:rsidR="009616DF">
        <w:rPr>
          <w:rFonts w:hint="eastAsia"/>
        </w:rPr>
        <w:t>はじまる</w:t>
      </w:r>
      <w:r w:rsidR="00F96A28">
        <w:rPr>
          <w:rFonts w:hint="eastAsia"/>
        </w:rPr>
        <w:t>次期通常国会に持ち越される見通しとなった。</w:t>
      </w:r>
      <w:r w:rsidR="00C71965">
        <w:rPr>
          <w:rFonts w:hint="eastAsia"/>
        </w:rPr>
        <w:t>１６日，ミチョアカン州において地方警備隊同士の衝突事件が発生し，１１名が死亡した。</w:t>
      </w:r>
    </w:p>
    <w:p w:rsidR="002F0DA2" w:rsidRDefault="00872DD7" w:rsidP="00F96A28">
      <w:pPr>
        <w:rPr>
          <w:lang w:val="es-ES_tradnl"/>
        </w:rPr>
      </w:pPr>
      <w:r>
        <w:rPr>
          <w:rFonts w:hint="eastAsia"/>
        </w:rPr>
        <w:t xml:space="preserve">　外交では，</w:t>
      </w:r>
      <w:r w:rsidR="000A36E2">
        <w:rPr>
          <w:rFonts w:hint="eastAsia"/>
          <w:lang w:val="es-ES_tradnl"/>
        </w:rPr>
        <w:t>４日，イランの議員団が訪墨，ミード外相と会談を行った。４～５日，ミード外相は，</w:t>
      </w:r>
      <w:r w:rsidR="00F96A28" w:rsidRPr="00F96A28">
        <w:rPr>
          <w:rFonts w:hint="eastAsia"/>
          <w:lang w:val="es-ES_tradnl"/>
        </w:rPr>
        <w:t>南米諸国連合（</w:t>
      </w:r>
      <w:r w:rsidR="00F96A28" w:rsidRPr="00F96A28">
        <w:rPr>
          <w:rFonts w:hint="eastAsia"/>
          <w:lang w:val="es-ES_tradnl"/>
        </w:rPr>
        <w:t>UNASUR</w:t>
      </w:r>
      <w:r w:rsidR="000A36E2">
        <w:rPr>
          <w:rFonts w:hint="eastAsia"/>
          <w:lang w:val="es-ES_tradnl"/>
        </w:rPr>
        <w:t>）新事務局の開所式に特別招待国として出席するため，</w:t>
      </w:r>
      <w:r w:rsidR="00F96A28" w:rsidRPr="00F96A28">
        <w:rPr>
          <w:rFonts w:hint="eastAsia"/>
          <w:lang w:val="es-ES_tradnl"/>
        </w:rPr>
        <w:t>エクアドルのキトを訪問</w:t>
      </w:r>
      <w:r w:rsidR="00F96A28">
        <w:rPr>
          <w:rFonts w:hint="eastAsia"/>
          <w:lang w:val="es-ES_tradnl"/>
        </w:rPr>
        <w:t>した</w:t>
      </w:r>
      <w:r w:rsidR="000A36E2">
        <w:rPr>
          <w:rFonts w:hint="eastAsia"/>
          <w:lang w:val="es-ES_tradnl"/>
        </w:rPr>
        <w:t>。７～９日，第２４回イベロアメリカ・サミットが，ベラクルスで開催され，開催国メキシコのペニャ・ニエト大統領を含む，全加盟国２２カ国中，１６カ国の首脳が出席した。１０日，ペニャ・ニエト大統領は，</w:t>
      </w:r>
      <w:r w:rsidR="00F96A28" w:rsidRPr="00F96A28">
        <w:rPr>
          <w:rFonts w:hint="eastAsia"/>
          <w:lang w:val="es-ES_tradnl"/>
        </w:rPr>
        <w:t>ＣＯＰ２０に出席するため，ペルー，リマを訪問</w:t>
      </w:r>
      <w:r w:rsidR="00F96A28">
        <w:rPr>
          <w:rFonts w:hint="eastAsia"/>
          <w:lang w:val="es-ES_tradnl"/>
        </w:rPr>
        <w:t>した</w:t>
      </w:r>
      <w:r w:rsidR="00F96A28" w:rsidRPr="00F96A28">
        <w:rPr>
          <w:rFonts w:hint="eastAsia"/>
          <w:lang w:val="es-ES_tradnl"/>
        </w:rPr>
        <w:t>。１２日，ミード外相がイタリア及びバチカンを訪問</w:t>
      </w:r>
      <w:r w:rsidR="00F96A28">
        <w:rPr>
          <w:rFonts w:hint="eastAsia"/>
          <w:lang w:val="es-ES_tradnl"/>
        </w:rPr>
        <w:t>した</w:t>
      </w:r>
      <w:r w:rsidR="00F96A28" w:rsidRPr="00F96A28">
        <w:rPr>
          <w:rFonts w:hint="eastAsia"/>
          <w:lang w:val="es-ES_tradnl"/>
        </w:rPr>
        <w:t>。１６日，ジョンソン米国土安全</w:t>
      </w:r>
      <w:r w:rsidR="00F96A28">
        <w:rPr>
          <w:rFonts w:hint="eastAsia"/>
          <w:lang w:val="es-ES_tradnl"/>
        </w:rPr>
        <w:t>保障長官が訪墨し，ペニャ・ニエト大統領表敬の他，</w:t>
      </w:r>
      <w:r w:rsidR="009616DF">
        <w:rPr>
          <w:rFonts w:hint="eastAsia"/>
          <w:lang w:val="es-ES_tradnl"/>
        </w:rPr>
        <w:t>ミード外相，オソリオ内</w:t>
      </w:r>
      <w:r w:rsidR="00F96A28" w:rsidRPr="00F96A28">
        <w:rPr>
          <w:rFonts w:hint="eastAsia"/>
          <w:lang w:val="es-ES_tradnl"/>
        </w:rPr>
        <w:t>相と会談を行った。</w:t>
      </w:r>
      <w:r w:rsidR="007101D5">
        <w:rPr>
          <w:rFonts w:hint="eastAsia"/>
          <w:lang w:val="es-ES_tradnl"/>
        </w:rPr>
        <w:t>１９日～２０日，李金早（</w:t>
      </w:r>
      <w:r w:rsidR="007101D5">
        <w:rPr>
          <w:rFonts w:hint="eastAsia"/>
          <w:lang w:val="es-ES_tradnl"/>
        </w:rPr>
        <w:t>Li Jinzao</w:t>
      </w:r>
      <w:r w:rsidR="007101D5">
        <w:rPr>
          <w:rFonts w:hint="eastAsia"/>
          <w:lang w:val="es-ES_tradnl"/>
        </w:rPr>
        <w:t>）中国国家観光局長が訪墨し，ホアキン観光省観光イノベーション・開発担当次官（（ルイス＝マシュー観光大臣代理）等と会談した。</w:t>
      </w:r>
    </w:p>
    <w:p w:rsidR="00F84C79" w:rsidRPr="009616DF" w:rsidRDefault="00F84C79" w:rsidP="00997D55">
      <w:pPr>
        <w:rPr>
          <w:lang w:val="es-ES_tradnl"/>
        </w:rPr>
      </w:pPr>
    </w:p>
    <w:p w:rsidR="00997D55" w:rsidRDefault="00997D55" w:rsidP="00997D55">
      <w:pPr>
        <w:rPr>
          <w:b/>
        </w:rPr>
      </w:pPr>
      <w:r w:rsidRPr="009B3C8B">
        <w:rPr>
          <w:rFonts w:hint="eastAsia"/>
          <w:b/>
        </w:rPr>
        <w:t>〈内政〉</w:t>
      </w:r>
    </w:p>
    <w:p w:rsidR="00722D41" w:rsidRPr="00722D41" w:rsidRDefault="00722D41" w:rsidP="00722D41">
      <w:pPr>
        <w:pStyle w:val="a9"/>
        <w:numPr>
          <w:ilvl w:val="0"/>
          <w:numId w:val="2"/>
        </w:numPr>
        <w:ind w:leftChars="0"/>
      </w:pPr>
      <w:r w:rsidRPr="00722D41">
        <w:rPr>
          <w:rFonts w:hint="eastAsia"/>
        </w:rPr>
        <w:t>大統領支持率</w:t>
      </w:r>
    </w:p>
    <w:p w:rsidR="00722D41" w:rsidRDefault="00722D41" w:rsidP="00816F6D">
      <w:pPr>
        <w:ind w:firstLineChars="100" w:firstLine="210"/>
      </w:pPr>
      <w:r>
        <w:rPr>
          <w:rFonts w:hint="eastAsia"/>
        </w:rPr>
        <w:t>１２月１日付当地「レフォルマ」紙及び「エル・ウニベルサル」紙，並びに当地世論調査会社</w:t>
      </w:r>
      <w:proofErr w:type="spellStart"/>
      <w:r>
        <w:rPr>
          <w:rFonts w:hint="eastAsia"/>
        </w:rPr>
        <w:t>Parametria</w:t>
      </w:r>
      <w:proofErr w:type="spellEnd"/>
      <w:r>
        <w:rPr>
          <w:rFonts w:hint="eastAsia"/>
        </w:rPr>
        <w:t>社（１日）が，ペニャ・ニエト政権３年目の世論調査結果を発表した</w:t>
      </w:r>
      <w:r w:rsidR="00223B08">
        <w:rPr>
          <w:rFonts w:hint="eastAsia"/>
        </w:rPr>
        <w:t>。</w:t>
      </w:r>
      <w:r w:rsidR="00816F6D">
        <w:rPr>
          <w:rFonts w:hint="eastAsia"/>
        </w:rPr>
        <w:t>ペニャ・ニエト大統領の支持率は，いずれの調査機関においても，本年１月に施行された新税制の影響で低下したが，その後はエネルギー改革を含め，８月までの一連の構造改革実現の中で徐々に回復基調にあったものの，９～１１月にかけて再び大きく悪化したことが明らかになった。なお，「レフォルマ」紙，</w:t>
      </w:r>
      <w:proofErr w:type="spellStart"/>
      <w:r w:rsidR="00816F6D">
        <w:rPr>
          <w:rFonts w:hint="eastAsia"/>
        </w:rPr>
        <w:t>Parametria</w:t>
      </w:r>
      <w:proofErr w:type="spellEnd"/>
      <w:r w:rsidR="00816F6D">
        <w:rPr>
          <w:rFonts w:hint="eastAsia"/>
        </w:rPr>
        <w:t>は，政権不支持の背景として，</w:t>
      </w:r>
      <w:r w:rsidR="00A014A3">
        <w:rPr>
          <w:rFonts w:hint="eastAsia"/>
        </w:rPr>
        <w:t>治安，汚職，経済情勢</w:t>
      </w:r>
      <w:r w:rsidR="00816F6D">
        <w:rPr>
          <w:rFonts w:hint="eastAsia"/>
        </w:rPr>
        <w:t>の問題を指摘して</w:t>
      </w:r>
      <w:r w:rsidR="00A014A3">
        <w:rPr>
          <w:rFonts w:hint="eastAsia"/>
        </w:rPr>
        <w:t>おり，具体的には，アヨチィナパ教員養成学校学生襲撃事件，大統領夫人所有の邸宅をめぐる疑惑等が示唆されている。</w:t>
      </w:r>
    </w:p>
    <w:p w:rsidR="00722D41" w:rsidRDefault="00223B08" w:rsidP="00722D41">
      <w:r>
        <w:rPr>
          <w:rFonts w:hint="eastAsia"/>
        </w:rPr>
        <w:t>（１）「レフォルマ」紙</w:t>
      </w:r>
    </w:p>
    <w:p w:rsidR="00223B08" w:rsidRDefault="00816F6D" w:rsidP="00722D41">
      <w:r>
        <w:rPr>
          <w:rFonts w:hint="eastAsia"/>
        </w:rPr>
        <w:t xml:space="preserve">　</w:t>
      </w:r>
      <w:r w:rsidR="00A014A3">
        <w:rPr>
          <w:rFonts w:hint="eastAsia"/>
        </w:rPr>
        <w:t>「レフォルマ」紙が実施した世論調査によると，</w:t>
      </w:r>
      <w:r>
        <w:rPr>
          <w:rFonts w:hint="eastAsia"/>
        </w:rPr>
        <w:t>一般回答者の支持率３９</w:t>
      </w:r>
      <w:r>
        <w:rPr>
          <w:rFonts w:hint="eastAsia"/>
        </w:rPr>
        <w:t>%</w:t>
      </w:r>
      <w:r w:rsidR="000A36E2">
        <w:rPr>
          <w:rFonts w:hint="eastAsia"/>
        </w:rPr>
        <w:t>（前回８月調査比：１１ポイント減）</w:t>
      </w:r>
      <w:r>
        <w:rPr>
          <w:rFonts w:hint="eastAsia"/>
        </w:rPr>
        <w:t>，有識者の支持率２１</w:t>
      </w:r>
      <w:r>
        <w:rPr>
          <w:rFonts w:hint="eastAsia"/>
        </w:rPr>
        <w:t>%</w:t>
      </w:r>
      <w:r w:rsidR="000A36E2">
        <w:rPr>
          <w:rFonts w:hint="eastAsia"/>
        </w:rPr>
        <w:t>（前回比：１９ポイント減）</w:t>
      </w:r>
      <w:r>
        <w:rPr>
          <w:rFonts w:hint="eastAsia"/>
        </w:rPr>
        <w:t>と，ペニャ・ニエト大統領の支持率は大きく低下。</w:t>
      </w:r>
      <w:r w:rsidRPr="00816F6D">
        <w:rPr>
          <w:rFonts w:hint="eastAsia"/>
        </w:rPr>
        <w:t>一般回答者，有識者共にペニャ・ニエト政権発足後，最低の支持率となったのみならず，一般回答者による支持率３９％という数字は，セディ</w:t>
      </w:r>
      <w:r w:rsidRPr="00816F6D">
        <w:rPr>
          <w:rFonts w:hint="eastAsia"/>
        </w:rPr>
        <w:lastRenderedPageBreak/>
        <w:t>ージョ政権がテキーラ・ショック経済危機後の１９９５～９６年に記録した３４％に次いで低い数字であり，「レフォルマ」紙は支持率の歴史的急落と報じた。</w:t>
      </w:r>
    </w:p>
    <w:p w:rsidR="00816F6D" w:rsidRDefault="00816F6D" w:rsidP="00722D41">
      <w:r>
        <w:rPr>
          <w:rFonts w:hint="eastAsia"/>
        </w:rPr>
        <w:t>（２）「エル・ウニベルサル」紙</w:t>
      </w:r>
    </w:p>
    <w:p w:rsidR="00816F6D" w:rsidRPr="00223B08" w:rsidRDefault="00816F6D" w:rsidP="00722D41">
      <w:r>
        <w:rPr>
          <w:rFonts w:hint="eastAsia"/>
        </w:rPr>
        <w:t xml:space="preserve">　</w:t>
      </w:r>
      <w:r w:rsidRPr="00816F6D">
        <w:rPr>
          <w:rFonts w:hint="eastAsia"/>
        </w:rPr>
        <w:t>「エル・ウニベルサル」紙がブエンディア＆ラレド社と共同で行</w:t>
      </w:r>
      <w:r w:rsidR="000C4B51">
        <w:rPr>
          <w:rFonts w:hint="eastAsia"/>
        </w:rPr>
        <w:t>った世論調査によると，ペニャ・ニエト政権</w:t>
      </w:r>
      <w:r w:rsidRPr="00816F6D">
        <w:rPr>
          <w:rFonts w:hint="eastAsia"/>
        </w:rPr>
        <w:t>支持率は４１％（前回８月調査比：５ポイント減），不支持率は５０％（前回比：５ポイント増）であ</w:t>
      </w:r>
      <w:r w:rsidR="000C4B51">
        <w:rPr>
          <w:rFonts w:hint="eastAsia"/>
        </w:rPr>
        <w:t>った。</w:t>
      </w:r>
      <w:r w:rsidRPr="00816F6D">
        <w:rPr>
          <w:rFonts w:hint="eastAsia"/>
        </w:rPr>
        <w:t>同調査で支持率が不支持率を下回ったのは，本年１月に施行された新税制の影響で支持率が低下した２月の調査（支持率４４％，不支持率４６％）</w:t>
      </w:r>
      <w:r>
        <w:rPr>
          <w:rFonts w:hint="eastAsia"/>
        </w:rPr>
        <w:t>以来２度目。不支持率が５０％に達したのは今回の調査が初めて</w:t>
      </w:r>
      <w:r w:rsidRPr="00816F6D">
        <w:rPr>
          <w:rFonts w:hint="eastAsia"/>
        </w:rPr>
        <w:t>。</w:t>
      </w:r>
    </w:p>
    <w:p w:rsidR="00722D41" w:rsidRDefault="00816F6D" w:rsidP="00722D41">
      <w:r>
        <w:rPr>
          <w:rFonts w:hint="eastAsia"/>
        </w:rPr>
        <w:t>（３）</w:t>
      </w:r>
      <w:proofErr w:type="spellStart"/>
      <w:r w:rsidR="00722D41">
        <w:rPr>
          <w:rFonts w:hint="eastAsia"/>
        </w:rPr>
        <w:t>Parametria</w:t>
      </w:r>
      <w:proofErr w:type="spellEnd"/>
      <w:r w:rsidR="00722D41">
        <w:rPr>
          <w:rFonts w:hint="eastAsia"/>
        </w:rPr>
        <w:t>社</w:t>
      </w:r>
    </w:p>
    <w:p w:rsidR="00722D41" w:rsidRDefault="000C4B51" w:rsidP="00816F6D">
      <w:pPr>
        <w:ind w:firstLineChars="100" w:firstLine="210"/>
      </w:pPr>
      <w:r>
        <w:rPr>
          <w:rFonts w:hint="eastAsia"/>
        </w:rPr>
        <w:t>政権</w:t>
      </w:r>
      <w:r w:rsidR="00722D41">
        <w:rPr>
          <w:rFonts w:hint="eastAsia"/>
        </w:rPr>
        <w:t>支持率４４％</w:t>
      </w:r>
      <w:r w:rsidR="00A014A3">
        <w:rPr>
          <w:rFonts w:hint="eastAsia"/>
        </w:rPr>
        <w:t>（前回９月調査比：７ポイント減）</w:t>
      </w:r>
      <w:r w:rsidR="00722D41">
        <w:rPr>
          <w:rFonts w:hint="eastAsia"/>
        </w:rPr>
        <w:t>という数字は，同社が行っている世論調査としては，本年１月から施行された新税制の影響で支持率が低下した１月－２月時調</w:t>
      </w:r>
      <w:r>
        <w:rPr>
          <w:rFonts w:hint="eastAsia"/>
        </w:rPr>
        <w:t>査結果と同じで最も低い数値となった。また，</w:t>
      </w:r>
      <w:r w:rsidR="00722D41">
        <w:rPr>
          <w:rFonts w:hint="eastAsia"/>
        </w:rPr>
        <w:t>４６％が過去１２ヶ月に経済状況は悪化したと</w:t>
      </w:r>
      <w:r w:rsidR="00816F6D">
        <w:rPr>
          <w:rFonts w:hint="eastAsia"/>
        </w:rPr>
        <w:t>回答しており，８７％が治安情勢に不安を感じていると回答している</w:t>
      </w:r>
      <w:r w:rsidR="00722D41">
        <w:rPr>
          <w:rFonts w:hint="eastAsia"/>
        </w:rPr>
        <w:t>。</w:t>
      </w:r>
    </w:p>
    <w:p w:rsidR="00722D41" w:rsidRPr="000C4B51" w:rsidRDefault="00722D41" w:rsidP="00CB301B">
      <w:pPr>
        <w:rPr>
          <w:b/>
        </w:rPr>
      </w:pPr>
    </w:p>
    <w:p w:rsidR="00722D41" w:rsidRDefault="00722D41" w:rsidP="00722D41">
      <w:r w:rsidRPr="00722D41">
        <w:rPr>
          <w:rFonts w:hint="eastAsia"/>
        </w:rPr>
        <w:t>２．</w:t>
      </w:r>
      <w:r w:rsidR="00223B08">
        <w:rPr>
          <w:rFonts w:hint="eastAsia"/>
        </w:rPr>
        <w:t>アヨチィナパ教員養成学校生徒襲撃事件被害者の身元判明</w:t>
      </w:r>
    </w:p>
    <w:p w:rsidR="008A01CC" w:rsidRDefault="008A01CC" w:rsidP="000C4B51">
      <w:r>
        <w:rPr>
          <w:rFonts w:hint="eastAsia"/>
        </w:rPr>
        <w:t>（１）１日，</w:t>
      </w:r>
      <w:r w:rsidRPr="008A01CC">
        <w:rPr>
          <w:rFonts w:hint="eastAsia"/>
        </w:rPr>
        <w:t>メキシコ市，ゲレロ州，モレロス州，プ</w:t>
      </w:r>
      <w:r>
        <w:rPr>
          <w:rFonts w:hint="eastAsia"/>
        </w:rPr>
        <w:t>エブラ州，ミチョアカン州，ハリスコ州，オアハカ州，チアパス州等</w:t>
      </w:r>
      <w:r w:rsidRPr="008A01CC">
        <w:rPr>
          <w:rFonts w:hint="eastAsia"/>
        </w:rPr>
        <w:t>でペニャ・ニエト大統領の辞任を要求，行方不明事件解明を求め</w:t>
      </w:r>
      <w:r>
        <w:rPr>
          <w:rFonts w:hint="eastAsia"/>
        </w:rPr>
        <w:t>る抗議デモが実施された。その後も抗議デモはメキシコ市，ゲレロ州を中心に断続的に行われ，</w:t>
      </w:r>
      <w:r w:rsidRPr="008A01CC">
        <w:rPr>
          <w:rFonts w:hint="eastAsia"/>
        </w:rPr>
        <w:t>１４日，チルパンシンゴ市で連邦警察官と「学校」生徒</w:t>
      </w:r>
      <w:r>
        <w:rPr>
          <w:rFonts w:hint="eastAsia"/>
        </w:rPr>
        <w:t>が２度にわたり衝突，１６名のけが人を出す事件があった。２６日，</w:t>
      </w:r>
      <w:r w:rsidRPr="008A01CC">
        <w:rPr>
          <w:rFonts w:hint="eastAsia"/>
        </w:rPr>
        <w:t>事件発生から３ヶ月に合わせ，メキシコ市で抗議デモが実施され，メキシコ市治安当局発表によると２千人強のデモ隊が，独立記念塔から革命記念</w:t>
      </w:r>
      <w:r>
        <w:rPr>
          <w:rFonts w:hint="eastAsia"/>
        </w:rPr>
        <w:t>塔へとデモ行進した。その際</w:t>
      </w:r>
      <w:r w:rsidRPr="008A01CC">
        <w:rPr>
          <w:rFonts w:hint="eastAsia"/>
        </w:rPr>
        <w:t>，覆面を被った一部デモ隊が政府機関や商業施設等にスプレー缶等で抗議のスローガンを書</w:t>
      </w:r>
      <w:r>
        <w:rPr>
          <w:rFonts w:hint="eastAsia"/>
        </w:rPr>
        <w:t>くなどしたが，</w:t>
      </w:r>
      <w:r w:rsidRPr="008A01CC">
        <w:rPr>
          <w:rFonts w:hint="eastAsia"/>
        </w:rPr>
        <w:t>それまでのデモに見られた破壊行為等はなかった。</w:t>
      </w:r>
    </w:p>
    <w:p w:rsidR="00722D41" w:rsidRDefault="000C4B51" w:rsidP="000C4B51">
      <w:r>
        <w:rPr>
          <w:rFonts w:hint="eastAsia"/>
        </w:rPr>
        <w:t>（</w:t>
      </w:r>
      <w:r w:rsidR="008A01CC">
        <w:rPr>
          <w:rFonts w:hint="eastAsia"/>
        </w:rPr>
        <w:t>２</w:t>
      </w:r>
      <w:r>
        <w:rPr>
          <w:rFonts w:hint="eastAsia"/>
        </w:rPr>
        <w:t>）</w:t>
      </w:r>
      <w:r w:rsidR="00722D41">
        <w:rPr>
          <w:rFonts w:hint="eastAsia"/>
        </w:rPr>
        <w:t>１２月７日，ムリージョ連邦検察庁長官は会見を開き，ゲレロ州イグアラ市におけるアヨチィナパ教員養成学校生徒襲撃事件にて行方不明となっていた学生４３名のうち，１名の遺骨の身元が確認されたと発表した。今般身元が判明したのはアレクサンデル・モラ・ベナンシオ（</w:t>
      </w:r>
      <w:r w:rsidR="00722D41">
        <w:rPr>
          <w:rFonts w:hint="eastAsia"/>
        </w:rPr>
        <w:t xml:space="preserve">Alexander Mora </w:t>
      </w:r>
      <w:proofErr w:type="spellStart"/>
      <w:r w:rsidR="00722D41">
        <w:rPr>
          <w:rFonts w:hint="eastAsia"/>
        </w:rPr>
        <w:t>Venancio</w:t>
      </w:r>
      <w:proofErr w:type="spellEnd"/>
      <w:r w:rsidR="00722D41">
        <w:rPr>
          <w:rFonts w:hint="eastAsia"/>
        </w:rPr>
        <w:t>），同教員養成学校の１年生であった。</w:t>
      </w:r>
      <w:r w:rsidR="000A36E2">
        <w:rPr>
          <w:rFonts w:hint="eastAsia"/>
        </w:rPr>
        <w:t>連邦検察庁</w:t>
      </w:r>
      <w:r w:rsidR="00722D41">
        <w:rPr>
          <w:rFonts w:hint="eastAsia"/>
        </w:rPr>
        <w:t>は</w:t>
      </w:r>
      <w:r w:rsidR="000A36E2">
        <w:rPr>
          <w:rFonts w:hint="eastAsia"/>
        </w:rPr>
        <w:t>１１月１２日に，</w:t>
      </w:r>
      <w:r w:rsidR="00722D41">
        <w:rPr>
          <w:rFonts w:hint="eastAsia"/>
        </w:rPr>
        <w:t>ゲレロ州コクラ市のゴミ捨て場及びサンフアン川の岸辺で採取した１７体の遺骨をオーストリアのインスブルック大学法医学研究所に送り，</w:t>
      </w:r>
      <w:r w:rsidR="00722D41">
        <w:rPr>
          <w:rFonts w:hint="eastAsia"/>
        </w:rPr>
        <w:t>DNA</w:t>
      </w:r>
      <w:r w:rsidR="00722D41">
        <w:rPr>
          <w:rFonts w:hint="eastAsia"/>
        </w:rPr>
        <w:t>鑑定を依頼していた。</w:t>
      </w:r>
    </w:p>
    <w:p w:rsidR="00722D41" w:rsidRDefault="00722D41" w:rsidP="00722D41"/>
    <w:p w:rsidR="00280DC9" w:rsidRDefault="00722D41" w:rsidP="00280DC9">
      <w:pPr>
        <w:pStyle w:val="a9"/>
        <w:numPr>
          <w:ilvl w:val="0"/>
          <w:numId w:val="3"/>
        </w:numPr>
        <w:ind w:leftChars="0"/>
      </w:pPr>
      <w:r>
        <w:rPr>
          <w:rFonts w:hint="eastAsia"/>
        </w:rPr>
        <w:t>通常国会の閉幕</w:t>
      </w:r>
    </w:p>
    <w:p w:rsidR="00280DC9" w:rsidRDefault="00280DC9" w:rsidP="00280DC9">
      <w:r>
        <w:rPr>
          <w:rFonts w:hint="eastAsia"/>
        </w:rPr>
        <w:t xml:space="preserve">　１５日，通常国会が閉幕。１１月２７日にペニャ・ニエト大統領が発表した治安対策パッケージの審議・採決に関し，政権与党制度的革命党（ＰＲＩ）は臨時国会の召集，同臨時国会における審議・採決を目指したが，同治安対策パッケージの内容，とりわけ市警察</w:t>
      </w:r>
      <w:r>
        <w:rPr>
          <w:rFonts w:hint="eastAsia"/>
        </w:rPr>
        <w:lastRenderedPageBreak/>
        <w:t>の統一州警察への統合方法に関し，ＰＲＩと野党の国民行動党（ＰＡＮ），民主革命党（ＰＲＤ）との間で合意に達しなかったこと，またＰＡＮが全国汚職対策システム発足のための関連法案の審議・採決を優先する姿勢を見せ，同本案に関する合意がＰＲＩとＰＡＮの間でなされなかったことから，ＰＡＮが臨時国会の召集を拒否した結果，治安対策パッケージの審議・採決は２月１日に開幕される次期通常国会に持ち越される見通しとなった。</w:t>
      </w:r>
    </w:p>
    <w:p w:rsidR="006F2DFB" w:rsidRDefault="006F2DFB" w:rsidP="00722D41"/>
    <w:p w:rsidR="006F2DFB" w:rsidRDefault="006F2DFB" w:rsidP="00722D41">
      <w:pPr>
        <w:rPr>
          <w:b/>
        </w:rPr>
      </w:pPr>
      <w:r w:rsidRPr="006F2DFB">
        <w:rPr>
          <w:rFonts w:hint="eastAsia"/>
          <w:b/>
        </w:rPr>
        <w:t>〈治安情勢〉</w:t>
      </w:r>
    </w:p>
    <w:p w:rsidR="006F2DFB" w:rsidRDefault="00675223" w:rsidP="00397AD1">
      <w:pPr>
        <w:pStyle w:val="a9"/>
        <w:numPr>
          <w:ilvl w:val="0"/>
          <w:numId w:val="5"/>
        </w:numPr>
        <w:ind w:leftChars="0"/>
      </w:pPr>
      <w:r>
        <w:rPr>
          <w:rFonts w:hint="eastAsia"/>
        </w:rPr>
        <w:t>ミチョアカン州地方警備隊</w:t>
      </w:r>
      <w:r w:rsidR="006F2DFB">
        <w:rPr>
          <w:rFonts w:hint="eastAsia"/>
        </w:rPr>
        <w:t>の衝突</w:t>
      </w:r>
    </w:p>
    <w:p w:rsidR="009202E0" w:rsidRDefault="009202E0" w:rsidP="00397AD1">
      <w:r>
        <w:rPr>
          <w:rFonts w:hint="eastAsia"/>
        </w:rPr>
        <w:t>（１）</w:t>
      </w:r>
      <w:r w:rsidR="00675223">
        <w:rPr>
          <w:rFonts w:hint="eastAsia"/>
        </w:rPr>
        <w:t>１６</w:t>
      </w:r>
      <w:r w:rsidR="00397AD1">
        <w:rPr>
          <w:rFonts w:hint="eastAsia"/>
        </w:rPr>
        <w:t>日，ミチョアカン州</w:t>
      </w:r>
      <w:r w:rsidR="00C07E72">
        <w:rPr>
          <w:rFonts w:hint="eastAsia"/>
        </w:rPr>
        <w:t>ブエナビスタ市の</w:t>
      </w:r>
      <w:r w:rsidR="00397AD1">
        <w:rPr>
          <w:rFonts w:hint="eastAsia"/>
        </w:rPr>
        <w:t>フェリペ・カリージョ・プエルト</w:t>
      </w:r>
      <w:r w:rsidR="00C07E72">
        <w:rPr>
          <w:rFonts w:hint="eastAsia"/>
        </w:rPr>
        <w:t>区</w:t>
      </w:r>
      <w:r w:rsidR="005F2AFE">
        <w:rPr>
          <w:rFonts w:hint="eastAsia"/>
        </w:rPr>
        <w:t>，</w:t>
      </w:r>
      <w:r w:rsidR="00C07E72">
        <w:rPr>
          <w:rFonts w:hint="eastAsia"/>
        </w:rPr>
        <w:t>通称「ラ・ルアナ」</w:t>
      </w:r>
      <w:r w:rsidR="00397AD1">
        <w:rPr>
          <w:rFonts w:hint="eastAsia"/>
        </w:rPr>
        <w:t>で，イポリト・モラ・チャベス（</w:t>
      </w:r>
      <w:proofErr w:type="spellStart"/>
      <w:r w:rsidR="00397AD1">
        <w:rPr>
          <w:rFonts w:hint="eastAsia"/>
        </w:rPr>
        <w:t>Hipolito</w:t>
      </w:r>
      <w:proofErr w:type="spellEnd"/>
      <w:r w:rsidR="00397AD1">
        <w:rPr>
          <w:rFonts w:hint="eastAsia"/>
        </w:rPr>
        <w:t xml:space="preserve"> Mora Chavez</w:t>
      </w:r>
      <w:r w:rsidR="00397AD1">
        <w:rPr>
          <w:rFonts w:hint="eastAsia"/>
        </w:rPr>
        <w:t>）</w:t>
      </w:r>
      <w:r w:rsidR="00675223">
        <w:rPr>
          <w:rFonts w:hint="eastAsia"/>
        </w:rPr>
        <w:t>率いる地方警備隊</w:t>
      </w:r>
      <w:r w:rsidR="00397AD1">
        <w:rPr>
          <w:rFonts w:hint="eastAsia"/>
        </w:rPr>
        <w:t>とルイス・アントニオ・トーレス（</w:t>
      </w:r>
      <w:r w:rsidR="00397AD1">
        <w:rPr>
          <w:rFonts w:hint="eastAsia"/>
        </w:rPr>
        <w:t>Luis Antonio T</w:t>
      </w:r>
      <w:r w:rsidR="00397AD1">
        <w:t>o</w:t>
      </w:r>
      <w:r w:rsidR="00397AD1">
        <w:rPr>
          <w:rFonts w:hint="eastAsia"/>
        </w:rPr>
        <w:t>rres</w:t>
      </w:r>
      <w:r w:rsidR="00397AD1">
        <w:rPr>
          <w:rFonts w:hint="eastAsia"/>
        </w:rPr>
        <w:t>），通称「エル・アメリカーノ」</w:t>
      </w:r>
      <w:r w:rsidR="00675223">
        <w:rPr>
          <w:rFonts w:hint="eastAsia"/>
        </w:rPr>
        <w:t>の率いる地方警備隊</w:t>
      </w:r>
      <w:r w:rsidR="00C07E72">
        <w:rPr>
          <w:rFonts w:hint="eastAsia"/>
        </w:rPr>
        <w:t>による</w:t>
      </w:r>
      <w:r w:rsidR="00675223">
        <w:rPr>
          <w:rFonts w:hint="eastAsia"/>
        </w:rPr>
        <w:t>銃</w:t>
      </w:r>
      <w:r w:rsidR="00C07E72">
        <w:rPr>
          <w:rFonts w:hint="eastAsia"/>
        </w:rPr>
        <w:t>撃戦で，１１名が死亡する事件が発生した</w:t>
      </w:r>
      <w:r w:rsidR="00397AD1">
        <w:rPr>
          <w:rFonts w:hint="eastAsia"/>
        </w:rPr>
        <w:t>。</w:t>
      </w:r>
    </w:p>
    <w:p w:rsidR="00397AD1" w:rsidRDefault="009202E0" w:rsidP="00397AD1">
      <w:r>
        <w:rPr>
          <w:rFonts w:hint="eastAsia"/>
        </w:rPr>
        <w:t>（２）</w:t>
      </w:r>
      <w:r w:rsidR="00C07E72">
        <w:rPr>
          <w:rFonts w:hint="eastAsia"/>
        </w:rPr>
        <w:t>１７日，</w:t>
      </w:r>
      <w:r>
        <w:rPr>
          <w:rFonts w:hint="eastAsia"/>
        </w:rPr>
        <w:t>カスティージョ</w:t>
      </w:r>
      <w:r w:rsidR="00675223" w:rsidRPr="00675223">
        <w:rPr>
          <w:rFonts w:hint="eastAsia"/>
        </w:rPr>
        <w:t>「ミチョアカンの治安及び統合開発のための委員会」コミッショナーは</w:t>
      </w:r>
      <w:r w:rsidR="00C07E72">
        <w:rPr>
          <w:rFonts w:hint="eastAsia"/>
        </w:rPr>
        <w:t>会見を開き</w:t>
      </w:r>
      <w:r w:rsidR="00675223">
        <w:rPr>
          <w:rFonts w:hint="eastAsia"/>
        </w:rPr>
        <w:t>，今回の銃撃戦は，両警備隊に存在する歴史的ライバル関係が引き起こしたと説明した。</w:t>
      </w:r>
      <w:r>
        <w:rPr>
          <w:rFonts w:hint="eastAsia"/>
        </w:rPr>
        <w:t>ミチョアカン州では治安悪化を受け，２０１３年頃より武装</w:t>
      </w:r>
      <w:r w:rsidRPr="009202E0">
        <w:rPr>
          <w:rFonts w:hint="eastAsia"/>
        </w:rPr>
        <w:t>した住民による自警団</w:t>
      </w:r>
      <w:r>
        <w:rPr>
          <w:rFonts w:hint="eastAsia"/>
        </w:rPr>
        <w:t>が複数結成され，</w:t>
      </w:r>
      <w:r w:rsidRPr="009202E0">
        <w:rPr>
          <w:rFonts w:hint="eastAsia"/>
        </w:rPr>
        <w:t>過激な制裁による殺人が発生するなど</w:t>
      </w:r>
      <w:r w:rsidR="00B73833">
        <w:rPr>
          <w:rFonts w:hint="eastAsia"/>
        </w:rPr>
        <w:t>問題となっていたところ，</w:t>
      </w:r>
      <w:r w:rsidR="003949B9">
        <w:rPr>
          <w:rFonts w:hint="eastAsia"/>
        </w:rPr>
        <w:t>２０１４年１月，</w:t>
      </w:r>
      <w:r w:rsidR="00B73833">
        <w:rPr>
          <w:rFonts w:hint="eastAsia"/>
        </w:rPr>
        <w:t>連邦政府との取り決めにより，自警団に地方警備隊としての公的位置付けが与えられ，自警団は地方警備隊へと転身していた</w:t>
      </w:r>
      <w:r w:rsidR="00C07E72">
        <w:rPr>
          <w:rFonts w:hint="eastAsia"/>
        </w:rPr>
        <w:t>が，カスティージョ・コミッショナーが，イポリト・モラ・チャベスは自身の率いるグループが地方警備隊として活動することを快く思っていなかったと説明するように，異なる自警団から構成される地方警備隊は一枚岩ではなかったことが，事件の背景の一つとして挙げられている。</w:t>
      </w:r>
    </w:p>
    <w:p w:rsidR="003949B9" w:rsidRDefault="00C07E72" w:rsidP="00397AD1">
      <w:r>
        <w:rPr>
          <w:rFonts w:hint="eastAsia"/>
        </w:rPr>
        <w:t>（３）</w:t>
      </w:r>
      <w:r w:rsidR="00A26CD7">
        <w:rPr>
          <w:rFonts w:hint="eastAsia"/>
        </w:rPr>
        <w:t>２８日，取り調べを受けるためにイポリト・モラ・チャベスがミチョアカン州検察庁に出頭，その後，</w:t>
      </w:r>
      <w:r w:rsidR="009C5814">
        <w:rPr>
          <w:rFonts w:hint="eastAsia"/>
        </w:rPr>
        <w:t>モレリア市のミル・クンブレス刑務所に収監された。３１日，ルイス・アントニオ・トーレスがミチョアカン州検察庁に出頭し，同様にミル・クンブレス刑務所に収監された。</w:t>
      </w:r>
    </w:p>
    <w:p w:rsidR="00722D41" w:rsidRDefault="00722D41" w:rsidP="00CB301B">
      <w:pPr>
        <w:rPr>
          <w:b/>
        </w:rPr>
      </w:pPr>
    </w:p>
    <w:p w:rsidR="00CB301B" w:rsidRPr="00F9385C" w:rsidRDefault="002F0DA2" w:rsidP="00CB301B">
      <w:pPr>
        <w:rPr>
          <w:b/>
        </w:rPr>
      </w:pPr>
      <w:r>
        <w:rPr>
          <w:rFonts w:hint="eastAsia"/>
          <w:b/>
        </w:rPr>
        <w:t>〈</w:t>
      </w:r>
      <w:r w:rsidR="00B07F28" w:rsidRPr="00B07F28">
        <w:rPr>
          <w:rFonts w:hint="eastAsia"/>
          <w:b/>
        </w:rPr>
        <w:t>外交</w:t>
      </w:r>
      <w:r>
        <w:rPr>
          <w:rFonts w:hint="eastAsia"/>
          <w:b/>
        </w:rPr>
        <w:t>〉</w:t>
      </w:r>
    </w:p>
    <w:p w:rsidR="00252306" w:rsidRDefault="00252306" w:rsidP="00252306">
      <w:pPr>
        <w:rPr>
          <w:lang w:val="es-ES_tradnl"/>
        </w:rPr>
      </w:pPr>
      <w:r>
        <w:rPr>
          <w:rFonts w:hint="eastAsia"/>
          <w:lang w:val="es-ES_tradnl"/>
        </w:rPr>
        <w:t>１．イラン議員団の訪墨。</w:t>
      </w:r>
    </w:p>
    <w:p w:rsidR="00252306" w:rsidRPr="00252306" w:rsidRDefault="00252306" w:rsidP="00223B08">
      <w:pPr>
        <w:ind w:firstLineChars="100" w:firstLine="210"/>
        <w:rPr>
          <w:lang w:val="es-ES_tradnl"/>
        </w:rPr>
      </w:pPr>
      <w:r>
        <w:rPr>
          <w:rFonts w:hint="eastAsia"/>
          <w:lang w:val="es-ES_tradnl"/>
        </w:rPr>
        <w:t>１２月</w:t>
      </w:r>
      <w:r w:rsidRPr="00252306">
        <w:rPr>
          <w:rFonts w:hint="eastAsia"/>
          <w:lang w:val="es-ES_tradnl"/>
        </w:rPr>
        <w:t>４</w:t>
      </w:r>
      <w:r>
        <w:rPr>
          <w:rFonts w:hint="eastAsia"/>
          <w:lang w:val="es-ES_tradnl"/>
        </w:rPr>
        <w:t>日，イランの議員団が訪墨，</w:t>
      </w:r>
      <w:r w:rsidR="00223B08">
        <w:rPr>
          <w:rFonts w:hint="eastAsia"/>
          <w:lang w:val="es-ES_tradnl"/>
        </w:rPr>
        <w:t>ミード外相と会談を行った。なお，本年は墨イラン外交</w:t>
      </w:r>
      <w:r w:rsidR="0039063A">
        <w:rPr>
          <w:rFonts w:hint="eastAsia"/>
          <w:lang w:val="es-ES_tradnl"/>
        </w:rPr>
        <w:t>関係</w:t>
      </w:r>
      <w:r w:rsidR="00223B08">
        <w:rPr>
          <w:rFonts w:hint="eastAsia"/>
          <w:lang w:val="es-ES_tradnl"/>
        </w:rPr>
        <w:t>設立５０周年にあたる</w:t>
      </w:r>
      <w:r w:rsidRPr="00252306">
        <w:rPr>
          <w:rFonts w:hint="eastAsia"/>
          <w:lang w:val="es-ES_tradnl"/>
        </w:rPr>
        <w:t>。</w:t>
      </w:r>
    </w:p>
    <w:p w:rsidR="00252306" w:rsidRPr="0039063A" w:rsidRDefault="00252306" w:rsidP="00252306">
      <w:pPr>
        <w:rPr>
          <w:lang w:val="es-ES_tradnl"/>
        </w:rPr>
      </w:pPr>
    </w:p>
    <w:p w:rsidR="00252306" w:rsidRDefault="00252306" w:rsidP="00252306">
      <w:pPr>
        <w:rPr>
          <w:lang w:val="es-ES_tradnl"/>
        </w:rPr>
      </w:pPr>
      <w:r>
        <w:rPr>
          <w:rFonts w:hint="eastAsia"/>
          <w:lang w:val="es-ES_tradnl"/>
        </w:rPr>
        <w:t>２．ミード外相のエクアドル訪問</w:t>
      </w:r>
    </w:p>
    <w:p w:rsidR="00252306" w:rsidRPr="00252306" w:rsidRDefault="00252306" w:rsidP="00252306">
      <w:pPr>
        <w:ind w:firstLineChars="100" w:firstLine="210"/>
        <w:rPr>
          <w:lang w:val="es-ES_tradnl"/>
        </w:rPr>
      </w:pPr>
      <w:r>
        <w:rPr>
          <w:rFonts w:hint="eastAsia"/>
          <w:lang w:val="es-ES_tradnl"/>
        </w:rPr>
        <w:t>１２月</w:t>
      </w:r>
      <w:r w:rsidRPr="00252306">
        <w:rPr>
          <w:rFonts w:hint="eastAsia"/>
          <w:lang w:val="es-ES_tradnl"/>
        </w:rPr>
        <w:t>４～５</w:t>
      </w:r>
      <w:r>
        <w:rPr>
          <w:rFonts w:hint="eastAsia"/>
          <w:lang w:val="es-ES_tradnl"/>
        </w:rPr>
        <w:t>日，ミード外相は，</w:t>
      </w:r>
      <w:r w:rsidRPr="00252306">
        <w:rPr>
          <w:rFonts w:hint="eastAsia"/>
          <w:lang w:val="es-ES_tradnl"/>
        </w:rPr>
        <w:t>南米諸国連合（</w:t>
      </w:r>
      <w:r w:rsidRPr="00252306">
        <w:rPr>
          <w:rFonts w:hint="eastAsia"/>
          <w:lang w:val="es-ES_tradnl"/>
        </w:rPr>
        <w:t>UNASUR</w:t>
      </w:r>
      <w:r w:rsidRPr="00252306">
        <w:rPr>
          <w:rFonts w:hint="eastAsia"/>
          <w:lang w:val="es-ES_tradnl"/>
        </w:rPr>
        <w:t>）新事務局の開所式に特別招待国として出席するため</w:t>
      </w:r>
      <w:r w:rsidR="005F2AFE">
        <w:rPr>
          <w:rFonts w:hint="eastAsia"/>
          <w:lang w:val="es-ES_tradnl"/>
        </w:rPr>
        <w:t>，</w:t>
      </w:r>
      <w:r w:rsidRPr="00252306">
        <w:rPr>
          <w:rFonts w:hint="eastAsia"/>
          <w:lang w:val="es-ES_tradnl"/>
        </w:rPr>
        <w:t>エクアドルのキトを訪問。</w:t>
      </w:r>
    </w:p>
    <w:p w:rsidR="00252306" w:rsidRDefault="00252306" w:rsidP="00252306">
      <w:pPr>
        <w:ind w:firstLineChars="100" w:firstLine="210"/>
        <w:rPr>
          <w:lang w:val="es-ES_tradnl"/>
        </w:rPr>
      </w:pPr>
    </w:p>
    <w:p w:rsidR="00252306" w:rsidRPr="00223B08" w:rsidRDefault="00252306" w:rsidP="00223B08">
      <w:pPr>
        <w:pStyle w:val="a9"/>
        <w:numPr>
          <w:ilvl w:val="0"/>
          <w:numId w:val="4"/>
        </w:numPr>
        <w:ind w:leftChars="0"/>
        <w:rPr>
          <w:lang w:val="es-ES_tradnl"/>
        </w:rPr>
      </w:pPr>
      <w:r w:rsidRPr="00223B08">
        <w:rPr>
          <w:rFonts w:hint="eastAsia"/>
          <w:lang w:val="es-ES_tradnl"/>
        </w:rPr>
        <w:t>第２４回イベロアメリカ・サミット</w:t>
      </w:r>
    </w:p>
    <w:p w:rsidR="00252306" w:rsidRPr="00252306" w:rsidRDefault="00252306" w:rsidP="00223B08">
      <w:pPr>
        <w:ind w:firstLineChars="100" w:firstLine="210"/>
        <w:rPr>
          <w:lang w:val="es-ES_tradnl"/>
        </w:rPr>
      </w:pPr>
      <w:r>
        <w:rPr>
          <w:rFonts w:hint="eastAsia"/>
          <w:lang w:val="es-ES_tradnl"/>
        </w:rPr>
        <w:lastRenderedPageBreak/>
        <w:t>１２月</w:t>
      </w:r>
      <w:r w:rsidRPr="00252306">
        <w:rPr>
          <w:rFonts w:hint="eastAsia"/>
          <w:lang w:val="es-ES_tradnl"/>
        </w:rPr>
        <w:t>７～９</w:t>
      </w:r>
      <w:r>
        <w:rPr>
          <w:rFonts w:hint="eastAsia"/>
          <w:lang w:val="es-ES_tradnl"/>
        </w:rPr>
        <w:t>日</w:t>
      </w:r>
      <w:r w:rsidR="002B48CF">
        <w:rPr>
          <w:rFonts w:hint="eastAsia"/>
          <w:lang w:val="es-ES_tradnl"/>
        </w:rPr>
        <w:t>，</w:t>
      </w:r>
      <w:r w:rsidRPr="00252306">
        <w:rPr>
          <w:rFonts w:hint="eastAsia"/>
          <w:lang w:val="es-ES_tradnl"/>
        </w:rPr>
        <w:t>第２４回イベロアメリカ・サミットが</w:t>
      </w:r>
      <w:r w:rsidR="005F2AFE">
        <w:rPr>
          <w:rFonts w:hint="eastAsia"/>
          <w:lang w:val="es-ES_tradnl"/>
        </w:rPr>
        <w:t>，</w:t>
      </w:r>
      <w:r w:rsidRPr="00252306">
        <w:rPr>
          <w:rFonts w:hint="eastAsia"/>
          <w:lang w:val="es-ES_tradnl"/>
        </w:rPr>
        <w:t>ベラクルスで開催され</w:t>
      </w:r>
      <w:r w:rsidR="005F2AFE">
        <w:rPr>
          <w:rFonts w:hint="eastAsia"/>
          <w:lang w:val="es-ES_tradnl"/>
        </w:rPr>
        <w:t>，</w:t>
      </w:r>
      <w:r w:rsidRPr="00252306">
        <w:rPr>
          <w:rFonts w:hint="eastAsia"/>
          <w:lang w:val="es-ES_tradnl"/>
        </w:rPr>
        <w:t>開催国メキシコのペニャ・ニエト大統領を含む</w:t>
      </w:r>
      <w:r w:rsidR="005F2AFE">
        <w:rPr>
          <w:rFonts w:hint="eastAsia"/>
          <w:lang w:val="es-ES_tradnl"/>
        </w:rPr>
        <w:t>，</w:t>
      </w:r>
      <w:r w:rsidR="002B48CF">
        <w:rPr>
          <w:rFonts w:hint="eastAsia"/>
          <w:lang w:val="es-ES_tradnl"/>
        </w:rPr>
        <w:t>全加盟国２２カ国中</w:t>
      </w:r>
      <w:r w:rsidR="005F2AFE">
        <w:rPr>
          <w:rFonts w:hint="eastAsia"/>
          <w:lang w:val="es-ES_tradnl"/>
        </w:rPr>
        <w:t>，</w:t>
      </w:r>
      <w:r w:rsidR="002B48CF">
        <w:rPr>
          <w:rFonts w:hint="eastAsia"/>
          <w:lang w:val="es-ES_tradnl"/>
        </w:rPr>
        <w:t>１６カ国の首脳が出席した。</w:t>
      </w:r>
    </w:p>
    <w:p w:rsidR="00252306" w:rsidRPr="00252306" w:rsidRDefault="002B48CF" w:rsidP="00223B08">
      <w:pPr>
        <w:rPr>
          <w:lang w:val="es-ES_tradnl"/>
        </w:rPr>
      </w:pPr>
      <w:r>
        <w:rPr>
          <w:rFonts w:hint="eastAsia"/>
          <w:lang w:val="es-ES_tradnl"/>
        </w:rPr>
        <w:t>（</w:t>
      </w:r>
      <w:r w:rsidR="00223B08">
        <w:rPr>
          <w:rFonts w:hint="eastAsia"/>
          <w:lang w:val="es-ES_tradnl"/>
        </w:rPr>
        <w:t>１</w:t>
      </w:r>
      <w:r>
        <w:rPr>
          <w:rFonts w:hint="eastAsia"/>
          <w:lang w:val="es-ES_tradnl"/>
        </w:rPr>
        <w:t>）</w:t>
      </w:r>
      <w:r w:rsidR="00252306" w:rsidRPr="00252306">
        <w:rPr>
          <w:rFonts w:hint="eastAsia"/>
          <w:lang w:val="es-ES_tradnl"/>
        </w:rPr>
        <w:t>フェリペ６世・スペイン国王が</w:t>
      </w:r>
      <w:r w:rsidR="005F2AFE">
        <w:rPr>
          <w:rFonts w:hint="eastAsia"/>
          <w:lang w:val="es-ES_tradnl"/>
        </w:rPr>
        <w:t>，</w:t>
      </w:r>
      <w:r w:rsidR="00252306" w:rsidRPr="00252306">
        <w:rPr>
          <w:rFonts w:hint="eastAsia"/>
          <w:lang w:val="es-ES_tradnl"/>
        </w:rPr>
        <w:t>国王として初めて出席したほか</w:t>
      </w:r>
      <w:r w:rsidR="005F2AFE">
        <w:rPr>
          <w:rFonts w:hint="eastAsia"/>
          <w:lang w:val="es-ES_tradnl"/>
        </w:rPr>
        <w:t>，</w:t>
      </w:r>
      <w:r w:rsidR="00252306" w:rsidRPr="00252306">
        <w:rPr>
          <w:rFonts w:hint="eastAsia"/>
          <w:lang w:val="es-ES_tradnl"/>
        </w:rPr>
        <w:t>グリーンスパン・イベロアメリ</w:t>
      </w:r>
      <w:r w:rsidR="0072095D">
        <w:rPr>
          <w:rFonts w:hint="eastAsia"/>
          <w:lang w:val="es-ES_tradnl"/>
        </w:rPr>
        <w:t>カ</w:t>
      </w:r>
      <w:r w:rsidR="00252306" w:rsidRPr="00252306">
        <w:rPr>
          <w:rFonts w:hint="eastAsia"/>
          <w:lang w:val="es-ES_tradnl"/>
        </w:rPr>
        <w:t>事務局長にとっても就任後初。</w:t>
      </w:r>
    </w:p>
    <w:p w:rsidR="00252306" w:rsidRPr="00252306" w:rsidRDefault="00223B08" w:rsidP="00223B08">
      <w:pPr>
        <w:rPr>
          <w:lang w:val="es-ES_tradnl"/>
        </w:rPr>
      </w:pPr>
      <w:r>
        <w:rPr>
          <w:rFonts w:hint="eastAsia"/>
          <w:lang w:val="es-ES_tradnl"/>
        </w:rPr>
        <w:t>（２</w:t>
      </w:r>
      <w:r w:rsidR="002B48CF">
        <w:rPr>
          <w:rFonts w:hint="eastAsia"/>
          <w:lang w:val="es-ES_tradnl"/>
        </w:rPr>
        <w:t>）</w:t>
      </w:r>
      <w:r w:rsidR="00252306" w:rsidRPr="00252306">
        <w:rPr>
          <w:rFonts w:hint="eastAsia"/>
          <w:lang w:val="es-ES_tradnl"/>
        </w:rPr>
        <w:t>中南米共通の課題となっている持続可能な発展</w:t>
      </w:r>
      <w:r w:rsidR="005F2AFE">
        <w:rPr>
          <w:rFonts w:hint="eastAsia"/>
          <w:lang w:val="es-ES_tradnl"/>
        </w:rPr>
        <w:t>，</w:t>
      </w:r>
      <w:r w:rsidR="00252306" w:rsidRPr="00252306">
        <w:rPr>
          <w:rFonts w:hint="eastAsia"/>
          <w:lang w:val="es-ES_tradnl"/>
        </w:rPr>
        <w:t>貧困削減及び格差是正に重要な役割を果たす「教育</w:t>
      </w:r>
      <w:r w:rsidR="005F2AFE">
        <w:rPr>
          <w:rFonts w:hint="eastAsia"/>
          <w:lang w:val="es-ES_tradnl"/>
        </w:rPr>
        <w:t>，</w:t>
      </w:r>
      <w:r w:rsidR="00252306" w:rsidRPr="00252306">
        <w:rPr>
          <w:rFonts w:hint="eastAsia"/>
          <w:lang w:val="es-ES_tradnl"/>
        </w:rPr>
        <w:t>イノベーション</w:t>
      </w:r>
      <w:r w:rsidR="005F2AFE">
        <w:rPr>
          <w:rFonts w:hint="eastAsia"/>
          <w:lang w:val="es-ES_tradnl"/>
        </w:rPr>
        <w:t>，</w:t>
      </w:r>
      <w:r w:rsidR="00252306" w:rsidRPr="00252306">
        <w:rPr>
          <w:rFonts w:hint="eastAsia"/>
          <w:lang w:val="es-ES_tradnl"/>
        </w:rPr>
        <w:t>文化」というテーマについて</w:t>
      </w:r>
      <w:r w:rsidR="005F2AFE">
        <w:rPr>
          <w:rFonts w:hint="eastAsia"/>
          <w:lang w:val="es-ES_tradnl"/>
        </w:rPr>
        <w:t>，</w:t>
      </w:r>
      <w:r w:rsidR="00252306" w:rsidRPr="00252306">
        <w:rPr>
          <w:rFonts w:hint="eastAsia"/>
          <w:lang w:val="es-ES_tradnl"/>
        </w:rPr>
        <w:t>首脳間で各国の経験の共有がなされた。</w:t>
      </w:r>
    </w:p>
    <w:p w:rsidR="00252306" w:rsidRPr="00252306" w:rsidRDefault="002B48CF" w:rsidP="00223B08">
      <w:pPr>
        <w:rPr>
          <w:lang w:val="es-ES_tradnl"/>
        </w:rPr>
      </w:pPr>
      <w:r>
        <w:rPr>
          <w:rFonts w:hint="eastAsia"/>
          <w:lang w:val="es-ES_tradnl"/>
        </w:rPr>
        <w:t>（</w:t>
      </w:r>
      <w:r w:rsidR="00223B08">
        <w:rPr>
          <w:rFonts w:hint="eastAsia"/>
          <w:lang w:val="es-ES_tradnl"/>
        </w:rPr>
        <w:t>３</w:t>
      </w:r>
      <w:r>
        <w:rPr>
          <w:rFonts w:hint="eastAsia"/>
          <w:lang w:val="es-ES_tradnl"/>
        </w:rPr>
        <w:t>）</w:t>
      </w:r>
      <w:r w:rsidR="00252306" w:rsidRPr="00252306">
        <w:rPr>
          <w:rFonts w:hint="eastAsia"/>
          <w:lang w:val="es-ES_tradnl"/>
        </w:rPr>
        <w:t>１２月７日に開催されたグリーンスパン事務局長及びミード外相を含むトロイカ外相主催オブザーバー国との会合においては</w:t>
      </w:r>
      <w:r w:rsidR="005F2AFE">
        <w:rPr>
          <w:rFonts w:hint="eastAsia"/>
          <w:lang w:val="es-ES_tradnl"/>
        </w:rPr>
        <w:t>，</w:t>
      </w:r>
      <w:r w:rsidR="00252306" w:rsidRPr="00252306">
        <w:rPr>
          <w:rFonts w:hint="eastAsia"/>
          <w:lang w:val="es-ES_tradnl"/>
        </w:rPr>
        <w:t>山田大使が日本政府代表として出席。同事務局長から</w:t>
      </w:r>
      <w:r w:rsidR="005F2AFE">
        <w:rPr>
          <w:rFonts w:hint="eastAsia"/>
          <w:lang w:val="es-ES_tradnl"/>
        </w:rPr>
        <w:t>，</w:t>
      </w:r>
      <w:r w:rsidR="00252306" w:rsidRPr="00252306">
        <w:rPr>
          <w:rFonts w:hint="eastAsia"/>
          <w:lang w:val="es-ES_tradnl"/>
        </w:rPr>
        <w:t>防災</w:t>
      </w:r>
      <w:r w:rsidR="005F2AFE">
        <w:rPr>
          <w:rFonts w:hint="eastAsia"/>
          <w:lang w:val="es-ES_tradnl"/>
        </w:rPr>
        <w:t>，</w:t>
      </w:r>
      <w:r w:rsidR="00252306" w:rsidRPr="00252306">
        <w:rPr>
          <w:rFonts w:hint="eastAsia"/>
          <w:lang w:val="es-ES_tradnl"/>
        </w:rPr>
        <w:t>教育</w:t>
      </w:r>
      <w:r w:rsidR="005F2AFE">
        <w:rPr>
          <w:rFonts w:hint="eastAsia"/>
          <w:lang w:val="es-ES_tradnl"/>
        </w:rPr>
        <w:t>，</w:t>
      </w:r>
      <w:r w:rsidR="00252306" w:rsidRPr="00252306">
        <w:rPr>
          <w:rFonts w:hint="eastAsia"/>
          <w:lang w:val="es-ES_tradnl"/>
        </w:rPr>
        <w:t>企業分野における日本との協力に関心が表明された。</w:t>
      </w:r>
    </w:p>
    <w:p w:rsidR="0039063A" w:rsidRPr="0039063A" w:rsidRDefault="0039063A" w:rsidP="0039063A">
      <w:pPr>
        <w:rPr>
          <w:lang w:val="es-ES_tradnl"/>
        </w:rPr>
      </w:pPr>
      <w:r>
        <w:rPr>
          <w:rFonts w:hint="eastAsia"/>
          <w:lang w:val="es-ES_tradnl"/>
        </w:rPr>
        <w:t>（４）１２月９日，本サミットの成果文書として，ベラクルス宣言</w:t>
      </w:r>
      <w:r w:rsidRPr="0039063A">
        <w:rPr>
          <w:rFonts w:hint="eastAsia"/>
          <w:lang w:val="es-ES_tradnl"/>
        </w:rPr>
        <w:t>が全会一致で採択された</w:t>
      </w:r>
      <w:r>
        <w:rPr>
          <w:rFonts w:hint="eastAsia"/>
          <w:lang w:val="es-ES_tradnl"/>
        </w:rPr>
        <w:t>。同</w:t>
      </w:r>
      <w:r w:rsidRPr="0039063A">
        <w:rPr>
          <w:rFonts w:hint="eastAsia"/>
          <w:lang w:val="es-ES_tradnl"/>
        </w:rPr>
        <w:t>概要</w:t>
      </w:r>
      <w:r>
        <w:rPr>
          <w:rFonts w:hint="eastAsia"/>
          <w:lang w:val="es-ES_tradnl"/>
        </w:rPr>
        <w:t>は</w:t>
      </w:r>
      <w:r w:rsidRPr="0039063A">
        <w:rPr>
          <w:rFonts w:hint="eastAsia"/>
          <w:lang w:val="es-ES_tradnl"/>
        </w:rPr>
        <w:t>以下のとおり。</w:t>
      </w:r>
    </w:p>
    <w:p w:rsidR="0039063A" w:rsidRPr="0039063A" w:rsidRDefault="0039063A" w:rsidP="0039063A">
      <w:pPr>
        <w:ind w:firstLineChars="100" w:firstLine="210"/>
        <w:rPr>
          <w:lang w:val="es-ES_tradnl"/>
        </w:rPr>
      </w:pPr>
      <w:r w:rsidRPr="0039063A">
        <w:rPr>
          <w:rFonts w:hint="eastAsia"/>
          <w:lang w:val="es-ES_tradnl"/>
        </w:rPr>
        <w:t>（ア）</w:t>
      </w:r>
      <w:r w:rsidRPr="0039063A">
        <w:rPr>
          <w:rFonts w:hint="eastAsia"/>
          <w:lang w:val="es-ES_tradnl"/>
        </w:rPr>
        <w:t>SEGIB</w:t>
      </w:r>
      <w:r w:rsidRPr="0039063A">
        <w:rPr>
          <w:rFonts w:hint="eastAsia"/>
          <w:lang w:val="es-ES_tradnl"/>
        </w:rPr>
        <w:t>（イベロアメリカ事務局）に対して，知識（</w:t>
      </w:r>
      <w:r w:rsidRPr="0039063A">
        <w:rPr>
          <w:rFonts w:hint="eastAsia"/>
          <w:lang w:val="es-ES_tradnl"/>
        </w:rPr>
        <w:t>Conocimiento</w:t>
      </w:r>
      <w:r w:rsidRPr="0039063A">
        <w:rPr>
          <w:rFonts w:hint="eastAsia"/>
          <w:lang w:val="es-ES_tradnl"/>
        </w:rPr>
        <w:t>），文化（</w:t>
      </w:r>
      <w:r w:rsidRPr="0039063A">
        <w:rPr>
          <w:rFonts w:hint="eastAsia"/>
          <w:lang w:val="es-ES_tradnl"/>
        </w:rPr>
        <w:t>Cultural</w:t>
      </w:r>
      <w:r w:rsidRPr="0039063A">
        <w:rPr>
          <w:rFonts w:hint="eastAsia"/>
          <w:lang w:val="es-ES_tradnl"/>
        </w:rPr>
        <w:t>），社会的団結（</w:t>
      </w:r>
      <w:r w:rsidRPr="0039063A">
        <w:rPr>
          <w:rFonts w:hint="eastAsia"/>
          <w:lang w:val="es-ES_tradnl"/>
        </w:rPr>
        <w:t>Cohesion Social</w:t>
      </w:r>
      <w:r w:rsidRPr="0039063A">
        <w:rPr>
          <w:rFonts w:hint="eastAsia"/>
          <w:lang w:val="es-ES_tradnl"/>
        </w:rPr>
        <w:t>）に関するイベロアメリカ（協力）圏（</w:t>
      </w:r>
      <w:r w:rsidRPr="0039063A">
        <w:rPr>
          <w:rFonts w:hint="eastAsia"/>
          <w:lang w:val="es-ES_tradnl"/>
        </w:rPr>
        <w:t>Espacio Iberoamericano</w:t>
      </w:r>
      <w:r w:rsidRPr="0039063A">
        <w:rPr>
          <w:rFonts w:hint="eastAsia"/>
          <w:lang w:val="es-ES_tradnl"/>
        </w:rPr>
        <w:t>）の強化を指示。</w:t>
      </w:r>
    </w:p>
    <w:p w:rsidR="0039063A" w:rsidRPr="0039063A" w:rsidRDefault="0039063A" w:rsidP="0039063A">
      <w:pPr>
        <w:ind w:firstLineChars="100" w:firstLine="210"/>
        <w:rPr>
          <w:lang w:val="es-ES_tradnl"/>
        </w:rPr>
      </w:pPr>
      <w:r w:rsidRPr="0039063A">
        <w:rPr>
          <w:rFonts w:hint="eastAsia"/>
          <w:lang w:val="es-ES_tradnl"/>
        </w:rPr>
        <w:t>（イ）</w:t>
      </w:r>
      <w:r w:rsidRPr="0039063A">
        <w:rPr>
          <w:rFonts w:hint="eastAsia"/>
          <w:lang w:val="es-ES_tradnl"/>
        </w:rPr>
        <w:t>SEGIB</w:t>
      </w:r>
      <w:r w:rsidRPr="0039063A">
        <w:rPr>
          <w:rFonts w:hint="eastAsia"/>
          <w:lang w:val="es-ES_tradnl"/>
        </w:rPr>
        <w:t>及び</w:t>
      </w:r>
      <w:r w:rsidRPr="0039063A">
        <w:rPr>
          <w:rFonts w:hint="eastAsia"/>
          <w:lang w:val="es-ES_tradnl"/>
        </w:rPr>
        <w:t>OEI(</w:t>
      </w:r>
      <w:r w:rsidRPr="0039063A">
        <w:rPr>
          <w:rFonts w:hint="eastAsia"/>
          <w:lang w:val="es-ES_tradnl"/>
        </w:rPr>
        <w:t>教育・科学及び文化のためのイベロアメリカ諸国機構）に対して，頭脳流出を防止し，その負の影響を軽減しつつ，学生，教授及び研究者の流動性を高めることを可能とする「学術分野の流動性のための同盟（</w:t>
      </w:r>
      <w:r w:rsidRPr="0039063A">
        <w:rPr>
          <w:rFonts w:hint="eastAsia"/>
          <w:lang w:val="es-ES_tradnl"/>
        </w:rPr>
        <w:t>Alianza para la Movilidad Academica</w:t>
      </w:r>
      <w:r w:rsidRPr="0039063A">
        <w:rPr>
          <w:rFonts w:hint="eastAsia"/>
          <w:lang w:val="es-ES_tradnl"/>
        </w:rPr>
        <w:t>）」促進を委任。具体的には，</w:t>
      </w:r>
      <w:r w:rsidRPr="0039063A">
        <w:rPr>
          <w:rFonts w:hint="eastAsia"/>
          <w:lang w:val="es-ES_tradnl"/>
        </w:rPr>
        <w:t>SEGIB</w:t>
      </w:r>
      <w:r w:rsidRPr="0039063A">
        <w:rPr>
          <w:rFonts w:hint="eastAsia"/>
          <w:lang w:val="es-ES_tradnl"/>
        </w:rPr>
        <w:t>及び</w:t>
      </w:r>
      <w:r w:rsidRPr="0039063A">
        <w:rPr>
          <w:rFonts w:hint="eastAsia"/>
          <w:lang w:val="es-ES_tradnl"/>
        </w:rPr>
        <w:t>OEI</w:t>
      </w:r>
      <w:r w:rsidRPr="0039063A">
        <w:rPr>
          <w:rFonts w:hint="eastAsia"/>
          <w:lang w:val="es-ES_tradnl"/>
        </w:rPr>
        <w:t>が，各国の高等教育政策を所管する当局，</w:t>
      </w:r>
      <w:r w:rsidRPr="0039063A">
        <w:rPr>
          <w:rFonts w:hint="eastAsia"/>
          <w:lang w:val="es-ES_tradnl"/>
        </w:rPr>
        <w:t>CUIB</w:t>
      </w:r>
      <w:r w:rsidRPr="0039063A">
        <w:rPr>
          <w:rFonts w:hint="eastAsia"/>
          <w:lang w:val="es-ES_tradnl"/>
        </w:rPr>
        <w:t>（イベロアメリカ大学評議会）等と連携し，高等教育分野の流動性を確保する制度の創設に向けた戦略を立案する。</w:t>
      </w:r>
    </w:p>
    <w:p w:rsidR="0039063A" w:rsidRPr="0039063A" w:rsidRDefault="0039063A" w:rsidP="0039063A">
      <w:pPr>
        <w:ind w:firstLineChars="100" w:firstLine="210"/>
        <w:rPr>
          <w:lang w:val="es-ES_tradnl"/>
        </w:rPr>
      </w:pPr>
      <w:r w:rsidRPr="0039063A">
        <w:rPr>
          <w:rFonts w:hint="eastAsia"/>
          <w:lang w:val="es-ES_tradnl"/>
        </w:rPr>
        <w:t>（ウ）教職員養成課程の質の向上を目的とした</w:t>
      </w:r>
      <w:r w:rsidRPr="0039063A">
        <w:rPr>
          <w:rFonts w:hint="eastAsia"/>
          <w:lang w:val="es-ES_tradnl"/>
        </w:rPr>
        <w:t>Paulo Freire</w:t>
      </w:r>
      <w:r w:rsidRPr="0039063A">
        <w:rPr>
          <w:rFonts w:hint="eastAsia"/>
          <w:lang w:val="es-ES_tradnl"/>
        </w:rPr>
        <w:t>プロジェクトの始動を承認。また，修士・博士課程の流動性にかかる</w:t>
      </w:r>
      <w:r w:rsidRPr="0039063A">
        <w:rPr>
          <w:rFonts w:hint="eastAsia"/>
          <w:lang w:val="es-ES_tradnl"/>
        </w:rPr>
        <w:t>Pablo Neruda</w:t>
      </w:r>
      <w:r w:rsidRPr="0039063A">
        <w:rPr>
          <w:rFonts w:hint="eastAsia"/>
          <w:lang w:val="es-ES_tradnl"/>
        </w:rPr>
        <w:t>プログラム等の既存のプログラム強化や，研究者の流動性向上のためのイベロアメリカ・ポータル等の新たなスキーム策定を通じて，イベロアメリカ地域の研究者の流動性を促進。</w:t>
      </w:r>
    </w:p>
    <w:p w:rsidR="0039063A" w:rsidRPr="0039063A" w:rsidRDefault="0039063A" w:rsidP="0039063A">
      <w:pPr>
        <w:ind w:firstLineChars="100" w:firstLine="210"/>
        <w:rPr>
          <w:lang w:val="es-ES_tradnl"/>
        </w:rPr>
      </w:pPr>
      <w:r w:rsidRPr="0039063A">
        <w:rPr>
          <w:rFonts w:hint="eastAsia"/>
          <w:lang w:val="es-ES_tradnl"/>
        </w:rPr>
        <w:t>（エ）</w:t>
      </w:r>
      <w:r w:rsidRPr="0039063A">
        <w:rPr>
          <w:rFonts w:hint="eastAsia"/>
          <w:lang w:val="es-ES_tradnl"/>
        </w:rPr>
        <w:t>SEGIB</w:t>
      </w:r>
      <w:r w:rsidRPr="0039063A">
        <w:rPr>
          <w:rFonts w:hint="eastAsia"/>
          <w:lang w:val="es-ES_tradnl"/>
        </w:rPr>
        <w:t>に対して，イベロアメリカ圏において，①若者の職業技能訓練（</w:t>
      </w:r>
      <w:r w:rsidRPr="0039063A">
        <w:rPr>
          <w:rFonts w:hint="eastAsia"/>
          <w:lang w:val="es-ES_tradnl"/>
        </w:rPr>
        <w:t>capacitacion laboral</w:t>
      </w:r>
      <w:r w:rsidRPr="0039063A">
        <w:rPr>
          <w:rFonts w:hint="eastAsia"/>
          <w:lang w:val="es-ES_tradnl"/>
        </w:rPr>
        <w:t>）の機会拡大のためのイベロアメリカ企業における短期研修の促進，②幹部，従業員の企業間の流動性，③高度人材（</w:t>
      </w:r>
      <w:r w:rsidRPr="0039063A">
        <w:rPr>
          <w:rFonts w:hint="eastAsia"/>
          <w:lang w:val="es-ES_tradnl"/>
        </w:rPr>
        <w:t>profesionales titulados</w:t>
      </w:r>
      <w:r w:rsidRPr="0039063A">
        <w:rPr>
          <w:rFonts w:hint="eastAsia"/>
          <w:lang w:val="es-ES_tradnl"/>
        </w:rPr>
        <w:t>）及び研究者の流動性，④投資家・企業家の流動性につながるイベロアメリカ枠組み協定（</w:t>
      </w:r>
      <w:r w:rsidRPr="0039063A">
        <w:rPr>
          <w:rFonts w:hint="eastAsia"/>
          <w:lang w:val="es-ES_tradnl"/>
        </w:rPr>
        <w:t>Convenio-Marco Iberoamericano</w:t>
      </w:r>
      <w:r w:rsidRPr="0039063A">
        <w:rPr>
          <w:rFonts w:hint="eastAsia"/>
          <w:lang w:val="es-ES_tradnl"/>
        </w:rPr>
        <w:t>）の実現可能性の分析を指示。</w:t>
      </w:r>
    </w:p>
    <w:p w:rsidR="0039063A" w:rsidRPr="0039063A" w:rsidRDefault="0039063A" w:rsidP="0039063A">
      <w:pPr>
        <w:ind w:firstLineChars="100" w:firstLine="210"/>
        <w:rPr>
          <w:lang w:val="es-ES_tradnl"/>
        </w:rPr>
      </w:pPr>
      <w:r w:rsidRPr="0039063A">
        <w:rPr>
          <w:rFonts w:hint="eastAsia"/>
          <w:lang w:val="es-ES_tradnl"/>
        </w:rPr>
        <w:t>（オ）</w:t>
      </w:r>
      <w:r w:rsidRPr="0039063A">
        <w:rPr>
          <w:rFonts w:hint="eastAsia"/>
          <w:lang w:val="es-ES_tradnl"/>
        </w:rPr>
        <w:t>SEGIB</w:t>
      </w:r>
      <w:r w:rsidRPr="0039063A">
        <w:rPr>
          <w:rFonts w:hint="eastAsia"/>
          <w:lang w:val="es-ES_tradnl"/>
        </w:rPr>
        <w:t>及び</w:t>
      </w:r>
      <w:r w:rsidRPr="0039063A">
        <w:rPr>
          <w:rFonts w:hint="eastAsia"/>
          <w:lang w:val="es-ES_tradnl"/>
        </w:rPr>
        <w:t>OEI</w:t>
      </w:r>
      <w:r w:rsidRPr="0039063A">
        <w:rPr>
          <w:rFonts w:hint="eastAsia"/>
          <w:lang w:val="es-ES_tradnl"/>
        </w:rPr>
        <w:t>に対して，他分野の専門性が要求される複雑な問題解決のための，学際的人材育成プログラムの促進を委任。</w:t>
      </w:r>
    </w:p>
    <w:p w:rsidR="0039063A" w:rsidRPr="0039063A" w:rsidRDefault="0039063A" w:rsidP="0039063A">
      <w:pPr>
        <w:ind w:firstLineChars="100" w:firstLine="210"/>
        <w:rPr>
          <w:lang w:val="es-ES_tradnl"/>
        </w:rPr>
      </w:pPr>
      <w:r w:rsidRPr="0039063A">
        <w:rPr>
          <w:rFonts w:hint="eastAsia"/>
          <w:lang w:val="es-ES_tradnl"/>
        </w:rPr>
        <w:t>（カ）旧識字率向上プログラム（</w:t>
      </w:r>
      <w:r w:rsidRPr="0039063A">
        <w:rPr>
          <w:rFonts w:hint="eastAsia"/>
          <w:lang w:val="es-ES_tradnl"/>
        </w:rPr>
        <w:t>2007-2015)</w:t>
      </w:r>
      <w:r w:rsidRPr="0039063A">
        <w:rPr>
          <w:rFonts w:hint="eastAsia"/>
          <w:lang w:val="es-ES_tradnl"/>
        </w:rPr>
        <w:t>に，ジェンダーや社会的少数派の視点を取り入れた，識字率向上・生涯学習にかかるイベロアメリカ新計画（</w:t>
      </w:r>
      <w:r w:rsidRPr="0039063A">
        <w:rPr>
          <w:rFonts w:hint="eastAsia"/>
          <w:lang w:val="es-ES_tradnl"/>
        </w:rPr>
        <w:t>2015-2021</w:t>
      </w:r>
      <w:r w:rsidRPr="0039063A">
        <w:rPr>
          <w:rFonts w:hint="eastAsia"/>
          <w:lang w:val="es-ES_tradnl"/>
        </w:rPr>
        <w:t>）を支援。</w:t>
      </w:r>
    </w:p>
    <w:p w:rsidR="0039063A" w:rsidRPr="0039063A" w:rsidRDefault="0039063A" w:rsidP="0039063A">
      <w:pPr>
        <w:ind w:firstLineChars="100" w:firstLine="210"/>
        <w:rPr>
          <w:lang w:val="es-ES_tradnl"/>
        </w:rPr>
      </w:pPr>
      <w:r w:rsidRPr="0039063A">
        <w:rPr>
          <w:rFonts w:hint="eastAsia"/>
          <w:lang w:val="es-ES_tradnl"/>
        </w:rPr>
        <w:t>（キ）</w:t>
      </w:r>
      <w:r w:rsidRPr="0039063A">
        <w:rPr>
          <w:rFonts w:hint="eastAsia"/>
          <w:lang w:val="es-ES_tradnl"/>
        </w:rPr>
        <w:t>OEI</w:t>
      </w:r>
      <w:r w:rsidRPr="0039063A">
        <w:rPr>
          <w:rFonts w:hint="eastAsia"/>
          <w:lang w:val="es-ES_tradnl"/>
        </w:rPr>
        <w:t>に対して，教育政策のモニタリング，グッドプラクティスの特定及び格差是</w:t>
      </w:r>
      <w:r w:rsidRPr="0039063A">
        <w:rPr>
          <w:rFonts w:hint="eastAsia"/>
          <w:lang w:val="es-ES_tradnl"/>
        </w:rPr>
        <w:lastRenderedPageBreak/>
        <w:t>正を目的として，イベロアメリカ地域における教育システムに関する指標を提供。</w:t>
      </w:r>
    </w:p>
    <w:p w:rsidR="0039063A" w:rsidRPr="0039063A" w:rsidRDefault="0039063A" w:rsidP="0039063A">
      <w:pPr>
        <w:ind w:firstLineChars="100" w:firstLine="210"/>
        <w:rPr>
          <w:lang w:val="es-ES_tradnl"/>
        </w:rPr>
      </w:pPr>
      <w:r w:rsidRPr="0039063A">
        <w:rPr>
          <w:rFonts w:hint="eastAsia"/>
          <w:lang w:val="es-ES_tradnl"/>
        </w:rPr>
        <w:t>（ク）８歳未満の子供の統合的発育を目的とした早期教育の強化。</w:t>
      </w:r>
      <w:r w:rsidRPr="0039063A">
        <w:rPr>
          <w:rFonts w:hint="eastAsia"/>
          <w:lang w:val="es-ES_tradnl"/>
        </w:rPr>
        <w:t>SEGIB</w:t>
      </w:r>
      <w:r w:rsidRPr="0039063A">
        <w:rPr>
          <w:rFonts w:hint="eastAsia"/>
          <w:lang w:val="es-ES_tradnl"/>
        </w:rPr>
        <w:t>に対して，</w:t>
      </w:r>
      <w:r w:rsidRPr="0039063A">
        <w:rPr>
          <w:rFonts w:hint="eastAsia"/>
          <w:lang w:val="es-ES_tradnl"/>
        </w:rPr>
        <w:t>OEI</w:t>
      </w:r>
      <w:r w:rsidRPr="0039063A">
        <w:rPr>
          <w:rFonts w:hint="eastAsia"/>
          <w:lang w:val="es-ES_tradnl"/>
        </w:rPr>
        <w:t>やその他の機関と連携して，グッドプラクティスの共有を促進するための計画策定を委任。</w:t>
      </w:r>
    </w:p>
    <w:p w:rsidR="0039063A" w:rsidRPr="0039063A" w:rsidRDefault="0039063A" w:rsidP="0039063A">
      <w:pPr>
        <w:ind w:firstLineChars="100" w:firstLine="210"/>
        <w:rPr>
          <w:lang w:val="es-ES_tradnl"/>
        </w:rPr>
      </w:pPr>
      <w:r w:rsidRPr="0039063A">
        <w:rPr>
          <w:rFonts w:hint="eastAsia"/>
          <w:lang w:val="es-ES_tradnl"/>
        </w:rPr>
        <w:t>（ケ）若年層との対話を促進。また，若年層への投資を改善するため，情報，グッドプラクティス等の共有媒体として，イベロアメリカ・ユース・プログラムの実施，また，若年層の知識プラットフォームを承認し，支援。さらに，教育，文化，スポーツ分野において，イベロアメリカ地域の若年層の交流，参加，統合を促進するための，</w:t>
      </w:r>
      <w:r w:rsidRPr="0039063A">
        <w:rPr>
          <w:rFonts w:hint="eastAsia"/>
          <w:lang w:val="es-ES_tradnl"/>
        </w:rPr>
        <w:t>OIJ</w:t>
      </w:r>
      <w:r w:rsidRPr="0039063A">
        <w:rPr>
          <w:rFonts w:hint="eastAsia"/>
          <w:lang w:val="es-ES_tradnl"/>
        </w:rPr>
        <w:t>（若年世代のためのイベロアメリカ機構</w:t>
      </w:r>
      <w:r w:rsidRPr="0039063A">
        <w:rPr>
          <w:rFonts w:hint="eastAsia"/>
          <w:lang w:val="es-ES_tradnl"/>
        </w:rPr>
        <w:t>)</w:t>
      </w:r>
      <w:r w:rsidRPr="0039063A">
        <w:rPr>
          <w:rFonts w:hint="eastAsia"/>
          <w:lang w:val="es-ES_tradnl"/>
        </w:rPr>
        <w:t>のイニシアティブを支援。</w:t>
      </w:r>
    </w:p>
    <w:p w:rsidR="0039063A" w:rsidRPr="0039063A" w:rsidRDefault="0039063A" w:rsidP="0039063A">
      <w:pPr>
        <w:ind w:firstLineChars="100" w:firstLine="210"/>
        <w:rPr>
          <w:lang w:val="es-ES_tradnl"/>
        </w:rPr>
      </w:pPr>
      <w:r w:rsidRPr="0039063A">
        <w:rPr>
          <w:rFonts w:hint="eastAsia"/>
          <w:lang w:val="es-ES_tradnl"/>
        </w:rPr>
        <w:t>（コ）</w:t>
      </w:r>
      <w:r w:rsidRPr="0039063A">
        <w:rPr>
          <w:rFonts w:hint="eastAsia"/>
          <w:lang w:val="es-ES_tradnl"/>
        </w:rPr>
        <w:t>SEGIB</w:t>
      </w:r>
      <w:r w:rsidRPr="0039063A">
        <w:rPr>
          <w:rFonts w:hint="eastAsia"/>
          <w:lang w:val="es-ES_tradnl"/>
        </w:rPr>
        <w:t>及び</w:t>
      </w:r>
      <w:r w:rsidRPr="0039063A">
        <w:rPr>
          <w:rFonts w:hint="eastAsia"/>
          <w:lang w:val="es-ES_tradnl"/>
        </w:rPr>
        <w:t>OEI</w:t>
      </w:r>
      <w:r w:rsidRPr="0039063A">
        <w:rPr>
          <w:rFonts w:hint="eastAsia"/>
          <w:lang w:val="es-ES_tradnl"/>
        </w:rPr>
        <w:t>に対して，各国政府等と協力しつつ，イベロアメリカのためのデジタル文化アジェンダを始動するよう指示。同アジェンダは，イベロアメリカ文化圏の強化及び世界的情報網へのイベロアメリカ地域の統合に貢献することが期待される。</w:t>
      </w:r>
    </w:p>
    <w:p w:rsidR="0039063A" w:rsidRPr="0039063A" w:rsidRDefault="0039063A" w:rsidP="0039063A">
      <w:pPr>
        <w:ind w:firstLineChars="100" w:firstLine="210"/>
        <w:rPr>
          <w:lang w:val="es-ES_tradnl"/>
        </w:rPr>
      </w:pPr>
      <w:r w:rsidRPr="0039063A">
        <w:rPr>
          <w:rFonts w:hint="eastAsia"/>
          <w:lang w:val="es-ES_tradnl"/>
        </w:rPr>
        <w:t>（サ）</w:t>
      </w:r>
      <w:r w:rsidRPr="0039063A">
        <w:rPr>
          <w:rFonts w:hint="eastAsia"/>
          <w:lang w:val="es-ES_tradnl"/>
        </w:rPr>
        <w:t>SEGIB</w:t>
      </w:r>
      <w:r w:rsidRPr="0039063A">
        <w:rPr>
          <w:rFonts w:hint="eastAsia"/>
          <w:lang w:val="es-ES_tradnl"/>
        </w:rPr>
        <w:t>に対して，加盟国と連携しつつ，文化・クリエイティブ産業強化のための計画策定・実施を委任。また，本セクターにおけるイベロアメリカ企業間の協力，共同プロジェクトへの参加等を促進。</w:t>
      </w:r>
    </w:p>
    <w:p w:rsidR="0039063A" w:rsidRPr="0039063A" w:rsidRDefault="0039063A" w:rsidP="0039063A">
      <w:pPr>
        <w:ind w:firstLineChars="100" w:firstLine="210"/>
        <w:rPr>
          <w:lang w:val="es-ES_tradnl"/>
        </w:rPr>
      </w:pPr>
      <w:r w:rsidRPr="0039063A">
        <w:rPr>
          <w:rFonts w:hint="eastAsia"/>
          <w:lang w:val="es-ES_tradnl"/>
        </w:rPr>
        <w:t>（シ）</w:t>
      </w:r>
      <w:r w:rsidRPr="0039063A">
        <w:rPr>
          <w:rFonts w:hint="eastAsia"/>
          <w:lang w:val="es-ES_tradnl"/>
        </w:rPr>
        <w:t>SEGIB</w:t>
      </w:r>
      <w:r w:rsidRPr="0039063A">
        <w:rPr>
          <w:rFonts w:hint="eastAsia"/>
          <w:lang w:val="es-ES_tradnl"/>
        </w:rPr>
        <w:t>に対して，加盟国と連携しつつ，各国の文化遺産の特定，保護のための計画を策定するよう委任。</w:t>
      </w:r>
    </w:p>
    <w:p w:rsidR="0039063A" w:rsidRPr="0039063A" w:rsidRDefault="0039063A" w:rsidP="0039063A">
      <w:pPr>
        <w:ind w:firstLineChars="100" w:firstLine="210"/>
        <w:rPr>
          <w:lang w:val="es-ES_tradnl"/>
        </w:rPr>
      </w:pPr>
      <w:r w:rsidRPr="0039063A">
        <w:rPr>
          <w:rFonts w:hint="eastAsia"/>
          <w:lang w:val="es-ES_tradnl"/>
        </w:rPr>
        <w:t>（ス）</w:t>
      </w:r>
      <w:r w:rsidRPr="0039063A">
        <w:rPr>
          <w:rFonts w:hint="eastAsia"/>
          <w:lang w:val="es-ES_tradnl"/>
        </w:rPr>
        <w:t>SEGIB</w:t>
      </w:r>
      <w:r w:rsidRPr="0039063A">
        <w:rPr>
          <w:rFonts w:hint="eastAsia"/>
          <w:lang w:val="es-ES_tradnl"/>
        </w:rPr>
        <w:t>及び</w:t>
      </w:r>
      <w:r w:rsidRPr="0039063A">
        <w:rPr>
          <w:rFonts w:hint="eastAsia"/>
          <w:lang w:val="es-ES_tradnl"/>
        </w:rPr>
        <w:t>COMJIB</w:t>
      </w:r>
      <w:r w:rsidRPr="0039063A">
        <w:rPr>
          <w:rFonts w:hint="eastAsia"/>
          <w:lang w:val="es-ES_tradnl"/>
        </w:rPr>
        <w:t>（イベロアメリカ諸国司法担当大臣会合機構）に対し，既に存在する商業紛争にかかる地域の紛争解決手続を補完するオプションとして，特に中小企業の必要性に重点を置いた，イベロアメリカ仲裁センターを設立する提案のフォローアップを行うよう委任。</w:t>
      </w:r>
    </w:p>
    <w:p w:rsidR="0039063A" w:rsidRPr="0039063A" w:rsidRDefault="0039063A" w:rsidP="0039063A">
      <w:pPr>
        <w:ind w:firstLineChars="100" w:firstLine="210"/>
        <w:rPr>
          <w:lang w:val="es-ES_tradnl"/>
        </w:rPr>
      </w:pPr>
      <w:r w:rsidRPr="0039063A">
        <w:rPr>
          <w:rFonts w:hint="eastAsia"/>
          <w:lang w:val="es-ES_tradnl"/>
        </w:rPr>
        <w:t>（セ）イベロアメリカ各機関，特に</w:t>
      </w:r>
      <w:r w:rsidRPr="0039063A">
        <w:rPr>
          <w:rFonts w:hint="eastAsia"/>
          <w:lang w:val="es-ES_tradnl"/>
        </w:rPr>
        <w:t>SEGIB</w:t>
      </w:r>
      <w:r w:rsidRPr="0039063A">
        <w:rPr>
          <w:rFonts w:hint="eastAsia"/>
          <w:lang w:val="es-ES_tradnl"/>
        </w:rPr>
        <w:t>に対して，中南米の先住民族の開発のための基金の支援及び強化を指示。また，アフリカ系住民とその文化への支援を強化。</w:t>
      </w:r>
    </w:p>
    <w:p w:rsidR="0039063A" w:rsidRPr="0039063A" w:rsidRDefault="0039063A" w:rsidP="0039063A">
      <w:pPr>
        <w:ind w:firstLineChars="100" w:firstLine="210"/>
        <w:rPr>
          <w:lang w:val="es-ES_tradnl"/>
        </w:rPr>
      </w:pPr>
      <w:r w:rsidRPr="0039063A">
        <w:rPr>
          <w:rFonts w:hint="eastAsia"/>
          <w:lang w:val="es-ES_tradnl"/>
        </w:rPr>
        <w:t>（ソ）持続的な経済・社会発展を促進するため，電子政府（</w:t>
      </w:r>
      <w:r w:rsidRPr="0039063A">
        <w:rPr>
          <w:rFonts w:hint="eastAsia"/>
          <w:lang w:val="es-ES_tradnl"/>
        </w:rPr>
        <w:t>gobierno digital</w:t>
      </w:r>
      <w:r w:rsidRPr="0039063A">
        <w:rPr>
          <w:rFonts w:hint="eastAsia"/>
          <w:lang w:val="es-ES_tradnl"/>
        </w:rPr>
        <w:t>）の分野における地域協力を緊密化。</w:t>
      </w:r>
    </w:p>
    <w:p w:rsidR="0039063A" w:rsidRPr="0039063A" w:rsidRDefault="0039063A" w:rsidP="0039063A">
      <w:pPr>
        <w:ind w:firstLineChars="100" w:firstLine="210"/>
        <w:rPr>
          <w:lang w:val="es-ES_tradnl"/>
        </w:rPr>
      </w:pPr>
      <w:r w:rsidRPr="0039063A">
        <w:rPr>
          <w:rFonts w:hint="eastAsia"/>
          <w:lang w:val="es-ES_tradnl"/>
        </w:rPr>
        <w:t>（タ）</w:t>
      </w:r>
      <w:r w:rsidRPr="0039063A">
        <w:rPr>
          <w:rFonts w:hint="eastAsia"/>
          <w:lang w:val="es-ES_tradnl"/>
        </w:rPr>
        <w:t>SEGIB</w:t>
      </w:r>
      <w:r w:rsidRPr="0039063A">
        <w:rPr>
          <w:rFonts w:hint="eastAsia"/>
          <w:lang w:val="es-ES_tradnl"/>
        </w:rPr>
        <w:t>及び</w:t>
      </w:r>
      <w:r w:rsidRPr="0039063A">
        <w:rPr>
          <w:rFonts w:hint="eastAsia"/>
          <w:lang w:val="es-ES_tradnl"/>
        </w:rPr>
        <w:t>OPS</w:t>
      </w:r>
      <w:r w:rsidRPr="0039063A">
        <w:rPr>
          <w:rFonts w:hint="eastAsia"/>
          <w:lang w:val="es-ES_tradnl"/>
        </w:rPr>
        <w:t>（汎アメリカ保健機構）に対して，技術革新，情報システム等を念頭に置いた専門家ネットワーク，及び保健向上，疾病予防等を促進のための情報・知識の交換が可能なウェブ上のプラットフォームの設置を委任。</w:t>
      </w:r>
    </w:p>
    <w:p w:rsidR="0039063A" w:rsidRPr="0039063A" w:rsidRDefault="0039063A" w:rsidP="0039063A">
      <w:pPr>
        <w:ind w:firstLineChars="100" w:firstLine="210"/>
        <w:rPr>
          <w:lang w:val="es-ES_tradnl"/>
        </w:rPr>
      </w:pPr>
      <w:r w:rsidRPr="0039063A">
        <w:rPr>
          <w:rFonts w:hint="eastAsia"/>
          <w:lang w:val="es-ES_tradnl"/>
        </w:rPr>
        <w:t>（チ）</w:t>
      </w:r>
      <w:r w:rsidRPr="0039063A">
        <w:rPr>
          <w:rFonts w:hint="eastAsia"/>
          <w:lang w:val="es-ES_tradnl"/>
        </w:rPr>
        <w:t>SEGIB</w:t>
      </w:r>
      <w:r w:rsidRPr="0039063A">
        <w:rPr>
          <w:rFonts w:hint="eastAsia"/>
          <w:lang w:val="es-ES_tradnl"/>
        </w:rPr>
        <w:t>に対して，</w:t>
      </w:r>
      <w:r w:rsidRPr="0039063A">
        <w:rPr>
          <w:rFonts w:hint="eastAsia"/>
          <w:lang w:val="es-ES_tradnl"/>
        </w:rPr>
        <w:t>CODEIB</w:t>
      </w:r>
      <w:r w:rsidRPr="0039063A">
        <w:rPr>
          <w:rFonts w:hint="eastAsia"/>
          <w:lang w:val="es-ES_tradnl"/>
        </w:rPr>
        <w:t>（イベロアメリカ機関戦略検討委員会）の調整役として，ジェンダーの視点をイベロアメリカ・システムに導入し，協力プログラム及び評価メカニズムを含む戦略を策定するよう委任。</w:t>
      </w:r>
    </w:p>
    <w:p w:rsidR="0039063A" w:rsidRPr="0039063A" w:rsidRDefault="0039063A" w:rsidP="0039063A">
      <w:pPr>
        <w:ind w:firstLineChars="100" w:firstLine="210"/>
        <w:rPr>
          <w:lang w:val="es-ES_tradnl"/>
        </w:rPr>
      </w:pPr>
      <w:r w:rsidRPr="0039063A">
        <w:rPr>
          <w:rFonts w:hint="eastAsia"/>
          <w:lang w:val="es-ES_tradnl"/>
        </w:rPr>
        <w:t>（ツ）</w:t>
      </w:r>
      <w:r w:rsidRPr="0039063A">
        <w:rPr>
          <w:rFonts w:hint="eastAsia"/>
          <w:lang w:val="es-ES_tradnl"/>
        </w:rPr>
        <w:t>SEGIB</w:t>
      </w:r>
      <w:r w:rsidRPr="0039063A">
        <w:rPr>
          <w:rFonts w:hint="eastAsia"/>
          <w:lang w:val="es-ES_tradnl"/>
        </w:rPr>
        <w:t>に，イベロアメリカにおける労働（環境）検査に関するグッドプラクティス・バンクの始動を支援するよう指示。</w:t>
      </w:r>
    </w:p>
    <w:p w:rsidR="0039063A" w:rsidRPr="0039063A" w:rsidRDefault="0039063A" w:rsidP="0039063A">
      <w:pPr>
        <w:ind w:firstLineChars="100" w:firstLine="210"/>
        <w:rPr>
          <w:lang w:val="es-ES_tradnl"/>
        </w:rPr>
      </w:pPr>
      <w:r w:rsidRPr="0039063A">
        <w:rPr>
          <w:rFonts w:hint="eastAsia"/>
          <w:lang w:val="es-ES_tradnl"/>
        </w:rPr>
        <w:t>（テ）科学技術分野におけるイベロアメリカ・アジェンダの策定を進める。</w:t>
      </w:r>
    </w:p>
    <w:p w:rsidR="0039063A" w:rsidRPr="0039063A" w:rsidRDefault="0039063A" w:rsidP="0039063A">
      <w:pPr>
        <w:ind w:firstLineChars="100" w:firstLine="210"/>
        <w:rPr>
          <w:lang w:val="es-ES_tradnl"/>
        </w:rPr>
      </w:pPr>
      <w:r w:rsidRPr="0039063A">
        <w:rPr>
          <w:rFonts w:hint="eastAsia"/>
          <w:lang w:val="es-ES_tradnl"/>
        </w:rPr>
        <w:t>（ト）イベロアメリカ・システムに対し，あらゆる差別に対する対処策を強化するよう指示。</w:t>
      </w:r>
    </w:p>
    <w:p w:rsidR="0039063A" w:rsidRPr="0039063A" w:rsidRDefault="0039063A" w:rsidP="0039063A">
      <w:pPr>
        <w:ind w:firstLineChars="100" w:firstLine="210"/>
        <w:rPr>
          <w:lang w:val="es-ES_tradnl"/>
        </w:rPr>
      </w:pPr>
      <w:r>
        <w:rPr>
          <w:rFonts w:hint="eastAsia"/>
          <w:lang w:val="es-ES_tradnl"/>
        </w:rPr>
        <w:t>（５</w:t>
      </w:r>
      <w:r w:rsidRPr="0039063A">
        <w:rPr>
          <w:rFonts w:hint="eastAsia"/>
          <w:lang w:val="es-ES_tradnl"/>
        </w:rPr>
        <w:t>）</w:t>
      </w:r>
      <w:r>
        <w:rPr>
          <w:rFonts w:hint="eastAsia"/>
          <w:lang w:val="es-ES_tradnl"/>
        </w:rPr>
        <w:t>その他</w:t>
      </w:r>
      <w:r w:rsidRPr="0039063A">
        <w:rPr>
          <w:rFonts w:hint="eastAsia"/>
          <w:lang w:val="es-ES_tradnl"/>
        </w:rPr>
        <w:t>成果文書</w:t>
      </w:r>
    </w:p>
    <w:p w:rsidR="00C106FC" w:rsidRPr="00C106FC" w:rsidRDefault="0039063A" w:rsidP="00C106FC">
      <w:pPr>
        <w:jc w:val="left"/>
      </w:pPr>
      <w:r w:rsidRPr="00C106FC">
        <w:rPr>
          <w:rFonts w:hint="eastAsia"/>
        </w:rPr>
        <w:lastRenderedPageBreak/>
        <w:t xml:space="preserve">　今次サミットにおいては，ベラクルス宣言とあわせて，以下の成果文</w:t>
      </w:r>
      <w:r w:rsidR="00C106FC" w:rsidRPr="00C106FC">
        <w:rPr>
          <w:rFonts w:hint="eastAsia"/>
        </w:rPr>
        <w:t>書が全会一致で採択された</w:t>
      </w:r>
      <w:r w:rsidR="00C106FC">
        <w:rPr>
          <w:rFonts w:hint="eastAsia"/>
        </w:rPr>
        <w:t>。なお，これらの成果文書は，墨外務省ＨＰ，</w:t>
      </w:r>
      <w:r w:rsidR="00C106FC" w:rsidRPr="00C106FC">
        <w:rPr>
          <w:rFonts w:hint="eastAsia"/>
        </w:rPr>
        <w:t>（</w:t>
      </w:r>
      <w:r w:rsidRPr="00C106FC">
        <w:rPr>
          <w:rFonts w:hint="eastAsia"/>
        </w:rPr>
        <w:t>http://saladeprensa.sre.gob.mx/index.php/es/comunicados/5363-declaracion-de-veracruz-</w:t>
      </w:r>
      <w:r w:rsidRPr="00C106FC">
        <w:rPr>
          <w:rFonts w:hint="eastAsia"/>
        </w:rPr>
        <w:t>）</w:t>
      </w:r>
      <w:r w:rsidRPr="00C106FC">
        <w:rPr>
          <w:rFonts w:hint="eastAsia"/>
          <w:lang w:val="es-ES_tradnl"/>
        </w:rPr>
        <w:t>より閲覧可能。</w:t>
      </w:r>
    </w:p>
    <w:p w:rsidR="0039063A" w:rsidRPr="0039063A" w:rsidRDefault="0039063A" w:rsidP="0039063A">
      <w:pPr>
        <w:ind w:firstLineChars="100" w:firstLine="210"/>
        <w:rPr>
          <w:lang w:val="es-ES_tradnl"/>
        </w:rPr>
      </w:pPr>
      <w:r w:rsidRPr="0039063A">
        <w:rPr>
          <w:rFonts w:hint="eastAsia"/>
          <w:lang w:val="es-ES_tradnl"/>
        </w:rPr>
        <w:t>イベロアメリカ・サミット行動計画</w:t>
      </w:r>
    </w:p>
    <w:p w:rsidR="0039063A" w:rsidRPr="0039063A" w:rsidRDefault="0039063A" w:rsidP="0039063A">
      <w:pPr>
        <w:ind w:firstLineChars="100" w:firstLine="210"/>
        <w:rPr>
          <w:lang w:val="es-ES_tradnl"/>
        </w:rPr>
      </w:pPr>
      <w:r w:rsidRPr="0039063A">
        <w:rPr>
          <w:rFonts w:hint="eastAsia"/>
          <w:lang w:val="es-ES_tradnl"/>
        </w:rPr>
        <w:t>イベロアメリカ会議に関するベラクルス決議</w:t>
      </w:r>
    </w:p>
    <w:p w:rsidR="0039063A" w:rsidRPr="0039063A" w:rsidRDefault="0039063A" w:rsidP="0039063A">
      <w:pPr>
        <w:ind w:firstLineChars="100" w:firstLine="210"/>
        <w:rPr>
          <w:lang w:val="es-ES_tradnl"/>
        </w:rPr>
      </w:pPr>
      <w:r w:rsidRPr="0039063A">
        <w:rPr>
          <w:rFonts w:hint="eastAsia"/>
          <w:lang w:val="es-ES_tradnl"/>
        </w:rPr>
        <w:t>イベロアメリカの協力優先分野</w:t>
      </w:r>
    </w:p>
    <w:p w:rsidR="0039063A" w:rsidRPr="0039063A" w:rsidRDefault="0039063A" w:rsidP="0039063A">
      <w:pPr>
        <w:ind w:firstLineChars="100" w:firstLine="210"/>
        <w:rPr>
          <w:lang w:val="es-ES_tradnl"/>
        </w:rPr>
      </w:pPr>
      <w:r w:rsidRPr="0039063A">
        <w:rPr>
          <w:rFonts w:hint="eastAsia"/>
          <w:lang w:val="es-ES_tradnl"/>
        </w:rPr>
        <w:t>米国のキューバに対する経済・通商・金融封鎖の終了の必要性にかかる特別コミュニケ</w:t>
      </w:r>
    </w:p>
    <w:p w:rsidR="0039063A" w:rsidRPr="0039063A" w:rsidRDefault="0039063A" w:rsidP="0039063A">
      <w:pPr>
        <w:ind w:firstLineChars="100" w:firstLine="210"/>
        <w:rPr>
          <w:lang w:val="es-ES_tradnl"/>
        </w:rPr>
      </w:pPr>
      <w:r w:rsidRPr="0039063A">
        <w:rPr>
          <w:rFonts w:hint="eastAsia"/>
          <w:lang w:val="es-ES_tradnl"/>
        </w:rPr>
        <w:t>あらゆる形態のテロとの闘いを支持する特別コミュニケ</w:t>
      </w:r>
    </w:p>
    <w:p w:rsidR="0039063A" w:rsidRPr="0039063A" w:rsidRDefault="0039063A" w:rsidP="0039063A">
      <w:pPr>
        <w:ind w:firstLineChars="100" w:firstLine="210"/>
        <w:rPr>
          <w:lang w:val="es-ES_tradnl"/>
        </w:rPr>
      </w:pPr>
      <w:r w:rsidRPr="0039063A">
        <w:rPr>
          <w:rFonts w:hint="eastAsia"/>
          <w:lang w:val="es-ES_tradnl"/>
        </w:rPr>
        <w:t>人権理事会の新メンバー（歓迎）に関する特別コミュニケ</w:t>
      </w:r>
    </w:p>
    <w:p w:rsidR="0039063A" w:rsidRPr="0039063A" w:rsidRDefault="0039063A" w:rsidP="0039063A">
      <w:pPr>
        <w:ind w:firstLineChars="100" w:firstLine="210"/>
        <w:rPr>
          <w:lang w:val="es-ES_tradnl"/>
        </w:rPr>
      </w:pPr>
      <w:r w:rsidRPr="0039063A">
        <w:rPr>
          <w:rFonts w:hint="eastAsia"/>
          <w:lang w:val="es-ES_tradnl"/>
        </w:rPr>
        <w:t>児童・青年の移民に関する特別コミュニケ</w:t>
      </w:r>
    </w:p>
    <w:p w:rsidR="0039063A" w:rsidRPr="0039063A" w:rsidRDefault="0039063A" w:rsidP="0039063A">
      <w:pPr>
        <w:ind w:firstLineChars="100" w:firstLine="210"/>
        <w:rPr>
          <w:lang w:val="es-ES_tradnl"/>
        </w:rPr>
      </w:pPr>
      <w:r w:rsidRPr="0039063A">
        <w:rPr>
          <w:rFonts w:hint="eastAsia"/>
          <w:lang w:val="es-ES_tradnl"/>
        </w:rPr>
        <w:t>ＣＯＰ２０への支持に関する特別コミュニケ</w:t>
      </w:r>
    </w:p>
    <w:p w:rsidR="0039063A" w:rsidRPr="0039063A" w:rsidRDefault="0039063A" w:rsidP="0039063A">
      <w:pPr>
        <w:ind w:firstLineChars="100" w:firstLine="210"/>
        <w:rPr>
          <w:lang w:val="es-ES_tradnl"/>
        </w:rPr>
      </w:pPr>
      <w:r w:rsidRPr="0039063A">
        <w:rPr>
          <w:rFonts w:hint="eastAsia"/>
          <w:lang w:val="es-ES_tradnl"/>
        </w:rPr>
        <w:t>イベロアメリカ諸国薬剤担当当局間の協力に関する特別コミュニケ</w:t>
      </w:r>
    </w:p>
    <w:p w:rsidR="0039063A" w:rsidRPr="0039063A" w:rsidRDefault="0039063A" w:rsidP="0039063A">
      <w:pPr>
        <w:ind w:leftChars="100" w:left="210"/>
        <w:rPr>
          <w:lang w:val="es-ES_tradnl"/>
        </w:rPr>
      </w:pPr>
      <w:r w:rsidRPr="0039063A">
        <w:rPr>
          <w:rFonts w:hint="eastAsia"/>
          <w:lang w:val="es-ES_tradnl"/>
        </w:rPr>
        <w:t>内陸国の途上国であるパラグアイの困難克服に向けた効果的メカニズム創設の必要性に関する特別コミュニケ</w:t>
      </w:r>
    </w:p>
    <w:p w:rsidR="0039063A" w:rsidRPr="0039063A" w:rsidRDefault="0039063A" w:rsidP="0039063A">
      <w:pPr>
        <w:ind w:firstLineChars="100" w:firstLine="210"/>
        <w:rPr>
          <w:lang w:val="es-ES_tradnl"/>
        </w:rPr>
      </w:pPr>
      <w:r w:rsidRPr="0039063A">
        <w:rPr>
          <w:rFonts w:hint="eastAsia"/>
          <w:lang w:val="es-ES_tradnl"/>
        </w:rPr>
        <w:t>マルビーナス諸島問題に関する特別コミュニケ</w:t>
      </w:r>
    </w:p>
    <w:p w:rsidR="0039063A" w:rsidRPr="0039063A" w:rsidRDefault="0039063A" w:rsidP="0039063A">
      <w:pPr>
        <w:ind w:firstLineChars="100" w:firstLine="210"/>
        <w:rPr>
          <w:lang w:val="es-ES_tradnl"/>
        </w:rPr>
      </w:pPr>
      <w:r w:rsidRPr="0039063A">
        <w:rPr>
          <w:rFonts w:hint="eastAsia"/>
          <w:lang w:val="es-ES_tradnl"/>
        </w:rPr>
        <w:t>世界の麻薬問題に関する特別コミュニケ</w:t>
      </w:r>
    </w:p>
    <w:p w:rsidR="0039063A" w:rsidRPr="0039063A" w:rsidRDefault="0039063A" w:rsidP="0039063A">
      <w:pPr>
        <w:ind w:firstLineChars="100" w:firstLine="210"/>
        <w:rPr>
          <w:lang w:val="es-ES_tradnl"/>
        </w:rPr>
      </w:pPr>
      <w:r w:rsidRPr="0039063A">
        <w:rPr>
          <w:rFonts w:hint="eastAsia"/>
          <w:lang w:val="es-ES_tradnl"/>
        </w:rPr>
        <w:t>アルゼンチン提出のソブリン債務リスケに関する特別コミュニケ</w:t>
      </w:r>
    </w:p>
    <w:p w:rsidR="0039063A" w:rsidRPr="0039063A" w:rsidRDefault="0039063A" w:rsidP="0039063A">
      <w:pPr>
        <w:ind w:firstLineChars="100" w:firstLine="210"/>
        <w:rPr>
          <w:lang w:val="es-ES_tradnl"/>
        </w:rPr>
      </w:pPr>
      <w:r w:rsidRPr="0039063A">
        <w:rPr>
          <w:rFonts w:hint="eastAsia"/>
          <w:lang w:val="es-ES_tradnl"/>
        </w:rPr>
        <w:t>コロンビア政府とＦＡＲＣの和平対話に関する特別コミュニケ</w:t>
      </w:r>
    </w:p>
    <w:p w:rsidR="0039063A" w:rsidRDefault="0039063A" w:rsidP="0039063A">
      <w:pPr>
        <w:rPr>
          <w:lang w:val="es-ES_tradnl"/>
        </w:rPr>
      </w:pPr>
    </w:p>
    <w:p w:rsidR="00223B08" w:rsidRPr="00223B08" w:rsidRDefault="00223B08" w:rsidP="00223B08">
      <w:pPr>
        <w:pStyle w:val="a9"/>
        <w:numPr>
          <w:ilvl w:val="0"/>
          <w:numId w:val="4"/>
        </w:numPr>
        <w:ind w:leftChars="0"/>
        <w:rPr>
          <w:lang w:val="es-ES_tradnl"/>
        </w:rPr>
      </w:pPr>
      <w:r w:rsidRPr="00223B08">
        <w:rPr>
          <w:rFonts w:hint="eastAsia"/>
          <w:lang w:val="es-ES_tradnl"/>
        </w:rPr>
        <w:t>ペニャ・ニエト大統領のペルー訪問</w:t>
      </w:r>
    </w:p>
    <w:p w:rsidR="00252306" w:rsidRDefault="00223B08" w:rsidP="00223B08">
      <w:pPr>
        <w:ind w:firstLineChars="100" w:firstLine="210"/>
        <w:rPr>
          <w:lang w:val="es-ES_tradnl"/>
        </w:rPr>
      </w:pPr>
      <w:r>
        <w:rPr>
          <w:rFonts w:hint="eastAsia"/>
          <w:lang w:val="es-ES_tradnl"/>
        </w:rPr>
        <w:t>１２月</w:t>
      </w:r>
      <w:r w:rsidR="00252306" w:rsidRPr="00252306">
        <w:rPr>
          <w:rFonts w:hint="eastAsia"/>
          <w:lang w:val="es-ES_tradnl"/>
        </w:rPr>
        <w:t>１０</w:t>
      </w:r>
      <w:r>
        <w:rPr>
          <w:rFonts w:hint="eastAsia"/>
          <w:lang w:val="es-ES_tradnl"/>
        </w:rPr>
        <w:t>日，ペニャ・ニエト大統領は</w:t>
      </w:r>
      <w:r w:rsidR="005F2AFE">
        <w:rPr>
          <w:rFonts w:hint="eastAsia"/>
          <w:lang w:val="es-ES_tradnl"/>
        </w:rPr>
        <w:t>，</w:t>
      </w:r>
      <w:r>
        <w:rPr>
          <w:rFonts w:hint="eastAsia"/>
          <w:lang w:val="es-ES_tradnl"/>
        </w:rPr>
        <w:t>ＣＯＰ２０に出席するため，ペルー，リマを訪問。太平洋同盟各国首相とともに，気候変動に関する太平洋同盟首脳宣言を発表，</w:t>
      </w:r>
      <w:r w:rsidR="00252306" w:rsidRPr="00252306">
        <w:rPr>
          <w:rFonts w:hint="eastAsia"/>
          <w:lang w:val="es-ES_tradnl"/>
        </w:rPr>
        <w:t>太平洋同盟が気候変動問題に責任をもって対処することで一致</w:t>
      </w:r>
      <w:r>
        <w:rPr>
          <w:rFonts w:hint="eastAsia"/>
          <w:lang w:val="es-ES_tradnl"/>
        </w:rPr>
        <w:t>した</w:t>
      </w:r>
      <w:r w:rsidR="00252306" w:rsidRPr="00252306">
        <w:rPr>
          <w:rFonts w:hint="eastAsia"/>
          <w:lang w:val="es-ES_tradnl"/>
        </w:rPr>
        <w:t>。</w:t>
      </w:r>
    </w:p>
    <w:p w:rsidR="00223B08" w:rsidRPr="00252306" w:rsidRDefault="00223B08" w:rsidP="00223B08">
      <w:pPr>
        <w:rPr>
          <w:lang w:val="es-ES_tradnl"/>
        </w:rPr>
      </w:pPr>
    </w:p>
    <w:p w:rsidR="00223B08" w:rsidRDefault="00223B08" w:rsidP="00223B08">
      <w:pPr>
        <w:rPr>
          <w:lang w:val="es-ES_tradnl"/>
        </w:rPr>
      </w:pPr>
      <w:r>
        <w:rPr>
          <w:rFonts w:hint="eastAsia"/>
          <w:lang w:val="es-ES_tradnl"/>
        </w:rPr>
        <w:t>５．ミード外相のイタリア及びバチカン訪問</w:t>
      </w:r>
    </w:p>
    <w:p w:rsidR="00252306" w:rsidRPr="00252306" w:rsidRDefault="00223B08" w:rsidP="00223B08">
      <w:pPr>
        <w:ind w:firstLineChars="100" w:firstLine="210"/>
        <w:rPr>
          <w:lang w:val="es-ES_tradnl"/>
        </w:rPr>
      </w:pPr>
      <w:r>
        <w:rPr>
          <w:rFonts w:hint="eastAsia"/>
          <w:lang w:val="es-ES_tradnl"/>
        </w:rPr>
        <w:t>１２月</w:t>
      </w:r>
      <w:r w:rsidR="00252306" w:rsidRPr="00252306">
        <w:rPr>
          <w:rFonts w:hint="eastAsia"/>
          <w:lang w:val="es-ES_tradnl"/>
        </w:rPr>
        <w:t>１２</w:t>
      </w:r>
      <w:r>
        <w:rPr>
          <w:rFonts w:hint="eastAsia"/>
          <w:lang w:val="es-ES_tradnl"/>
        </w:rPr>
        <w:t>日，ミード外相が</w:t>
      </w:r>
      <w:r w:rsidR="00252306" w:rsidRPr="00252306">
        <w:rPr>
          <w:rFonts w:hint="eastAsia"/>
          <w:lang w:val="es-ES_tradnl"/>
        </w:rPr>
        <w:t>イタリア及びバチカンを訪問。</w:t>
      </w:r>
      <w:r>
        <w:rPr>
          <w:rFonts w:hint="eastAsia"/>
          <w:lang w:val="es-ES_tradnl"/>
        </w:rPr>
        <w:t>イタリアでは，ジェンティローニ外相と会談し，両国の経済関係の一層の強化，</w:t>
      </w:r>
      <w:r w:rsidR="00252306" w:rsidRPr="00252306">
        <w:rPr>
          <w:rFonts w:hint="eastAsia"/>
          <w:lang w:val="es-ES_tradnl"/>
        </w:rPr>
        <w:t>及び貿易投資促進にかかるプログラムの強化に合意。</w:t>
      </w:r>
      <w:r>
        <w:rPr>
          <w:rFonts w:hint="eastAsia"/>
          <w:lang w:val="es-ES_tradnl"/>
        </w:rPr>
        <w:t>バチカンでは，パロリン国務長官（首相）と会談，</w:t>
      </w:r>
      <w:r w:rsidR="0039063A">
        <w:rPr>
          <w:rFonts w:hint="eastAsia"/>
          <w:lang w:val="es-ES_tradnl"/>
        </w:rPr>
        <w:t>同伴者のいない児童</w:t>
      </w:r>
      <w:r w:rsidR="00252306" w:rsidRPr="00252306">
        <w:rPr>
          <w:rFonts w:hint="eastAsia"/>
          <w:lang w:val="es-ES_tradnl"/>
        </w:rPr>
        <w:t>移民の問題等について意見交換を行った。</w:t>
      </w:r>
    </w:p>
    <w:p w:rsidR="00223B08" w:rsidRPr="0039063A" w:rsidRDefault="00223B08" w:rsidP="00252306">
      <w:pPr>
        <w:ind w:firstLineChars="100" w:firstLine="210"/>
        <w:rPr>
          <w:lang w:val="es-ES_tradnl"/>
        </w:rPr>
      </w:pPr>
    </w:p>
    <w:p w:rsidR="00223B08" w:rsidRDefault="00DE2704" w:rsidP="00223B08">
      <w:pPr>
        <w:rPr>
          <w:lang w:val="es-ES_tradnl"/>
        </w:rPr>
      </w:pPr>
      <w:r>
        <w:rPr>
          <w:rFonts w:hint="eastAsia"/>
          <w:lang w:val="es-ES_tradnl"/>
        </w:rPr>
        <w:t>６．ジョンソン米国土安全保障長官の訪墨</w:t>
      </w:r>
    </w:p>
    <w:p w:rsidR="00CB301B" w:rsidRDefault="00223B08" w:rsidP="00252306">
      <w:pPr>
        <w:ind w:firstLineChars="100" w:firstLine="210"/>
        <w:rPr>
          <w:lang w:val="es-ES_tradnl"/>
        </w:rPr>
      </w:pPr>
      <w:r>
        <w:rPr>
          <w:rFonts w:hint="eastAsia"/>
          <w:lang w:val="es-ES_tradnl"/>
        </w:rPr>
        <w:t>１２月</w:t>
      </w:r>
      <w:r w:rsidR="00252306" w:rsidRPr="00252306">
        <w:rPr>
          <w:rFonts w:hint="eastAsia"/>
          <w:lang w:val="es-ES_tradnl"/>
        </w:rPr>
        <w:t>１６</w:t>
      </w:r>
      <w:r>
        <w:rPr>
          <w:rFonts w:hint="eastAsia"/>
          <w:lang w:val="es-ES_tradnl"/>
        </w:rPr>
        <w:t>日，</w:t>
      </w:r>
      <w:r w:rsidR="00252306" w:rsidRPr="00252306">
        <w:rPr>
          <w:rFonts w:hint="eastAsia"/>
          <w:lang w:val="es-ES_tradnl"/>
        </w:rPr>
        <w:t>ジ</w:t>
      </w:r>
      <w:r>
        <w:rPr>
          <w:rFonts w:hint="eastAsia"/>
          <w:lang w:val="es-ES_tradnl"/>
        </w:rPr>
        <w:t>ョンソン米国土安全保障長官が訪墨。ペニャ・ニエト大統領を表敬し，</w:t>
      </w:r>
      <w:r w:rsidR="00252306" w:rsidRPr="00252306">
        <w:rPr>
          <w:rFonts w:hint="eastAsia"/>
          <w:lang w:val="es-ES_tradnl"/>
        </w:rPr>
        <w:t>オバマ大統領による</w:t>
      </w:r>
      <w:r>
        <w:rPr>
          <w:rFonts w:hint="eastAsia"/>
          <w:lang w:val="es-ES_tradnl"/>
        </w:rPr>
        <w:t>移民問題に関する行政的措置等の問題について意見交換を行ったほか，ミード外相，</w:t>
      </w:r>
      <w:r w:rsidR="00252306" w:rsidRPr="00252306">
        <w:rPr>
          <w:rFonts w:hint="eastAsia"/>
          <w:lang w:val="es-ES_tradnl"/>
        </w:rPr>
        <w:t>オソリオ内務相と会談を行った。</w:t>
      </w:r>
    </w:p>
    <w:p w:rsidR="00DF446A" w:rsidRDefault="00DF446A" w:rsidP="00DF446A">
      <w:pPr>
        <w:rPr>
          <w:lang w:val="es-ES_tradnl"/>
        </w:rPr>
      </w:pPr>
    </w:p>
    <w:p w:rsidR="00DF446A" w:rsidRDefault="00DF446A" w:rsidP="00DF446A">
      <w:pPr>
        <w:rPr>
          <w:lang w:val="es-ES_tradnl"/>
        </w:rPr>
      </w:pPr>
      <w:r>
        <w:rPr>
          <w:rFonts w:hint="eastAsia"/>
          <w:lang w:val="es-ES_tradnl"/>
        </w:rPr>
        <w:lastRenderedPageBreak/>
        <w:t>７．</w:t>
      </w:r>
      <w:r w:rsidR="00CE41A1">
        <w:rPr>
          <w:rFonts w:hint="eastAsia"/>
          <w:lang w:val="es-ES_tradnl"/>
        </w:rPr>
        <w:t>李金早（</w:t>
      </w:r>
      <w:r>
        <w:rPr>
          <w:rFonts w:hint="eastAsia"/>
          <w:lang w:val="es-ES_tradnl"/>
        </w:rPr>
        <w:t>Li Jinzao</w:t>
      </w:r>
      <w:r w:rsidR="00CE41A1">
        <w:rPr>
          <w:rFonts w:hint="eastAsia"/>
          <w:lang w:val="es-ES_tradnl"/>
        </w:rPr>
        <w:t>）</w:t>
      </w:r>
      <w:r>
        <w:rPr>
          <w:rFonts w:hint="eastAsia"/>
          <w:lang w:val="es-ES_tradnl"/>
        </w:rPr>
        <w:t>中国国家観光局</w:t>
      </w:r>
      <w:r w:rsidR="00CE41A1">
        <w:rPr>
          <w:rFonts w:hint="eastAsia"/>
          <w:lang w:val="es-ES_tradnl"/>
        </w:rPr>
        <w:t>長の訪墨</w:t>
      </w:r>
    </w:p>
    <w:p w:rsidR="007565EC" w:rsidRDefault="00CE41A1" w:rsidP="00DF446A">
      <w:pPr>
        <w:rPr>
          <w:lang w:val="es-ES_tradnl"/>
        </w:rPr>
      </w:pPr>
      <w:r>
        <w:rPr>
          <w:rFonts w:hint="eastAsia"/>
          <w:lang w:val="es-ES_tradnl"/>
        </w:rPr>
        <w:t xml:space="preserve">　１２月１９日～２０日，１１月のペニャ・ニエト大統領訪中の際の両首脳合意のフォローアップとして，李金早・中国国家観光局長</w:t>
      </w:r>
      <w:r w:rsidR="007565EC">
        <w:rPr>
          <w:rFonts w:hint="eastAsia"/>
          <w:lang w:val="es-ES_tradnl"/>
        </w:rPr>
        <w:t>が訪墨し，</w:t>
      </w:r>
      <w:r w:rsidR="00170874">
        <w:rPr>
          <w:rFonts w:hint="eastAsia"/>
          <w:lang w:val="es-ES_tradnl"/>
        </w:rPr>
        <w:t>ホアキン</w:t>
      </w:r>
      <w:r>
        <w:rPr>
          <w:rFonts w:hint="eastAsia"/>
          <w:lang w:val="es-ES_tradnl"/>
        </w:rPr>
        <w:t>観光省</w:t>
      </w:r>
      <w:r w:rsidR="007565EC">
        <w:rPr>
          <w:rFonts w:hint="eastAsia"/>
          <w:lang w:val="es-ES_tradnl"/>
        </w:rPr>
        <w:t>観光イノベーション・開発担当次官（ルイス＝マシュー観光大臣代理として出席），その他墨観光省，</w:t>
      </w:r>
      <w:r>
        <w:rPr>
          <w:rFonts w:hint="eastAsia"/>
          <w:lang w:val="es-ES_tradnl"/>
        </w:rPr>
        <w:t>墨観光促進協議会（</w:t>
      </w:r>
      <w:r>
        <w:rPr>
          <w:rFonts w:hint="eastAsia"/>
          <w:lang w:val="es-ES_tradnl"/>
        </w:rPr>
        <w:t>CPTM</w:t>
      </w:r>
      <w:r>
        <w:rPr>
          <w:rFonts w:hint="eastAsia"/>
          <w:lang w:val="es-ES_tradnl"/>
        </w:rPr>
        <w:t>）幹部等と</w:t>
      </w:r>
      <w:r w:rsidR="007565EC">
        <w:rPr>
          <w:rFonts w:hint="eastAsia"/>
          <w:lang w:val="es-ES_tradnl"/>
        </w:rPr>
        <w:t>の</w:t>
      </w:r>
      <w:r>
        <w:rPr>
          <w:rFonts w:hint="eastAsia"/>
          <w:lang w:val="es-ES_tradnl"/>
        </w:rPr>
        <w:t>ハイレベル会合</w:t>
      </w:r>
      <w:r w:rsidR="007565EC">
        <w:rPr>
          <w:rFonts w:hint="eastAsia"/>
          <w:lang w:val="es-ES_tradnl"/>
        </w:rPr>
        <w:t>において，</w:t>
      </w:r>
      <w:r>
        <w:rPr>
          <w:rFonts w:hint="eastAsia"/>
          <w:lang w:val="es-ES_tradnl"/>
        </w:rPr>
        <w:t>「中国における墨観光年」である２０１５年に向けた課題設定等に関する議論を行ったほか，墨中両国の旅行会社による合意文書の署名式に出席した。</w:t>
      </w:r>
    </w:p>
    <w:p w:rsidR="00CE41A1" w:rsidRDefault="007565EC" w:rsidP="007565EC">
      <w:pPr>
        <w:ind w:firstLineChars="100" w:firstLine="210"/>
        <w:rPr>
          <w:lang w:val="es-ES_tradnl"/>
        </w:rPr>
      </w:pPr>
      <w:r>
        <w:rPr>
          <w:rFonts w:hint="eastAsia"/>
          <w:lang w:val="es-ES_tradnl"/>
        </w:rPr>
        <w:t>ハイレベル</w:t>
      </w:r>
      <w:r w:rsidR="00CE41A1">
        <w:rPr>
          <w:rFonts w:hint="eastAsia"/>
          <w:lang w:val="es-ES_tradnl"/>
        </w:rPr>
        <w:t>会合において，李局長は</w:t>
      </w:r>
      <w:r>
        <w:rPr>
          <w:rFonts w:hint="eastAsia"/>
          <w:lang w:val="es-ES_tradnl"/>
        </w:rPr>
        <w:t>，</w:t>
      </w:r>
      <w:r w:rsidR="00CE41A1">
        <w:rPr>
          <w:rFonts w:hint="eastAsia"/>
          <w:lang w:val="es-ES_tradnl"/>
        </w:rPr>
        <w:t>両国間の観光客数を増加させるための取組として，</w:t>
      </w:r>
      <w:r w:rsidR="00170874">
        <w:rPr>
          <w:rFonts w:hint="eastAsia"/>
          <w:lang w:val="es-ES_tradnl"/>
        </w:rPr>
        <w:t>両国間での協力強化，観光促進キャンペーンの実施，ビザ発給手続の簡素化，直行便の頻度引き上げ，メキシコの空港，観光施設，宿泊施設等における中国語表記の普及，中国における同様の施設における西語表記の普及等を提案した。</w:t>
      </w:r>
      <w:r>
        <w:rPr>
          <w:rFonts w:hint="eastAsia"/>
          <w:lang w:val="es-ES_tradnl"/>
        </w:rPr>
        <w:t>これに対してホアキン次官は，メキシコ</w:t>
      </w:r>
      <w:r w:rsidR="007101D5">
        <w:rPr>
          <w:rFonts w:hint="eastAsia"/>
          <w:lang w:val="es-ES_tradnl"/>
        </w:rPr>
        <w:t>にとって観光産業は開発を促進している優先的分野の一つであり，中国はアジアにおける主要な市場の一つである旨述べた。</w:t>
      </w:r>
      <w:r w:rsidR="00AD5627">
        <w:rPr>
          <w:rFonts w:hint="eastAsia"/>
          <w:lang w:val="es-ES_tradnl"/>
        </w:rPr>
        <w:t>（了）</w:t>
      </w:r>
    </w:p>
    <w:p w:rsidR="00CE41A1" w:rsidRDefault="00CE41A1" w:rsidP="00DF446A">
      <w:pPr>
        <w:rPr>
          <w:lang w:val="es-ES_tradnl"/>
        </w:rPr>
      </w:pPr>
    </w:p>
    <w:p w:rsidR="00170874" w:rsidRDefault="00170874" w:rsidP="00DF446A">
      <w:pPr>
        <w:rPr>
          <w:lang w:val="es-ES_tradnl"/>
        </w:rPr>
      </w:pPr>
    </w:p>
    <w:p w:rsidR="00170874" w:rsidRPr="003B5E0F" w:rsidRDefault="00170874" w:rsidP="00DF446A">
      <w:pPr>
        <w:rPr>
          <w:lang w:val="es-ES_tradnl"/>
        </w:rPr>
      </w:pPr>
    </w:p>
    <w:sectPr w:rsidR="00170874" w:rsidRPr="003B5E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2B" w:rsidRDefault="0044622B" w:rsidP="00193D73">
      <w:r>
        <w:separator/>
      </w:r>
    </w:p>
  </w:endnote>
  <w:endnote w:type="continuationSeparator" w:id="0">
    <w:p w:rsidR="0044622B" w:rsidRDefault="0044622B" w:rsidP="0019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2B" w:rsidRDefault="0044622B" w:rsidP="00193D73">
      <w:r>
        <w:separator/>
      </w:r>
    </w:p>
  </w:footnote>
  <w:footnote w:type="continuationSeparator" w:id="0">
    <w:p w:rsidR="0044622B" w:rsidRDefault="0044622B" w:rsidP="00193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00C7"/>
    <w:multiLevelType w:val="hybridMultilevel"/>
    <w:tmpl w:val="94EA5F1C"/>
    <w:lvl w:ilvl="0" w:tplc="1548A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2661BB"/>
    <w:multiLevelType w:val="hybridMultilevel"/>
    <w:tmpl w:val="1E588E9C"/>
    <w:lvl w:ilvl="0" w:tplc="922E95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D87014"/>
    <w:multiLevelType w:val="hybridMultilevel"/>
    <w:tmpl w:val="0A3E3938"/>
    <w:lvl w:ilvl="0" w:tplc="65C256D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8E737B6"/>
    <w:multiLevelType w:val="hybridMultilevel"/>
    <w:tmpl w:val="809E8D74"/>
    <w:lvl w:ilvl="0" w:tplc="62C8088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2ED2E5F"/>
    <w:multiLevelType w:val="hybridMultilevel"/>
    <w:tmpl w:val="15441D16"/>
    <w:lvl w:ilvl="0" w:tplc="49DA9CF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55"/>
    <w:rsid w:val="000A36E2"/>
    <w:rsid w:val="000A7DAA"/>
    <w:rsid w:val="000C4B51"/>
    <w:rsid w:val="00170874"/>
    <w:rsid w:val="00185629"/>
    <w:rsid w:val="001909C4"/>
    <w:rsid w:val="00193D73"/>
    <w:rsid w:val="001B1B67"/>
    <w:rsid w:val="001C582B"/>
    <w:rsid w:val="001D2ED0"/>
    <w:rsid w:val="00223B08"/>
    <w:rsid w:val="00252306"/>
    <w:rsid w:val="00254F31"/>
    <w:rsid w:val="00280DC9"/>
    <w:rsid w:val="002B48CF"/>
    <w:rsid w:val="002C6E53"/>
    <w:rsid w:val="002F0DA2"/>
    <w:rsid w:val="003116DD"/>
    <w:rsid w:val="0039063A"/>
    <w:rsid w:val="003949B9"/>
    <w:rsid w:val="00397AD1"/>
    <w:rsid w:val="003B5E0F"/>
    <w:rsid w:val="003F29D4"/>
    <w:rsid w:val="0044622B"/>
    <w:rsid w:val="004F079A"/>
    <w:rsid w:val="005538AA"/>
    <w:rsid w:val="00574C9E"/>
    <w:rsid w:val="005D63C5"/>
    <w:rsid w:val="005F2AFE"/>
    <w:rsid w:val="00616572"/>
    <w:rsid w:val="00675223"/>
    <w:rsid w:val="00694F08"/>
    <w:rsid w:val="006F2DFB"/>
    <w:rsid w:val="00703CE7"/>
    <w:rsid w:val="007101D5"/>
    <w:rsid w:val="0072095D"/>
    <w:rsid w:val="00722D41"/>
    <w:rsid w:val="00735020"/>
    <w:rsid w:val="007565EC"/>
    <w:rsid w:val="00813FDC"/>
    <w:rsid w:val="00816F6D"/>
    <w:rsid w:val="00822036"/>
    <w:rsid w:val="00856C0F"/>
    <w:rsid w:val="00872DD7"/>
    <w:rsid w:val="008A01CC"/>
    <w:rsid w:val="008C032F"/>
    <w:rsid w:val="009202E0"/>
    <w:rsid w:val="009616DF"/>
    <w:rsid w:val="00997D55"/>
    <w:rsid w:val="009C5814"/>
    <w:rsid w:val="00A014A3"/>
    <w:rsid w:val="00A26CD7"/>
    <w:rsid w:val="00A83B42"/>
    <w:rsid w:val="00AB2F12"/>
    <w:rsid w:val="00AD5627"/>
    <w:rsid w:val="00B07F28"/>
    <w:rsid w:val="00B24B72"/>
    <w:rsid w:val="00B73833"/>
    <w:rsid w:val="00C07E72"/>
    <w:rsid w:val="00C106FC"/>
    <w:rsid w:val="00C53DA2"/>
    <w:rsid w:val="00C71965"/>
    <w:rsid w:val="00CB301B"/>
    <w:rsid w:val="00CE41A1"/>
    <w:rsid w:val="00D42833"/>
    <w:rsid w:val="00D80098"/>
    <w:rsid w:val="00DE2704"/>
    <w:rsid w:val="00DE64A4"/>
    <w:rsid w:val="00DF446A"/>
    <w:rsid w:val="00E47103"/>
    <w:rsid w:val="00E54B0D"/>
    <w:rsid w:val="00F77019"/>
    <w:rsid w:val="00F825C0"/>
    <w:rsid w:val="00F84C79"/>
    <w:rsid w:val="00F9385C"/>
    <w:rsid w:val="00F96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3"/>
    <w:pPr>
      <w:tabs>
        <w:tab w:val="center" w:pos="4252"/>
        <w:tab w:val="right" w:pos="8504"/>
      </w:tabs>
      <w:snapToGrid w:val="0"/>
    </w:pPr>
  </w:style>
  <w:style w:type="character" w:customStyle="1" w:styleId="a4">
    <w:name w:val="ヘッダー (文字)"/>
    <w:basedOn w:val="a0"/>
    <w:link w:val="a3"/>
    <w:uiPriority w:val="99"/>
    <w:rsid w:val="00193D73"/>
  </w:style>
  <w:style w:type="paragraph" w:styleId="a5">
    <w:name w:val="footer"/>
    <w:basedOn w:val="a"/>
    <w:link w:val="a6"/>
    <w:uiPriority w:val="99"/>
    <w:unhideWhenUsed/>
    <w:rsid w:val="00193D73"/>
    <w:pPr>
      <w:tabs>
        <w:tab w:val="center" w:pos="4252"/>
        <w:tab w:val="right" w:pos="8504"/>
      </w:tabs>
      <w:snapToGrid w:val="0"/>
    </w:pPr>
  </w:style>
  <w:style w:type="character" w:customStyle="1" w:styleId="a6">
    <w:name w:val="フッター (文字)"/>
    <w:basedOn w:val="a0"/>
    <w:link w:val="a5"/>
    <w:uiPriority w:val="99"/>
    <w:rsid w:val="00193D73"/>
  </w:style>
  <w:style w:type="paragraph" w:styleId="a7">
    <w:name w:val="Balloon Text"/>
    <w:basedOn w:val="a"/>
    <w:link w:val="a8"/>
    <w:uiPriority w:val="99"/>
    <w:semiHidden/>
    <w:unhideWhenUsed/>
    <w:rsid w:val="00C53D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2"/>
    <w:rPr>
      <w:rFonts w:asciiTheme="majorHAnsi" w:eastAsiaTheme="majorEastAsia" w:hAnsiTheme="majorHAnsi" w:cstheme="majorBidi"/>
      <w:sz w:val="18"/>
      <w:szCs w:val="18"/>
    </w:rPr>
  </w:style>
  <w:style w:type="paragraph" w:styleId="a9">
    <w:name w:val="List Paragraph"/>
    <w:basedOn w:val="a"/>
    <w:uiPriority w:val="34"/>
    <w:qFormat/>
    <w:rsid w:val="00254F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D73"/>
    <w:pPr>
      <w:tabs>
        <w:tab w:val="center" w:pos="4252"/>
        <w:tab w:val="right" w:pos="8504"/>
      </w:tabs>
      <w:snapToGrid w:val="0"/>
    </w:pPr>
  </w:style>
  <w:style w:type="character" w:customStyle="1" w:styleId="a4">
    <w:name w:val="ヘッダー (文字)"/>
    <w:basedOn w:val="a0"/>
    <w:link w:val="a3"/>
    <w:uiPriority w:val="99"/>
    <w:rsid w:val="00193D73"/>
  </w:style>
  <w:style w:type="paragraph" w:styleId="a5">
    <w:name w:val="footer"/>
    <w:basedOn w:val="a"/>
    <w:link w:val="a6"/>
    <w:uiPriority w:val="99"/>
    <w:unhideWhenUsed/>
    <w:rsid w:val="00193D73"/>
    <w:pPr>
      <w:tabs>
        <w:tab w:val="center" w:pos="4252"/>
        <w:tab w:val="right" w:pos="8504"/>
      </w:tabs>
      <w:snapToGrid w:val="0"/>
    </w:pPr>
  </w:style>
  <w:style w:type="character" w:customStyle="1" w:styleId="a6">
    <w:name w:val="フッター (文字)"/>
    <w:basedOn w:val="a0"/>
    <w:link w:val="a5"/>
    <w:uiPriority w:val="99"/>
    <w:rsid w:val="00193D73"/>
  </w:style>
  <w:style w:type="paragraph" w:styleId="a7">
    <w:name w:val="Balloon Text"/>
    <w:basedOn w:val="a"/>
    <w:link w:val="a8"/>
    <w:uiPriority w:val="99"/>
    <w:semiHidden/>
    <w:unhideWhenUsed/>
    <w:rsid w:val="00C53D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3DA2"/>
    <w:rPr>
      <w:rFonts w:asciiTheme="majorHAnsi" w:eastAsiaTheme="majorEastAsia" w:hAnsiTheme="majorHAnsi" w:cstheme="majorBidi"/>
      <w:sz w:val="18"/>
      <w:szCs w:val="18"/>
    </w:rPr>
  </w:style>
  <w:style w:type="paragraph" w:styleId="a9">
    <w:name w:val="List Paragraph"/>
    <w:basedOn w:val="a"/>
    <w:uiPriority w:val="34"/>
    <w:qFormat/>
    <w:rsid w:val="00254F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8B41-40F0-400C-A428-98D917AF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1107</Words>
  <Characters>6311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2015-01-09T21:26:00Z</cp:lastPrinted>
  <dcterms:created xsi:type="dcterms:W3CDTF">2015-01-15T05:50:00Z</dcterms:created>
  <dcterms:modified xsi:type="dcterms:W3CDTF">2015-01-15T05:50:00Z</dcterms:modified>
</cp:coreProperties>
</file>