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DD" w:rsidRDefault="008E4CDD" w:rsidP="008E4CDD">
      <w:pPr>
        <w:jc w:val="center"/>
        <w:rPr>
          <w:rFonts w:hint="eastAsia"/>
        </w:rPr>
      </w:pPr>
      <w:bookmarkStart w:id="0" w:name="_GoBack"/>
      <w:bookmarkEnd w:id="0"/>
      <w:r>
        <w:rPr>
          <w:rFonts w:hint="eastAsia"/>
        </w:rPr>
        <w:t>コロンビア</w:t>
      </w:r>
      <w:r>
        <w:rPr>
          <w:rFonts w:hint="eastAsia"/>
        </w:rPr>
        <w:t>経済</w:t>
      </w:r>
      <w:r>
        <w:rPr>
          <w:rFonts w:hint="eastAsia"/>
        </w:rPr>
        <w:t>（</w:t>
      </w:r>
      <w:r>
        <w:rPr>
          <w:rFonts w:hint="eastAsia"/>
        </w:rPr>
        <w:t>２０１４年</w:t>
      </w:r>
      <w:r>
        <w:rPr>
          <w:rFonts w:hint="eastAsia"/>
        </w:rPr>
        <w:t>１２月）</w:t>
      </w:r>
    </w:p>
    <w:p w:rsidR="008E4CDD" w:rsidRDefault="008E4CDD" w:rsidP="008E4CDD"/>
    <w:p w:rsidR="008E4CDD" w:rsidRDefault="008E4CDD" w:rsidP="008E4CDD">
      <w:pPr>
        <w:rPr>
          <w:rFonts w:hint="eastAsia"/>
        </w:rPr>
      </w:pPr>
      <w:r>
        <w:rPr>
          <w:rFonts w:hint="eastAsia"/>
        </w:rPr>
        <w:t>【ポイント】</w:t>
      </w:r>
    </w:p>
    <w:p w:rsidR="008E4CDD" w:rsidRDefault="008E4CDD" w:rsidP="008E4CDD">
      <w:pPr>
        <w:rPr>
          <w:rFonts w:hint="eastAsia"/>
        </w:rPr>
      </w:pPr>
      <w:r>
        <w:rPr>
          <w:rFonts w:hint="eastAsia"/>
        </w:rPr>
        <w:t>●</w:t>
      </w:r>
      <w:r>
        <w:rPr>
          <w:rFonts w:hint="eastAsia"/>
        </w:rPr>
        <w:t>15</w:t>
      </w:r>
      <w:r>
        <w:rPr>
          <w:rFonts w:hint="eastAsia"/>
        </w:rPr>
        <w:t>日から</w:t>
      </w:r>
      <w:r>
        <w:rPr>
          <w:rFonts w:hint="eastAsia"/>
        </w:rPr>
        <w:t>19</w:t>
      </w:r>
      <w:r>
        <w:rPr>
          <w:rFonts w:hint="eastAsia"/>
        </w:rPr>
        <w:t>日までの日程で，東京において日・コロンビア</w:t>
      </w:r>
      <w:r>
        <w:rPr>
          <w:rFonts w:hint="eastAsia"/>
        </w:rPr>
        <w:t>EPA</w:t>
      </w:r>
      <w:r>
        <w:rPr>
          <w:rFonts w:hint="eastAsia"/>
        </w:rPr>
        <w:t>交渉第</w:t>
      </w:r>
      <w:r>
        <w:rPr>
          <w:rFonts w:hint="eastAsia"/>
        </w:rPr>
        <w:t>9</w:t>
      </w:r>
      <w:r>
        <w:rPr>
          <w:rFonts w:hint="eastAsia"/>
        </w:rPr>
        <w:t>回会合が行われた。</w:t>
      </w:r>
    </w:p>
    <w:p w:rsidR="008E4CDD" w:rsidRDefault="008E4CDD" w:rsidP="008E4CDD">
      <w:pPr>
        <w:rPr>
          <w:rFonts w:hint="eastAsia"/>
        </w:rPr>
      </w:pPr>
      <w:r>
        <w:rPr>
          <w:rFonts w:hint="eastAsia"/>
        </w:rPr>
        <w:t>●</w:t>
      </w:r>
      <w:r>
        <w:rPr>
          <w:rFonts w:hint="eastAsia"/>
        </w:rPr>
        <w:t>15</w:t>
      </w:r>
      <w:r>
        <w:rPr>
          <w:rFonts w:hint="eastAsia"/>
        </w:rPr>
        <w:t>日，</w:t>
      </w:r>
      <w:r>
        <w:rPr>
          <w:rFonts w:hint="eastAsia"/>
        </w:rPr>
        <w:t>DANE</w:t>
      </w:r>
      <w:r>
        <w:rPr>
          <w:rFonts w:hint="eastAsia"/>
        </w:rPr>
        <w:t>（国家統計庁）は，</w:t>
      </w:r>
      <w:r>
        <w:rPr>
          <w:rFonts w:hint="eastAsia"/>
        </w:rPr>
        <w:t>2014</w:t>
      </w:r>
      <w:r>
        <w:rPr>
          <w:rFonts w:hint="eastAsia"/>
        </w:rPr>
        <w:t>年第</w:t>
      </w:r>
      <w:r>
        <w:rPr>
          <w:rFonts w:hint="eastAsia"/>
        </w:rPr>
        <w:t>3</w:t>
      </w:r>
      <w:r>
        <w:rPr>
          <w:rFonts w:hint="eastAsia"/>
        </w:rPr>
        <w:t>四半期の実質</w:t>
      </w:r>
      <w:r>
        <w:rPr>
          <w:rFonts w:hint="eastAsia"/>
        </w:rPr>
        <w:t>GDP</w:t>
      </w:r>
      <w:r>
        <w:rPr>
          <w:rFonts w:hint="eastAsia"/>
        </w:rPr>
        <w:t>成長率が前年同期比＋</w:t>
      </w:r>
      <w:r>
        <w:rPr>
          <w:rFonts w:hint="eastAsia"/>
        </w:rPr>
        <w:t>4.2</w:t>
      </w:r>
      <w:r>
        <w:rPr>
          <w:rFonts w:hint="eastAsia"/>
        </w:rPr>
        <w:t>％となった旨発表した。</w:t>
      </w:r>
    </w:p>
    <w:p w:rsidR="008E4CDD" w:rsidRDefault="008E4CDD" w:rsidP="008E4CDD">
      <w:pPr>
        <w:rPr>
          <w:rFonts w:hint="eastAsia"/>
        </w:rPr>
      </w:pPr>
      <w:r>
        <w:rPr>
          <w:rFonts w:hint="eastAsia"/>
        </w:rPr>
        <w:t>●</w:t>
      </w:r>
      <w:r>
        <w:rPr>
          <w:rFonts w:hint="eastAsia"/>
        </w:rPr>
        <w:t>15</w:t>
      </w:r>
      <w:r>
        <w:rPr>
          <w:rFonts w:hint="eastAsia"/>
        </w:rPr>
        <w:t>日，税制改革法案が国会で議決成立した。同法案により，今後</w:t>
      </w:r>
      <w:r>
        <w:rPr>
          <w:rFonts w:hint="eastAsia"/>
        </w:rPr>
        <w:t>4</w:t>
      </w:r>
      <w:r>
        <w:rPr>
          <w:rFonts w:hint="eastAsia"/>
        </w:rPr>
        <w:t>年間で約</w:t>
      </w:r>
      <w:r>
        <w:rPr>
          <w:rFonts w:hint="eastAsia"/>
        </w:rPr>
        <w:t>53</w:t>
      </w:r>
      <w:r>
        <w:rPr>
          <w:rFonts w:hint="eastAsia"/>
        </w:rPr>
        <w:t>兆ペソ（約</w:t>
      </w:r>
      <w:r>
        <w:rPr>
          <w:rFonts w:hint="eastAsia"/>
        </w:rPr>
        <w:t>265.5</w:t>
      </w:r>
      <w:r>
        <w:rPr>
          <w:rFonts w:hint="eastAsia"/>
        </w:rPr>
        <w:t>億ドル）の税収が見込まれる。</w:t>
      </w:r>
    </w:p>
    <w:p w:rsidR="008E4CDD" w:rsidRDefault="008E4CDD" w:rsidP="008E4CDD">
      <w:pPr>
        <w:rPr>
          <w:rFonts w:hint="eastAsia"/>
        </w:rPr>
      </w:pPr>
      <w:r>
        <w:rPr>
          <w:rFonts w:hint="eastAsia"/>
        </w:rPr>
        <w:t>●</w:t>
      </w:r>
      <w:r>
        <w:rPr>
          <w:rFonts w:hint="eastAsia"/>
        </w:rPr>
        <w:t>30</w:t>
      </w:r>
      <w:r>
        <w:rPr>
          <w:rFonts w:hint="eastAsia"/>
        </w:rPr>
        <w:t>日，政府は</w:t>
      </w:r>
      <w:r>
        <w:rPr>
          <w:rFonts w:hint="eastAsia"/>
        </w:rPr>
        <w:t>2015</w:t>
      </w:r>
      <w:r>
        <w:rPr>
          <w:rFonts w:hint="eastAsia"/>
        </w:rPr>
        <w:t>年の月額最低賃金を前年比</w:t>
      </w:r>
      <w:r>
        <w:rPr>
          <w:rFonts w:hint="eastAsia"/>
        </w:rPr>
        <w:t>28,350</w:t>
      </w:r>
      <w:r>
        <w:rPr>
          <w:rFonts w:hint="eastAsia"/>
        </w:rPr>
        <w:t>ペソ増の</w:t>
      </w:r>
      <w:r>
        <w:rPr>
          <w:rFonts w:hint="eastAsia"/>
        </w:rPr>
        <w:t>644,350</w:t>
      </w:r>
      <w:r>
        <w:rPr>
          <w:rFonts w:hint="eastAsia"/>
        </w:rPr>
        <w:t>ペソ（約</w:t>
      </w:r>
      <w:r>
        <w:rPr>
          <w:rFonts w:hint="eastAsia"/>
        </w:rPr>
        <w:t>322</w:t>
      </w:r>
      <w:r>
        <w:rPr>
          <w:rFonts w:hint="eastAsia"/>
        </w:rPr>
        <w:t>米ドル）に決定した。</w:t>
      </w:r>
    </w:p>
    <w:p w:rsidR="008E4CDD" w:rsidRDefault="008E4CDD" w:rsidP="008E4CDD">
      <w:pPr>
        <w:rPr>
          <w:rFonts w:hint="eastAsia"/>
        </w:rPr>
      </w:pPr>
      <w:r>
        <w:rPr>
          <w:rFonts w:hint="eastAsia"/>
        </w:rPr>
        <w:t>●</w:t>
      </w:r>
      <w:r>
        <w:rPr>
          <w:rFonts w:hint="eastAsia"/>
        </w:rPr>
        <w:t>16</w:t>
      </w:r>
      <w:r>
        <w:rPr>
          <w:rFonts w:hint="eastAsia"/>
        </w:rPr>
        <w:t>日，対韓国</w:t>
      </w:r>
      <w:r>
        <w:rPr>
          <w:rFonts w:hint="eastAsia"/>
        </w:rPr>
        <w:t>FTA</w:t>
      </w:r>
      <w:r>
        <w:rPr>
          <w:rFonts w:hint="eastAsia"/>
        </w:rPr>
        <w:t>法案が，コロンビア上院本会議及び下院本会議において議決された。</w:t>
      </w:r>
    </w:p>
    <w:p w:rsidR="008E4CDD" w:rsidRDefault="008E4CDD" w:rsidP="008E4CDD"/>
    <w:p w:rsidR="008E4CDD" w:rsidRDefault="008E4CDD" w:rsidP="008E4CDD">
      <w:pPr>
        <w:rPr>
          <w:rFonts w:hint="eastAsia"/>
        </w:rPr>
      </w:pPr>
      <w:r>
        <w:rPr>
          <w:rFonts w:hint="eastAsia"/>
        </w:rPr>
        <w:t>【本文】</w:t>
      </w:r>
    </w:p>
    <w:p w:rsidR="008E4CDD" w:rsidRDefault="008E4CDD" w:rsidP="008E4CDD">
      <w:pPr>
        <w:rPr>
          <w:rFonts w:hint="eastAsia"/>
        </w:rPr>
      </w:pPr>
      <w:r>
        <w:rPr>
          <w:rFonts w:hint="eastAsia"/>
        </w:rPr>
        <w:t>１　主な出来事</w:t>
      </w:r>
    </w:p>
    <w:p w:rsidR="008E4CDD" w:rsidRDefault="008E4CDD" w:rsidP="008E4CDD">
      <w:pPr>
        <w:rPr>
          <w:rFonts w:hint="eastAsia"/>
        </w:rPr>
      </w:pPr>
      <w:r>
        <w:rPr>
          <w:rFonts w:hint="eastAsia"/>
        </w:rPr>
        <w:t>＜国内情勢＞</w:t>
      </w:r>
    </w:p>
    <w:p w:rsidR="008E4CDD" w:rsidRDefault="008E4CDD" w:rsidP="008E4CDD">
      <w:pPr>
        <w:rPr>
          <w:rFonts w:hint="eastAsia"/>
        </w:rPr>
      </w:pPr>
      <w:r>
        <w:rPr>
          <w:rFonts w:hint="eastAsia"/>
        </w:rPr>
        <w:t>（１）経済見通し（</w:t>
      </w:r>
      <w:r>
        <w:rPr>
          <w:rFonts w:hint="eastAsia"/>
        </w:rPr>
        <w:t>15</w:t>
      </w:r>
      <w:r>
        <w:rPr>
          <w:rFonts w:hint="eastAsia"/>
        </w:rPr>
        <w:t>日，</w:t>
      </w:r>
      <w:r>
        <w:rPr>
          <w:rFonts w:hint="eastAsia"/>
        </w:rPr>
        <w:t>20</w:t>
      </w:r>
      <w:r>
        <w:rPr>
          <w:rFonts w:hint="eastAsia"/>
        </w:rPr>
        <w:t>日及び</w:t>
      </w:r>
      <w:r>
        <w:rPr>
          <w:rFonts w:hint="eastAsia"/>
        </w:rPr>
        <w:t>24</w:t>
      </w:r>
      <w:r>
        <w:rPr>
          <w:rFonts w:hint="eastAsia"/>
        </w:rPr>
        <w:t>日，プレスリリース及び当地紙報道）</w:t>
      </w:r>
    </w:p>
    <w:p w:rsidR="008E4CDD" w:rsidRDefault="008E4CDD" w:rsidP="008E4CDD">
      <w:pPr>
        <w:rPr>
          <w:rFonts w:hint="eastAsia"/>
        </w:rPr>
      </w:pPr>
      <w:r>
        <w:rPr>
          <w:rFonts w:hint="eastAsia"/>
        </w:rPr>
        <w:t xml:space="preserve">　</w:t>
      </w:r>
      <w:r>
        <w:rPr>
          <w:rFonts w:hint="eastAsia"/>
        </w:rPr>
        <w:t>15</w:t>
      </w:r>
      <w:r>
        <w:rPr>
          <w:rFonts w:hint="eastAsia"/>
        </w:rPr>
        <w:t>日，</w:t>
      </w:r>
      <w:r>
        <w:rPr>
          <w:rFonts w:hint="eastAsia"/>
        </w:rPr>
        <w:t>DANE</w:t>
      </w:r>
      <w:r>
        <w:rPr>
          <w:rFonts w:hint="eastAsia"/>
        </w:rPr>
        <w:t>（国家統計庁）は，</w:t>
      </w:r>
      <w:r>
        <w:rPr>
          <w:rFonts w:hint="eastAsia"/>
        </w:rPr>
        <w:t>2014</w:t>
      </w:r>
      <w:r>
        <w:rPr>
          <w:rFonts w:hint="eastAsia"/>
        </w:rPr>
        <w:t>年第</w:t>
      </w:r>
      <w:r>
        <w:rPr>
          <w:rFonts w:hint="eastAsia"/>
        </w:rPr>
        <w:t>3</w:t>
      </w:r>
      <w:r>
        <w:rPr>
          <w:rFonts w:hint="eastAsia"/>
        </w:rPr>
        <w:t>四半期の実質</w:t>
      </w:r>
      <w:r>
        <w:rPr>
          <w:rFonts w:hint="eastAsia"/>
        </w:rPr>
        <w:t>GDP</w:t>
      </w:r>
      <w:r>
        <w:rPr>
          <w:rFonts w:hint="eastAsia"/>
        </w:rPr>
        <w:t>成長率が前年同期比＋</w:t>
      </w:r>
      <w:r>
        <w:rPr>
          <w:rFonts w:hint="eastAsia"/>
        </w:rPr>
        <w:t>4.2</w:t>
      </w:r>
      <w:r>
        <w:rPr>
          <w:rFonts w:hint="eastAsia"/>
        </w:rPr>
        <w:t>％，並びに，</w:t>
      </w:r>
      <w:r>
        <w:rPr>
          <w:rFonts w:hint="eastAsia"/>
        </w:rPr>
        <w:t>2014</w:t>
      </w:r>
      <w:r>
        <w:rPr>
          <w:rFonts w:hint="eastAsia"/>
        </w:rPr>
        <w:t>年</w:t>
      </w:r>
      <w:r>
        <w:rPr>
          <w:rFonts w:hint="eastAsia"/>
        </w:rPr>
        <w:t>1</w:t>
      </w:r>
      <w:r>
        <w:rPr>
          <w:rFonts w:hint="eastAsia"/>
        </w:rPr>
        <w:t>四半期から第</w:t>
      </w:r>
      <w:r>
        <w:rPr>
          <w:rFonts w:hint="eastAsia"/>
        </w:rPr>
        <w:t>3</w:t>
      </w:r>
      <w:r>
        <w:rPr>
          <w:rFonts w:hint="eastAsia"/>
        </w:rPr>
        <w:t>四半期までの実質</w:t>
      </w:r>
      <w:r>
        <w:rPr>
          <w:rFonts w:hint="eastAsia"/>
        </w:rPr>
        <w:t>GDP</w:t>
      </w:r>
      <w:r>
        <w:rPr>
          <w:rFonts w:hint="eastAsia"/>
        </w:rPr>
        <w:t>成長率が前年同期比＋</w:t>
      </w:r>
      <w:r>
        <w:rPr>
          <w:rFonts w:hint="eastAsia"/>
        </w:rPr>
        <w:t>5.0</w:t>
      </w:r>
      <w:r>
        <w:rPr>
          <w:rFonts w:hint="eastAsia"/>
        </w:rPr>
        <w:t>％となった旨発表した。</w:t>
      </w:r>
    </w:p>
    <w:p w:rsidR="008E4CDD" w:rsidRDefault="008E4CDD" w:rsidP="008E4CDD">
      <w:pPr>
        <w:rPr>
          <w:rFonts w:hint="eastAsia"/>
        </w:rPr>
      </w:pPr>
      <w:r>
        <w:rPr>
          <w:rFonts w:hint="eastAsia"/>
        </w:rPr>
        <w:t xml:space="preserve">　中銀は原油価格の下落及び鉱業分野の成長鈍化を理由に，</w:t>
      </w:r>
      <w:r>
        <w:rPr>
          <w:rFonts w:hint="eastAsia"/>
        </w:rPr>
        <w:t>2014</w:t>
      </w:r>
      <w:r>
        <w:rPr>
          <w:rFonts w:hint="eastAsia"/>
        </w:rPr>
        <w:t>年度経済成長率の予想を</w:t>
      </w:r>
      <w:r>
        <w:rPr>
          <w:rFonts w:hint="eastAsia"/>
        </w:rPr>
        <w:t>5</w:t>
      </w:r>
      <w:r>
        <w:rPr>
          <w:rFonts w:hint="eastAsia"/>
        </w:rPr>
        <w:t>％から</w:t>
      </w:r>
      <w:r>
        <w:rPr>
          <w:rFonts w:hint="eastAsia"/>
        </w:rPr>
        <w:t>4.7</w:t>
      </w:r>
      <w:r>
        <w:rPr>
          <w:rFonts w:hint="eastAsia"/>
        </w:rPr>
        <w:t>％に引き下げた。</w:t>
      </w:r>
    </w:p>
    <w:p w:rsidR="008E4CDD" w:rsidRDefault="008E4CDD" w:rsidP="008E4CDD">
      <w:pPr>
        <w:rPr>
          <w:rFonts w:hint="eastAsia"/>
        </w:rPr>
      </w:pPr>
      <w:r>
        <w:rPr>
          <w:rFonts w:hint="eastAsia"/>
        </w:rPr>
        <w:t xml:space="preserve">　カルデナス財務・公債相は原油価格の下落を理由に</w:t>
      </w:r>
      <w:r>
        <w:rPr>
          <w:rFonts w:hint="eastAsia"/>
        </w:rPr>
        <w:t>2015</w:t>
      </w:r>
      <w:r>
        <w:rPr>
          <w:rFonts w:hint="eastAsia"/>
        </w:rPr>
        <w:t>年の経済成長率の予想を</w:t>
      </w:r>
      <w:r>
        <w:rPr>
          <w:rFonts w:hint="eastAsia"/>
        </w:rPr>
        <w:t>4.5</w:t>
      </w:r>
      <w:r>
        <w:rPr>
          <w:rFonts w:hint="eastAsia"/>
        </w:rPr>
        <w:t>％から</w:t>
      </w:r>
      <w:r>
        <w:rPr>
          <w:rFonts w:hint="eastAsia"/>
        </w:rPr>
        <w:t>4.2</w:t>
      </w:r>
      <w:r>
        <w:rPr>
          <w:rFonts w:hint="eastAsia"/>
        </w:rPr>
        <w:t>％に引き下げるとともに，同年の財政収支を対</w:t>
      </w:r>
      <w:r>
        <w:rPr>
          <w:rFonts w:hint="eastAsia"/>
        </w:rPr>
        <w:t>GDP</w:t>
      </w:r>
      <w:r>
        <w:rPr>
          <w:rFonts w:hint="eastAsia"/>
        </w:rPr>
        <w:t>比で</w:t>
      </w:r>
      <w:r>
        <w:rPr>
          <w:rFonts w:hint="eastAsia"/>
        </w:rPr>
        <w:t>2.8</w:t>
      </w:r>
      <w:r>
        <w:rPr>
          <w:rFonts w:hint="eastAsia"/>
        </w:rPr>
        <w:t>％の赤字と予想している旨発表した。</w:t>
      </w:r>
    </w:p>
    <w:p w:rsidR="008E4CDD" w:rsidRDefault="008E4CDD" w:rsidP="008E4CDD">
      <w:pPr>
        <w:rPr>
          <w:rFonts w:hint="eastAsia"/>
        </w:rPr>
      </w:pPr>
      <w:r>
        <w:rPr>
          <w:rFonts w:hint="eastAsia"/>
        </w:rPr>
        <w:t>（２）税制改革（</w:t>
      </w:r>
      <w:r>
        <w:rPr>
          <w:rFonts w:hint="eastAsia"/>
        </w:rPr>
        <w:t>16</w:t>
      </w:r>
      <w:r>
        <w:rPr>
          <w:rFonts w:hint="eastAsia"/>
        </w:rPr>
        <w:t>日，当地紙報道）</w:t>
      </w:r>
    </w:p>
    <w:p w:rsidR="008E4CDD" w:rsidRDefault="008E4CDD" w:rsidP="008E4CDD">
      <w:pPr>
        <w:rPr>
          <w:rFonts w:hint="eastAsia"/>
        </w:rPr>
      </w:pPr>
      <w:r>
        <w:rPr>
          <w:rFonts w:hint="eastAsia"/>
        </w:rPr>
        <w:t xml:space="preserve">　</w:t>
      </w:r>
      <w:r>
        <w:rPr>
          <w:rFonts w:hint="eastAsia"/>
        </w:rPr>
        <w:t>15</w:t>
      </w:r>
      <w:r>
        <w:rPr>
          <w:rFonts w:hint="eastAsia"/>
        </w:rPr>
        <w:t>日，税制改革法案が国会で議決成立した。同法案により，今後</w:t>
      </w:r>
      <w:r>
        <w:rPr>
          <w:rFonts w:hint="eastAsia"/>
        </w:rPr>
        <w:t>4</w:t>
      </w:r>
      <w:r>
        <w:rPr>
          <w:rFonts w:hint="eastAsia"/>
        </w:rPr>
        <w:t>年間で約</w:t>
      </w:r>
      <w:r>
        <w:rPr>
          <w:rFonts w:hint="eastAsia"/>
        </w:rPr>
        <w:t>53</w:t>
      </w:r>
      <w:r>
        <w:rPr>
          <w:rFonts w:hint="eastAsia"/>
        </w:rPr>
        <w:t>兆ペソ（約</w:t>
      </w:r>
      <w:r>
        <w:rPr>
          <w:rFonts w:hint="eastAsia"/>
        </w:rPr>
        <w:t>265</w:t>
      </w:r>
      <w:r>
        <w:rPr>
          <w:rFonts w:hint="eastAsia"/>
        </w:rPr>
        <w:t>億米ドル）の税収が見込まれる。</w:t>
      </w:r>
    </w:p>
    <w:p w:rsidR="008E4CDD" w:rsidRDefault="008E4CDD" w:rsidP="008E4CDD">
      <w:pPr>
        <w:rPr>
          <w:rFonts w:hint="eastAsia"/>
        </w:rPr>
      </w:pPr>
      <w:r>
        <w:rPr>
          <w:rFonts w:hint="eastAsia"/>
        </w:rPr>
        <w:t>（３）</w:t>
      </w:r>
      <w:r>
        <w:rPr>
          <w:rFonts w:hint="eastAsia"/>
        </w:rPr>
        <w:t>2015</w:t>
      </w:r>
      <w:r>
        <w:rPr>
          <w:rFonts w:hint="eastAsia"/>
        </w:rPr>
        <w:t>年最低賃金及び交通手当（</w:t>
      </w:r>
      <w:r>
        <w:rPr>
          <w:rFonts w:hint="eastAsia"/>
        </w:rPr>
        <w:t>31</w:t>
      </w:r>
      <w:r>
        <w:rPr>
          <w:rFonts w:hint="eastAsia"/>
        </w:rPr>
        <w:t>日，当地紙報道）</w:t>
      </w:r>
    </w:p>
    <w:p w:rsidR="008E4CDD" w:rsidRDefault="008E4CDD" w:rsidP="008E4CDD">
      <w:pPr>
        <w:rPr>
          <w:rFonts w:hint="eastAsia"/>
        </w:rPr>
      </w:pPr>
      <w:r>
        <w:rPr>
          <w:rFonts w:hint="eastAsia"/>
        </w:rPr>
        <w:t xml:space="preserve">　</w:t>
      </w:r>
      <w:r>
        <w:rPr>
          <w:rFonts w:hint="eastAsia"/>
        </w:rPr>
        <w:t>30</w:t>
      </w:r>
      <w:r>
        <w:rPr>
          <w:rFonts w:hint="eastAsia"/>
        </w:rPr>
        <w:t>日，政府は法令第</w:t>
      </w:r>
      <w:r>
        <w:rPr>
          <w:rFonts w:hint="eastAsia"/>
        </w:rPr>
        <w:t>2731</w:t>
      </w:r>
      <w:r>
        <w:rPr>
          <w:rFonts w:hint="eastAsia"/>
        </w:rPr>
        <w:t>号及び第</w:t>
      </w:r>
      <w:r>
        <w:rPr>
          <w:rFonts w:hint="eastAsia"/>
        </w:rPr>
        <w:t>2732</w:t>
      </w:r>
      <w:r>
        <w:rPr>
          <w:rFonts w:hint="eastAsia"/>
        </w:rPr>
        <w:t>号をもって，</w:t>
      </w:r>
      <w:r>
        <w:rPr>
          <w:rFonts w:hint="eastAsia"/>
        </w:rPr>
        <w:t>2015</w:t>
      </w:r>
      <w:r>
        <w:rPr>
          <w:rFonts w:hint="eastAsia"/>
        </w:rPr>
        <w:t>年の月額最低賃金を前年比</w:t>
      </w:r>
      <w:r>
        <w:rPr>
          <w:rFonts w:hint="eastAsia"/>
        </w:rPr>
        <w:t>28,350</w:t>
      </w:r>
      <w:r>
        <w:rPr>
          <w:rFonts w:hint="eastAsia"/>
        </w:rPr>
        <w:t>ペソ増の</w:t>
      </w:r>
      <w:r>
        <w:rPr>
          <w:rFonts w:hint="eastAsia"/>
        </w:rPr>
        <w:t>644,350</w:t>
      </w:r>
      <w:r>
        <w:rPr>
          <w:rFonts w:hint="eastAsia"/>
        </w:rPr>
        <w:t>ペソ（約</w:t>
      </w:r>
      <w:r>
        <w:rPr>
          <w:rFonts w:hint="eastAsia"/>
        </w:rPr>
        <w:t>322</w:t>
      </w:r>
      <w:r>
        <w:rPr>
          <w:rFonts w:hint="eastAsia"/>
        </w:rPr>
        <w:t>米ドル），また，月額交通手当額を同</w:t>
      </w:r>
      <w:r>
        <w:rPr>
          <w:rFonts w:hint="eastAsia"/>
        </w:rPr>
        <w:t>2,000</w:t>
      </w:r>
      <w:r>
        <w:rPr>
          <w:rFonts w:hint="eastAsia"/>
        </w:rPr>
        <w:t>ペソ増の</w:t>
      </w:r>
      <w:r>
        <w:rPr>
          <w:rFonts w:hint="eastAsia"/>
        </w:rPr>
        <w:t>74,000</w:t>
      </w:r>
      <w:r>
        <w:rPr>
          <w:rFonts w:hint="eastAsia"/>
        </w:rPr>
        <w:t>ペソ（約</w:t>
      </w:r>
      <w:r>
        <w:rPr>
          <w:rFonts w:hint="eastAsia"/>
        </w:rPr>
        <w:t>37</w:t>
      </w:r>
      <w:r>
        <w:rPr>
          <w:rFonts w:hint="eastAsia"/>
        </w:rPr>
        <w:t>米ドル）とする旨決定した。</w:t>
      </w:r>
      <w:r>
        <w:rPr>
          <w:rFonts w:hint="eastAsia"/>
        </w:rPr>
        <w:t>2014</w:t>
      </w:r>
      <w:r>
        <w:rPr>
          <w:rFonts w:hint="eastAsia"/>
        </w:rPr>
        <w:t>年と同じく官・労・使による交渉に折り合いがつかなかったことから，法令発出による決定となった。</w:t>
      </w:r>
    </w:p>
    <w:p w:rsidR="008E4CDD" w:rsidRDefault="008E4CDD" w:rsidP="008E4CDD">
      <w:pPr>
        <w:rPr>
          <w:rFonts w:hint="eastAsia"/>
        </w:rPr>
      </w:pPr>
      <w:r>
        <w:rPr>
          <w:rFonts w:hint="eastAsia"/>
        </w:rPr>
        <w:t>（４）第</w:t>
      </w:r>
      <w:r>
        <w:rPr>
          <w:rFonts w:hint="eastAsia"/>
        </w:rPr>
        <w:t>4</w:t>
      </w:r>
      <w:r>
        <w:rPr>
          <w:rFonts w:hint="eastAsia"/>
        </w:rPr>
        <w:t>世代道路網整備プロジェクト（</w:t>
      </w:r>
      <w:r>
        <w:rPr>
          <w:rFonts w:hint="eastAsia"/>
        </w:rPr>
        <w:t>4G</w:t>
      </w:r>
      <w:r>
        <w:rPr>
          <w:rFonts w:hint="eastAsia"/>
        </w:rPr>
        <w:t>）（</w:t>
      </w:r>
      <w:r>
        <w:rPr>
          <w:rFonts w:hint="eastAsia"/>
        </w:rPr>
        <w:t>16</w:t>
      </w:r>
      <w:r>
        <w:rPr>
          <w:rFonts w:hint="eastAsia"/>
        </w:rPr>
        <w:t>日，当地紙報道）</w:t>
      </w:r>
    </w:p>
    <w:p w:rsidR="008E4CDD" w:rsidRDefault="008E4CDD" w:rsidP="008E4CDD">
      <w:pPr>
        <w:rPr>
          <w:rFonts w:hint="eastAsia"/>
        </w:rPr>
      </w:pPr>
      <w:r>
        <w:rPr>
          <w:rFonts w:hint="eastAsia"/>
        </w:rPr>
        <w:t xml:space="preserve">　</w:t>
      </w:r>
      <w:r>
        <w:rPr>
          <w:rFonts w:hint="eastAsia"/>
        </w:rPr>
        <w:t>ANI</w:t>
      </w:r>
      <w:r>
        <w:rPr>
          <w:rFonts w:hint="eastAsia"/>
        </w:rPr>
        <w:t>（国家インフラ庁）は，第</w:t>
      </w:r>
      <w:r>
        <w:rPr>
          <w:rFonts w:hint="eastAsia"/>
        </w:rPr>
        <w:t>2</w:t>
      </w:r>
      <w:r>
        <w:rPr>
          <w:rFonts w:hint="eastAsia"/>
        </w:rPr>
        <w:t>段のコンセッション契約は</w:t>
      </w:r>
      <w:r>
        <w:rPr>
          <w:rFonts w:hint="eastAsia"/>
        </w:rPr>
        <w:t>10</w:t>
      </w:r>
      <w:r>
        <w:rPr>
          <w:rFonts w:hint="eastAsia"/>
        </w:rPr>
        <w:t>プロジェクトであるが，そのうち</w:t>
      </w:r>
      <w:r>
        <w:rPr>
          <w:rFonts w:hint="eastAsia"/>
        </w:rPr>
        <w:t>5</w:t>
      </w:r>
      <w:r>
        <w:rPr>
          <w:rFonts w:hint="eastAsia"/>
        </w:rPr>
        <w:t>プロジェクトに係る入札手続きを</w:t>
      </w:r>
      <w:r>
        <w:rPr>
          <w:rFonts w:hint="eastAsia"/>
        </w:rPr>
        <w:t>12</w:t>
      </w:r>
      <w:r>
        <w:rPr>
          <w:rFonts w:hint="eastAsia"/>
        </w:rPr>
        <w:t>月中に行う予定である旨発表した。</w:t>
      </w:r>
    </w:p>
    <w:p w:rsidR="008E4CDD" w:rsidRDefault="008E4CDD" w:rsidP="008E4CDD">
      <w:pPr>
        <w:rPr>
          <w:rFonts w:hint="eastAsia"/>
        </w:rPr>
      </w:pPr>
      <w:r>
        <w:rPr>
          <w:rFonts w:hint="eastAsia"/>
        </w:rPr>
        <w:lastRenderedPageBreak/>
        <w:t>（５）ボゴタメトロ整備計画（</w:t>
      </w:r>
      <w:r>
        <w:rPr>
          <w:rFonts w:hint="eastAsia"/>
        </w:rPr>
        <w:t>20</w:t>
      </w:r>
      <w:r>
        <w:rPr>
          <w:rFonts w:hint="eastAsia"/>
        </w:rPr>
        <w:t>日，</w:t>
      </w:r>
      <w:r>
        <w:rPr>
          <w:rFonts w:hint="eastAsia"/>
        </w:rPr>
        <w:t>21</w:t>
      </w:r>
      <w:r>
        <w:rPr>
          <w:rFonts w:hint="eastAsia"/>
        </w:rPr>
        <w:t>日及び</w:t>
      </w:r>
      <w:r>
        <w:rPr>
          <w:rFonts w:hint="eastAsia"/>
        </w:rPr>
        <w:t>27</w:t>
      </w:r>
      <w:r>
        <w:rPr>
          <w:rFonts w:hint="eastAsia"/>
        </w:rPr>
        <w:t>日，当地紙報道）</w:t>
      </w:r>
    </w:p>
    <w:p w:rsidR="008E4CDD" w:rsidRDefault="008E4CDD" w:rsidP="008E4CDD">
      <w:pPr>
        <w:rPr>
          <w:rFonts w:hint="eastAsia"/>
        </w:rPr>
      </w:pPr>
      <w:r>
        <w:rPr>
          <w:rFonts w:hint="eastAsia"/>
        </w:rPr>
        <w:t xml:space="preserve">　</w:t>
      </w:r>
      <w:r>
        <w:rPr>
          <w:rFonts w:hint="eastAsia"/>
        </w:rPr>
        <w:t>FDN</w:t>
      </w:r>
      <w:r>
        <w:rPr>
          <w:rFonts w:hint="eastAsia"/>
        </w:rPr>
        <w:t>（国家開発基金）及び</w:t>
      </w:r>
      <w:r>
        <w:rPr>
          <w:rFonts w:hint="eastAsia"/>
        </w:rPr>
        <w:t>EEB</w:t>
      </w:r>
      <w:r>
        <w:rPr>
          <w:rFonts w:hint="eastAsia"/>
        </w:rPr>
        <w:t>（ボゴタ電力公社）は，ボゴタメトロ整備計画に係る政府側及びボゴタ市側の担当機関になった。主に資金調達，設計・建設担当機関設立，建設工事における危険リスクの分析，バリュー・エンジニアリング業務を委託する海外企業との契約を行う。なお，中国，韓国，フランス及び英国が同整備計画に興味を示している。</w:t>
      </w:r>
    </w:p>
    <w:p w:rsidR="008E4CDD" w:rsidRDefault="008E4CDD" w:rsidP="008E4CDD">
      <w:pPr>
        <w:rPr>
          <w:rFonts w:hint="eastAsia"/>
        </w:rPr>
      </w:pPr>
      <w:r>
        <w:rPr>
          <w:rFonts w:hint="eastAsia"/>
        </w:rPr>
        <w:t xml:space="preserve">　</w:t>
      </w:r>
    </w:p>
    <w:p w:rsidR="008E4CDD" w:rsidRDefault="008E4CDD" w:rsidP="008E4CDD">
      <w:pPr>
        <w:rPr>
          <w:rFonts w:hint="eastAsia"/>
        </w:rPr>
      </w:pPr>
      <w:r>
        <w:rPr>
          <w:rFonts w:hint="eastAsia"/>
        </w:rPr>
        <w:t>＜対外経済関係＞</w:t>
      </w:r>
    </w:p>
    <w:p w:rsidR="008E4CDD" w:rsidRDefault="008E4CDD" w:rsidP="008E4CDD">
      <w:pPr>
        <w:rPr>
          <w:rFonts w:hint="eastAsia"/>
        </w:rPr>
      </w:pPr>
      <w:r>
        <w:rPr>
          <w:rFonts w:hint="eastAsia"/>
        </w:rPr>
        <w:t>（１）対日</w:t>
      </w:r>
      <w:r>
        <w:rPr>
          <w:rFonts w:hint="eastAsia"/>
        </w:rPr>
        <w:t>EPA</w:t>
      </w:r>
      <w:r>
        <w:rPr>
          <w:rFonts w:hint="eastAsia"/>
        </w:rPr>
        <w:t>関連（</w:t>
      </w:r>
      <w:r>
        <w:rPr>
          <w:rFonts w:hint="eastAsia"/>
        </w:rPr>
        <w:t>15</w:t>
      </w:r>
      <w:r>
        <w:rPr>
          <w:rFonts w:hint="eastAsia"/>
        </w:rPr>
        <w:t>日及び</w:t>
      </w:r>
      <w:r>
        <w:rPr>
          <w:rFonts w:hint="eastAsia"/>
        </w:rPr>
        <w:t>23</w:t>
      </w:r>
      <w:r>
        <w:rPr>
          <w:rFonts w:hint="eastAsia"/>
        </w:rPr>
        <w:t>日，プレスリリース）</w:t>
      </w:r>
    </w:p>
    <w:p w:rsidR="008E4CDD" w:rsidRDefault="008E4CDD" w:rsidP="008E4CDD">
      <w:pPr>
        <w:rPr>
          <w:rFonts w:hint="eastAsia"/>
        </w:rPr>
      </w:pPr>
      <w:r>
        <w:rPr>
          <w:rFonts w:hint="eastAsia"/>
        </w:rPr>
        <w:t xml:space="preserve">　</w:t>
      </w:r>
      <w:r>
        <w:rPr>
          <w:rFonts w:hint="eastAsia"/>
        </w:rPr>
        <w:t>12</w:t>
      </w:r>
      <w:r>
        <w:rPr>
          <w:rFonts w:hint="eastAsia"/>
        </w:rPr>
        <w:t>月</w:t>
      </w:r>
      <w:r>
        <w:rPr>
          <w:rFonts w:hint="eastAsia"/>
        </w:rPr>
        <w:t>15</w:t>
      </w:r>
      <w:r>
        <w:rPr>
          <w:rFonts w:hint="eastAsia"/>
        </w:rPr>
        <w:t>日から</w:t>
      </w:r>
      <w:r>
        <w:rPr>
          <w:rFonts w:hint="eastAsia"/>
        </w:rPr>
        <w:t>19</w:t>
      </w:r>
      <w:r>
        <w:rPr>
          <w:rFonts w:hint="eastAsia"/>
        </w:rPr>
        <w:t>日までの日程で東京において日・コロンビア</w:t>
      </w:r>
      <w:r>
        <w:rPr>
          <w:rFonts w:hint="eastAsia"/>
        </w:rPr>
        <w:t>EPA</w:t>
      </w:r>
      <w:r>
        <w:rPr>
          <w:rFonts w:hint="eastAsia"/>
        </w:rPr>
        <w:t>交渉第</w:t>
      </w:r>
      <w:r>
        <w:rPr>
          <w:rFonts w:hint="eastAsia"/>
        </w:rPr>
        <w:t>9</w:t>
      </w:r>
      <w:r>
        <w:rPr>
          <w:rFonts w:hint="eastAsia"/>
        </w:rPr>
        <w:t>回会合が実施された。本会合では，原産地規則，政府調達，制度的事項，知財，農業及び工業に係るマーケットアクセス分野について交渉が行われた。</w:t>
      </w:r>
    </w:p>
    <w:p w:rsidR="008E4CDD" w:rsidRDefault="008E4CDD" w:rsidP="008E4CDD">
      <w:pPr>
        <w:rPr>
          <w:rFonts w:hint="eastAsia"/>
        </w:rPr>
      </w:pPr>
      <w:r>
        <w:rPr>
          <w:rFonts w:hint="eastAsia"/>
        </w:rPr>
        <w:t xml:space="preserve">　アルバレス－コレア商工観光相は，「世界第三位の経済大国，食糧輸入国，並びにアジア地域で最も対コロンビア投資をしている日本との</w:t>
      </w:r>
      <w:r>
        <w:rPr>
          <w:rFonts w:hint="eastAsia"/>
        </w:rPr>
        <w:t>EPA</w:t>
      </w:r>
      <w:r>
        <w:rPr>
          <w:rFonts w:hint="eastAsia"/>
        </w:rPr>
        <w:t>交渉はコロンビアにとって大変重要である」旨述べた。</w:t>
      </w:r>
    </w:p>
    <w:p w:rsidR="008E4CDD" w:rsidRDefault="008E4CDD" w:rsidP="008E4CDD">
      <w:pPr>
        <w:rPr>
          <w:rFonts w:hint="eastAsia"/>
        </w:rPr>
      </w:pPr>
      <w:r>
        <w:rPr>
          <w:rFonts w:hint="eastAsia"/>
        </w:rPr>
        <w:t>（２）対韓国</w:t>
      </w:r>
      <w:r>
        <w:rPr>
          <w:rFonts w:hint="eastAsia"/>
        </w:rPr>
        <w:t>FTA</w:t>
      </w:r>
      <w:r>
        <w:rPr>
          <w:rFonts w:hint="eastAsia"/>
        </w:rPr>
        <w:t>関連（</w:t>
      </w:r>
      <w:r>
        <w:rPr>
          <w:rFonts w:hint="eastAsia"/>
        </w:rPr>
        <w:t>2</w:t>
      </w:r>
      <w:r>
        <w:rPr>
          <w:rFonts w:hint="eastAsia"/>
        </w:rPr>
        <w:t>日及び</w:t>
      </w:r>
      <w:r>
        <w:rPr>
          <w:rFonts w:hint="eastAsia"/>
        </w:rPr>
        <w:t>17</w:t>
      </w:r>
      <w:r>
        <w:rPr>
          <w:rFonts w:hint="eastAsia"/>
        </w:rPr>
        <w:t>日，当地紙報道）</w:t>
      </w:r>
    </w:p>
    <w:p w:rsidR="008E4CDD" w:rsidRDefault="008E4CDD" w:rsidP="008E4CDD">
      <w:pPr>
        <w:rPr>
          <w:rFonts w:hint="eastAsia"/>
        </w:rPr>
      </w:pPr>
      <w:r>
        <w:rPr>
          <w:rFonts w:hint="eastAsia"/>
        </w:rPr>
        <w:t xml:space="preserve">　アルバレス－コレア商工観光相は，対韓国</w:t>
      </w:r>
      <w:r>
        <w:rPr>
          <w:rFonts w:hint="eastAsia"/>
        </w:rPr>
        <w:t>FTA</w:t>
      </w:r>
      <w:r>
        <w:rPr>
          <w:rFonts w:hint="eastAsia"/>
        </w:rPr>
        <w:t>法案を政府の最重要法案と位置づけ，国会での緊急審議について上院議会事務局に要請した。</w:t>
      </w:r>
    </w:p>
    <w:p w:rsidR="008E4CDD" w:rsidRDefault="008E4CDD" w:rsidP="008E4CDD">
      <w:pPr>
        <w:rPr>
          <w:rFonts w:hint="eastAsia"/>
        </w:rPr>
      </w:pPr>
      <w:r>
        <w:rPr>
          <w:rFonts w:hint="eastAsia"/>
        </w:rPr>
        <w:t xml:space="preserve">　</w:t>
      </w:r>
      <w:r>
        <w:rPr>
          <w:rFonts w:hint="eastAsia"/>
        </w:rPr>
        <w:t>16</w:t>
      </w:r>
      <w:r>
        <w:rPr>
          <w:rFonts w:hint="eastAsia"/>
        </w:rPr>
        <w:t>日，対韓国</w:t>
      </w:r>
      <w:r>
        <w:rPr>
          <w:rFonts w:hint="eastAsia"/>
        </w:rPr>
        <w:t>FTA</w:t>
      </w:r>
      <w:r>
        <w:rPr>
          <w:rFonts w:hint="eastAsia"/>
        </w:rPr>
        <w:t>法案は，コロンビア上院本会議及び下院本会議において議決された。なお，</w:t>
      </w:r>
      <w:r>
        <w:rPr>
          <w:rFonts w:hint="eastAsia"/>
        </w:rPr>
        <w:t>3</w:t>
      </w:r>
      <w:r>
        <w:rPr>
          <w:rFonts w:hint="eastAsia"/>
        </w:rPr>
        <w:t>日の上院第二委員会及び下院第二委員会での可決と併せ，国会における合計４回の審議を終えたため，国会手続きは終了した。</w:t>
      </w:r>
    </w:p>
    <w:p w:rsidR="008E4CDD" w:rsidRDefault="008E4CDD" w:rsidP="008E4CDD">
      <w:pPr>
        <w:rPr>
          <w:rFonts w:hint="eastAsia"/>
        </w:rPr>
      </w:pPr>
      <w:r>
        <w:rPr>
          <w:rFonts w:hint="eastAsia"/>
        </w:rPr>
        <w:t>（３）太平洋同盟（</w:t>
      </w:r>
      <w:r>
        <w:rPr>
          <w:rFonts w:hint="eastAsia"/>
        </w:rPr>
        <w:t>16</w:t>
      </w:r>
      <w:r>
        <w:rPr>
          <w:rFonts w:hint="eastAsia"/>
        </w:rPr>
        <w:t>日，プレスリリース）</w:t>
      </w:r>
    </w:p>
    <w:p w:rsidR="008E4CDD" w:rsidRDefault="008E4CDD" w:rsidP="008E4CDD">
      <w:pPr>
        <w:rPr>
          <w:rFonts w:hint="eastAsia"/>
        </w:rPr>
      </w:pPr>
      <w:r>
        <w:rPr>
          <w:rFonts w:hint="eastAsia"/>
        </w:rPr>
        <w:t xml:space="preserve">　</w:t>
      </w:r>
      <w:r>
        <w:rPr>
          <w:rFonts w:hint="eastAsia"/>
        </w:rPr>
        <w:t>16</w:t>
      </w:r>
      <w:r>
        <w:rPr>
          <w:rFonts w:hint="eastAsia"/>
        </w:rPr>
        <w:t>日，国会で緊急審議されていた太平洋同盟通商議定書法案（９２％の品目の関税を即時撤廃して，残り８％の品目については３年から１７年の期限を定め撤廃すること，並びに太平洋同盟４カ国による原産地集積を可能とすることが定められている。）はコロンビア上院本会議及び下院本会議において議決された。なお，対韓国</w:t>
      </w:r>
      <w:r>
        <w:rPr>
          <w:rFonts w:hint="eastAsia"/>
        </w:rPr>
        <w:t>FTA</w:t>
      </w:r>
      <w:r>
        <w:rPr>
          <w:rFonts w:hint="eastAsia"/>
        </w:rPr>
        <w:t>法案同様に上院第二委員会及び下院第二委員会でもすでに可決されていたことから，国会手続きは終了した。</w:t>
      </w:r>
    </w:p>
    <w:p w:rsidR="008E4CDD" w:rsidRDefault="008E4CDD" w:rsidP="008E4CDD"/>
    <w:p w:rsidR="008E4CDD" w:rsidRDefault="008E4CDD" w:rsidP="008E4CDD">
      <w:pPr>
        <w:rPr>
          <w:rFonts w:hint="eastAsia"/>
          <w:lang w:eastAsia="zh-TW"/>
        </w:rPr>
      </w:pPr>
      <w:r>
        <w:rPr>
          <w:rFonts w:hint="eastAsia"/>
          <w:lang w:eastAsia="zh-TW"/>
        </w:rPr>
        <w:t>＜経済指標＞</w:t>
      </w:r>
    </w:p>
    <w:p w:rsidR="008E4CDD" w:rsidRDefault="008E4CDD" w:rsidP="008E4CDD">
      <w:pPr>
        <w:rPr>
          <w:rFonts w:hint="eastAsia"/>
          <w:lang w:eastAsia="zh-TW"/>
        </w:rPr>
      </w:pPr>
      <w:r>
        <w:rPr>
          <w:rFonts w:hint="eastAsia"/>
          <w:lang w:eastAsia="zh-TW"/>
        </w:rPr>
        <w:t>（１）経済活動全般</w:t>
      </w:r>
    </w:p>
    <w:p w:rsidR="008E4CDD" w:rsidRDefault="008E4CDD" w:rsidP="008E4CDD">
      <w:pPr>
        <w:rPr>
          <w:rFonts w:hint="eastAsia"/>
        </w:rPr>
      </w:pPr>
      <w:r>
        <w:rPr>
          <w:rFonts w:hint="eastAsia"/>
        </w:rPr>
        <w:t>（ア）実質工業生産指数（</w:t>
      </w:r>
      <w:r>
        <w:rPr>
          <w:rFonts w:hint="eastAsia"/>
        </w:rPr>
        <w:t>DANE</w:t>
      </w:r>
      <w:r>
        <w:rPr>
          <w:rFonts w:hint="eastAsia"/>
        </w:rPr>
        <w:t>発表）</w:t>
      </w:r>
    </w:p>
    <w:p w:rsidR="008E4CDD" w:rsidRDefault="008E4CDD" w:rsidP="008E4CDD">
      <w:pPr>
        <w:rPr>
          <w:rFonts w:hint="eastAsia"/>
        </w:rPr>
      </w:pPr>
      <w:r>
        <w:rPr>
          <w:rFonts w:hint="eastAsia"/>
        </w:rPr>
        <w:t xml:space="preserve">　</w:t>
      </w:r>
      <w:r>
        <w:rPr>
          <w:rFonts w:hint="eastAsia"/>
        </w:rPr>
        <w:t>10</w:t>
      </w:r>
      <w:r>
        <w:rPr>
          <w:rFonts w:hint="eastAsia"/>
        </w:rPr>
        <w:t>月の実質工業生産指数（コーヒー豆加工を除く）は前年同月比＋</w:t>
      </w:r>
      <w:r>
        <w:rPr>
          <w:rFonts w:hint="eastAsia"/>
        </w:rPr>
        <w:t>0.3</w:t>
      </w:r>
      <w:r>
        <w:rPr>
          <w:rFonts w:hint="eastAsia"/>
        </w:rPr>
        <w:t>％であった。</w:t>
      </w:r>
    </w:p>
    <w:p w:rsidR="008E4CDD" w:rsidRDefault="008E4CDD" w:rsidP="008E4CDD">
      <w:pPr>
        <w:rPr>
          <w:rFonts w:hint="eastAsia"/>
        </w:rPr>
      </w:pPr>
      <w:r>
        <w:rPr>
          <w:rFonts w:hint="eastAsia"/>
        </w:rPr>
        <w:t>（イ）実質小売売上高指数（</w:t>
      </w:r>
      <w:r>
        <w:rPr>
          <w:rFonts w:hint="eastAsia"/>
        </w:rPr>
        <w:t>DANE</w:t>
      </w:r>
      <w:r>
        <w:rPr>
          <w:rFonts w:hint="eastAsia"/>
        </w:rPr>
        <w:t>発表）</w:t>
      </w:r>
    </w:p>
    <w:p w:rsidR="008E4CDD" w:rsidRDefault="008E4CDD" w:rsidP="008E4CDD">
      <w:pPr>
        <w:rPr>
          <w:rFonts w:hint="eastAsia"/>
        </w:rPr>
      </w:pPr>
      <w:r>
        <w:rPr>
          <w:rFonts w:hint="eastAsia"/>
        </w:rPr>
        <w:t xml:space="preserve">　</w:t>
      </w:r>
      <w:r>
        <w:rPr>
          <w:rFonts w:hint="eastAsia"/>
        </w:rPr>
        <w:t>10</w:t>
      </w:r>
      <w:r>
        <w:rPr>
          <w:rFonts w:hint="eastAsia"/>
        </w:rPr>
        <w:t>月の実質小売売上高指数は前年同月比＋</w:t>
      </w:r>
      <w:r>
        <w:rPr>
          <w:rFonts w:hint="eastAsia"/>
        </w:rPr>
        <w:t>11.3</w:t>
      </w:r>
      <w:r>
        <w:rPr>
          <w:rFonts w:hint="eastAsia"/>
        </w:rPr>
        <w:t>％であった。</w:t>
      </w:r>
    </w:p>
    <w:p w:rsidR="008E4CDD" w:rsidRDefault="008E4CDD" w:rsidP="008E4CDD">
      <w:pPr>
        <w:rPr>
          <w:rFonts w:hint="eastAsia"/>
        </w:rPr>
      </w:pPr>
      <w:r>
        <w:rPr>
          <w:rFonts w:hint="eastAsia"/>
        </w:rPr>
        <w:t>（ウ）消費者信頼感指数（</w:t>
      </w:r>
      <w:proofErr w:type="spellStart"/>
      <w:r>
        <w:rPr>
          <w:rFonts w:hint="eastAsia"/>
        </w:rPr>
        <w:t>Fedesarrollo</w:t>
      </w:r>
      <w:proofErr w:type="spellEnd"/>
      <w:r>
        <w:rPr>
          <w:rFonts w:hint="eastAsia"/>
        </w:rPr>
        <w:t>発表）</w:t>
      </w:r>
    </w:p>
    <w:p w:rsidR="008E4CDD" w:rsidRDefault="008E4CDD" w:rsidP="008E4CDD">
      <w:pPr>
        <w:rPr>
          <w:rFonts w:hint="eastAsia"/>
        </w:rPr>
      </w:pPr>
      <w:r>
        <w:rPr>
          <w:rFonts w:hint="eastAsia"/>
        </w:rPr>
        <w:t xml:space="preserve">　</w:t>
      </w:r>
      <w:r>
        <w:rPr>
          <w:rFonts w:hint="eastAsia"/>
        </w:rPr>
        <w:t>11</w:t>
      </w:r>
      <w:r>
        <w:rPr>
          <w:rFonts w:hint="eastAsia"/>
        </w:rPr>
        <w:t>月の消費者信頼感指数（</w:t>
      </w:r>
      <w:r>
        <w:rPr>
          <w:rFonts w:hint="eastAsia"/>
        </w:rPr>
        <w:t>ICC</w:t>
      </w:r>
      <w:r>
        <w:rPr>
          <w:rFonts w:hint="eastAsia"/>
        </w:rPr>
        <w:t>）は，</w:t>
      </w:r>
      <w:r>
        <w:rPr>
          <w:rFonts w:hint="eastAsia"/>
        </w:rPr>
        <w:t>24.7</w:t>
      </w:r>
      <w:r>
        <w:rPr>
          <w:rFonts w:hint="eastAsia"/>
        </w:rPr>
        <w:t>％と前月（</w:t>
      </w:r>
      <w:r>
        <w:rPr>
          <w:rFonts w:hint="eastAsia"/>
        </w:rPr>
        <w:t>21.6</w:t>
      </w:r>
      <w:r>
        <w:rPr>
          <w:rFonts w:hint="eastAsia"/>
        </w:rPr>
        <w:t>％）を</w:t>
      </w:r>
      <w:r>
        <w:rPr>
          <w:rFonts w:hint="eastAsia"/>
        </w:rPr>
        <w:t>3.1</w:t>
      </w:r>
      <w:r>
        <w:rPr>
          <w:rFonts w:hint="eastAsia"/>
        </w:rPr>
        <w:t>％ポイント上回り，前年同月比でも</w:t>
      </w:r>
      <w:r>
        <w:rPr>
          <w:rFonts w:hint="eastAsia"/>
        </w:rPr>
        <w:t>1.6</w:t>
      </w:r>
      <w:r>
        <w:rPr>
          <w:rFonts w:hint="eastAsia"/>
        </w:rPr>
        <w:t>％ポイント上回った。</w:t>
      </w:r>
    </w:p>
    <w:p w:rsidR="008E4CDD" w:rsidRDefault="008E4CDD" w:rsidP="008E4CDD">
      <w:pPr>
        <w:rPr>
          <w:rFonts w:hint="eastAsia"/>
        </w:rPr>
      </w:pPr>
      <w:r>
        <w:rPr>
          <w:rFonts w:hint="eastAsia"/>
        </w:rPr>
        <w:lastRenderedPageBreak/>
        <w:t>（２）産業動向</w:t>
      </w:r>
    </w:p>
    <w:p w:rsidR="008E4CDD" w:rsidRDefault="008E4CDD" w:rsidP="008E4CDD">
      <w:pPr>
        <w:rPr>
          <w:rFonts w:hint="eastAsia"/>
        </w:rPr>
      </w:pPr>
      <w:r>
        <w:rPr>
          <w:rFonts w:hint="eastAsia"/>
        </w:rPr>
        <w:t>（ア）原油生産量（鉱山・エネルギー省発表）</w:t>
      </w:r>
    </w:p>
    <w:p w:rsidR="008E4CDD" w:rsidRDefault="008E4CDD" w:rsidP="008E4CDD">
      <w:pPr>
        <w:rPr>
          <w:rFonts w:hint="eastAsia"/>
        </w:rPr>
      </w:pPr>
      <w:r>
        <w:rPr>
          <w:rFonts w:hint="eastAsia"/>
        </w:rPr>
        <w:t xml:space="preserve">　</w:t>
      </w:r>
      <w:r>
        <w:rPr>
          <w:rFonts w:hint="eastAsia"/>
        </w:rPr>
        <w:t>11</w:t>
      </w:r>
      <w:r>
        <w:rPr>
          <w:rFonts w:hint="eastAsia"/>
        </w:rPr>
        <w:t>月の石油生産量は日量</w:t>
      </w:r>
      <w:r>
        <w:rPr>
          <w:rFonts w:hint="eastAsia"/>
        </w:rPr>
        <w:t>100.2</w:t>
      </w:r>
      <w:r>
        <w:rPr>
          <w:rFonts w:hint="eastAsia"/>
        </w:rPr>
        <w:t>万バレルであり，前年同月比▲</w:t>
      </w:r>
      <w:r>
        <w:rPr>
          <w:rFonts w:hint="eastAsia"/>
        </w:rPr>
        <w:t>1.0</w:t>
      </w:r>
      <w:r>
        <w:rPr>
          <w:rFonts w:hint="eastAsia"/>
        </w:rPr>
        <w:t>％となった。また，</w:t>
      </w:r>
      <w:r>
        <w:rPr>
          <w:rFonts w:hint="eastAsia"/>
        </w:rPr>
        <w:t>2014</w:t>
      </w:r>
      <w:r>
        <w:rPr>
          <w:rFonts w:hint="eastAsia"/>
        </w:rPr>
        <w:t>年</w:t>
      </w:r>
      <w:r>
        <w:rPr>
          <w:rFonts w:hint="eastAsia"/>
        </w:rPr>
        <w:t>1</w:t>
      </w:r>
      <w:r>
        <w:rPr>
          <w:rFonts w:hint="eastAsia"/>
        </w:rPr>
        <w:t>月から</w:t>
      </w:r>
      <w:r>
        <w:rPr>
          <w:rFonts w:hint="eastAsia"/>
        </w:rPr>
        <w:t>11</w:t>
      </w:r>
      <w:r>
        <w:rPr>
          <w:rFonts w:hint="eastAsia"/>
        </w:rPr>
        <w:t>月までの石油生産量は日量</w:t>
      </w:r>
      <w:r>
        <w:rPr>
          <w:rFonts w:hint="eastAsia"/>
        </w:rPr>
        <w:t>98.8</w:t>
      </w:r>
      <w:r>
        <w:rPr>
          <w:rFonts w:hint="eastAsia"/>
        </w:rPr>
        <w:t>万バレルと</w:t>
      </w:r>
      <w:r>
        <w:rPr>
          <w:rFonts w:hint="eastAsia"/>
        </w:rPr>
        <w:t>100</w:t>
      </w:r>
      <w:r>
        <w:rPr>
          <w:rFonts w:hint="eastAsia"/>
        </w:rPr>
        <w:t>万バレルを下回っている。</w:t>
      </w:r>
    </w:p>
    <w:p w:rsidR="008E4CDD" w:rsidRDefault="008E4CDD" w:rsidP="008E4CDD">
      <w:pPr>
        <w:rPr>
          <w:rFonts w:hint="eastAsia"/>
        </w:rPr>
      </w:pPr>
      <w:r>
        <w:rPr>
          <w:rFonts w:hint="eastAsia"/>
        </w:rPr>
        <w:t>（イ）コーヒー</w:t>
      </w:r>
    </w:p>
    <w:p w:rsidR="008E4CDD" w:rsidRDefault="008E4CDD" w:rsidP="008E4CDD">
      <w:pPr>
        <w:rPr>
          <w:rFonts w:hint="eastAsia"/>
        </w:rPr>
      </w:pPr>
      <w:r>
        <w:rPr>
          <w:rFonts w:hint="eastAsia"/>
        </w:rPr>
        <w:t>（ⅰ）生産（コーヒー生産者連盟（</w:t>
      </w:r>
      <w:r>
        <w:rPr>
          <w:rFonts w:hint="eastAsia"/>
        </w:rPr>
        <w:t>FNC</w:t>
      </w:r>
      <w:r>
        <w:rPr>
          <w:rFonts w:hint="eastAsia"/>
        </w:rPr>
        <w:t>）発表）</w:t>
      </w:r>
    </w:p>
    <w:p w:rsidR="008E4CDD" w:rsidRDefault="008E4CDD" w:rsidP="008E4CDD">
      <w:pPr>
        <w:rPr>
          <w:rFonts w:hint="eastAsia"/>
        </w:rPr>
      </w:pPr>
      <w:r>
        <w:rPr>
          <w:rFonts w:hint="eastAsia"/>
        </w:rPr>
        <w:t xml:space="preserve">　</w:t>
      </w:r>
      <w:r>
        <w:rPr>
          <w:rFonts w:hint="eastAsia"/>
        </w:rPr>
        <w:t>FNC</w:t>
      </w:r>
      <w:r>
        <w:rPr>
          <w:rFonts w:hint="eastAsia"/>
        </w:rPr>
        <w:t>加盟コーヒー生産者による</w:t>
      </w:r>
      <w:r>
        <w:rPr>
          <w:rFonts w:hint="eastAsia"/>
        </w:rPr>
        <w:t>11</w:t>
      </w:r>
      <w:r>
        <w:rPr>
          <w:rFonts w:hint="eastAsia"/>
        </w:rPr>
        <w:t>月のコーヒー生産量は</w:t>
      </w:r>
      <w:r>
        <w:rPr>
          <w:rFonts w:hint="eastAsia"/>
        </w:rPr>
        <w:t>111.5</w:t>
      </w:r>
      <w:r>
        <w:rPr>
          <w:rFonts w:hint="eastAsia"/>
        </w:rPr>
        <w:t>万袋（</w:t>
      </w:r>
      <w:r>
        <w:rPr>
          <w:rFonts w:hint="eastAsia"/>
        </w:rPr>
        <w:t>1</w:t>
      </w:r>
      <w:r>
        <w:rPr>
          <w:rFonts w:hint="eastAsia"/>
        </w:rPr>
        <w:t>袋＝</w:t>
      </w:r>
      <w:r>
        <w:rPr>
          <w:rFonts w:hint="eastAsia"/>
        </w:rPr>
        <w:t>60kg</w:t>
      </w:r>
      <w:r>
        <w:rPr>
          <w:rFonts w:hint="eastAsia"/>
        </w:rPr>
        <w:t>）となり，前年同月比で</w:t>
      </w:r>
      <w:r>
        <w:rPr>
          <w:rFonts w:hint="eastAsia"/>
        </w:rPr>
        <w:t>0.2</w:t>
      </w:r>
      <w:r>
        <w:rPr>
          <w:rFonts w:hint="eastAsia"/>
        </w:rPr>
        <w:t>％増加した。</w:t>
      </w:r>
    </w:p>
    <w:p w:rsidR="008E4CDD" w:rsidRDefault="008E4CDD" w:rsidP="008E4CDD">
      <w:pPr>
        <w:rPr>
          <w:rFonts w:hint="eastAsia"/>
        </w:rPr>
      </w:pPr>
      <w:r>
        <w:rPr>
          <w:rFonts w:hint="eastAsia"/>
        </w:rPr>
        <w:t>（ⅱ）価格（国際コーヒー機関発表）</w:t>
      </w:r>
    </w:p>
    <w:p w:rsidR="008E4CDD" w:rsidRDefault="008E4CDD" w:rsidP="008E4CDD">
      <w:pPr>
        <w:rPr>
          <w:rFonts w:hint="eastAsia"/>
        </w:rPr>
      </w:pPr>
      <w:r>
        <w:rPr>
          <w:rFonts w:hint="eastAsia"/>
        </w:rPr>
        <w:t xml:space="preserve">　</w:t>
      </w:r>
      <w:r>
        <w:rPr>
          <w:rFonts w:hint="eastAsia"/>
        </w:rPr>
        <w:t>12</w:t>
      </w:r>
      <w:r>
        <w:rPr>
          <w:rFonts w:hint="eastAsia"/>
        </w:rPr>
        <w:t>月のコロンビア産マイルド・アラビック・コーヒーの価格は月平均</w:t>
      </w:r>
      <w:r>
        <w:rPr>
          <w:rFonts w:hint="eastAsia"/>
        </w:rPr>
        <w:t>1</w:t>
      </w:r>
      <w:r>
        <w:rPr>
          <w:rFonts w:hint="eastAsia"/>
        </w:rPr>
        <w:t>ポンド＝</w:t>
      </w:r>
      <w:r>
        <w:rPr>
          <w:rFonts w:hint="eastAsia"/>
        </w:rPr>
        <w:t>1.90</w:t>
      </w:r>
      <w:r>
        <w:rPr>
          <w:rFonts w:hint="eastAsia"/>
        </w:rPr>
        <w:t>ドル（前月は同</w:t>
      </w:r>
      <w:r>
        <w:rPr>
          <w:rFonts w:hint="eastAsia"/>
        </w:rPr>
        <w:t>2.06</w:t>
      </w:r>
      <w:r>
        <w:rPr>
          <w:rFonts w:hint="eastAsia"/>
        </w:rPr>
        <w:t>ドル，前年同月は同</w:t>
      </w:r>
      <w:r>
        <w:rPr>
          <w:rFonts w:hint="eastAsia"/>
        </w:rPr>
        <w:t>1.27</w:t>
      </w:r>
      <w:r>
        <w:rPr>
          <w:rFonts w:hint="eastAsia"/>
        </w:rPr>
        <w:t>ドル）であった。</w:t>
      </w:r>
    </w:p>
    <w:p w:rsidR="008E4CDD" w:rsidRDefault="008E4CDD" w:rsidP="008E4CDD">
      <w:pPr>
        <w:rPr>
          <w:rFonts w:hint="eastAsia"/>
        </w:rPr>
      </w:pPr>
      <w:r>
        <w:rPr>
          <w:rFonts w:hint="eastAsia"/>
        </w:rPr>
        <w:t>（３）物価・雇用（</w:t>
      </w:r>
      <w:r>
        <w:rPr>
          <w:rFonts w:hint="eastAsia"/>
        </w:rPr>
        <w:t>DANE</w:t>
      </w:r>
      <w:r>
        <w:rPr>
          <w:rFonts w:hint="eastAsia"/>
        </w:rPr>
        <w:t>発表）</w:t>
      </w:r>
    </w:p>
    <w:p w:rsidR="008E4CDD" w:rsidRDefault="008E4CDD" w:rsidP="008E4CDD">
      <w:pPr>
        <w:rPr>
          <w:rFonts w:hint="eastAsia"/>
        </w:rPr>
      </w:pPr>
      <w:r>
        <w:rPr>
          <w:rFonts w:hint="eastAsia"/>
        </w:rPr>
        <w:t>（ア）物価</w:t>
      </w:r>
    </w:p>
    <w:p w:rsidR="008E4CDD" w:rsidRDefault="008E4CDD" w:rsidP="008E4CDD">
      <w:pPr>
        <w:rPr>
          <w:rFonts w:hint="eastAsia"/>
        </w:rPr>
      </w:pPr>
      <w:r>
        <w:rPr>
          <w:rFonts w:hint="eastAsia"/>
        </w:rPr>
        <w:t xml:space="preserve">　</w:t>
      </w:r>
      <w:r>
        <w:rPr>
          <w:rFonts w:hint="eastAsia"/>
        </w:rPr>
        <w:t>11</w:t>
      </w:r>
      <w:r>
        <w:rPr>
          <w:rFonts w:hint="eastAsia"/>
        </w:rPr>
        <w:t>月の消費者物価上昇率は＋</w:t>
      </w:r>
      <w:r>
        <w:rPr>
          <w:rFonts w:hint="eastAsia"/>
        </w:rPr>
        <w:t>3.65</w:t>
      </w:r>
      <w:r>
        <w:rPr>
          <w:rFonts w:hint="eastAsia"/>
        </w:rPr>
        <w:t>％（前年同月比，以下同），生産者物価上昇率は▲</w:t>
      </w:r>
      <w:r>
        <w:rPr>
          <w:rFonts w:hint="eastAsia"/>
        </w:rPr>
        <w:t>0.08</w:t>
      </w:r>
      <w:r>
        <w:rPr>
          <w:rFonts w:hint="eastAsia"/>
        </w:rPr>
        <w:t>％であった。</w:t>
      </w:r>
    </w:p>
    <w:p w:rsidR="008E4CDD" w:rsidRDefault="008E4CDD" w:rsidP="008E4CDD">
      <w:pPr>
        <w:rPr>
          <w:rFonts w:hint="eastAsia"/>
        </w:rPr>
      </w:pPr>
      <w:r>
        <w:rPr>
          <w:rFonts w:hint="eastAsia"/>
        </w:rPr>
        <w:t>（イ）雇用</w:t>
      </w:r>
    </w:p>
    <w:p w:rsidR="008E4CDD" w:rsidRDefault="008E4CDD" w:rsidP="008E4CDD">
      <w:pPr>
        <w:rPr>
          <w:rFonts w:hint="eastAsia"/>
        </w:rPr>
      </w:pPr>
      <w:r>
        <w:rPr>
          <w:rFonts w:hint="eastAsia"/>
        </w:rPr>
        <w:t xml:space="preserve">　</w:t>
      </w:r>
      <w:r>
        <w:rPr>
          <w:rFonts w:hint="eastAsia"/>
        </w:rPr>
        <w:t>11</w:t>
      </w:r>
      <w:r>
        <w:rPr>
          <w:rFonts w:hint="eastAsia"/>
        </w:rPr>
        <w:t>月の全国平均失業率は</w:t>
      </w:r>
      <w:r>
        <w:rPr>
          <w:rFonts w:hint="eastAsia"/>
        </w:rPr>
        <w:t>7.7</w:t>
      </w:r>
      <w:r>
        <w:rPr>
          <w:rFonts w:hint="eastAsia"/>
        </w:rPr>
        <w:t>％と，前年同月の</w:t>
      </w:r>
      <w:r>
        <w:rPr>
          <w:rFonts w:hint="eastAsia"/>
        </w:rPr>
        <w:t>7.9</w:t>
      </w:r>
      <w:r>
        <w:rPr>
          <w:rFonts w:hint="eastAsia"/>
        </w:rPr>
        <w:t>％より</w:t>
      </w:r>
      <w:r>
        <w:rPr>
          <w:rFonts w:hint="eastAsia"/>
        </w:rPr>
        <w:t>0.2</w:t>
      </w:r>
      <w:r>
        <w:rPr>
          <w:rFonts w:hint="eastAsia"/>
        </w:rPr>
        <w:t>ポイント改善した。また，主要</w:t>
      </w:r>
      <w:r>
        <w:rPr>
          <w:rFonts w:hint="eastAsia"/>
        </w:rPr>
        <w:t>13</w:t>
      </w:r>
      <w:r>
        <w:rPr>
          <w:rFonts w:hint="eastAsia"/>
        </w:rPr>
        <w:t>都市の平均失業率は</w:t>
      </w:r>
      <w:r>
        <w:rPr>
          <w:rFonts w:hint="eastAsia"/>
        </w:rPr>
        <w:t>8.7</w:t>
      </w:r>
      <w:r>
        <w:rPr>
          <w:rFonts w:hint="eastAsia"/>
        </w:rPr>
        <w:t>％と，前年同月の</w:t>
      </w:r>
      <w:r>
        <w:rPr>
          <w:rFonts w:hint="eastAsia"/>
        </w:rPr>
        <w:t>9.3</w:t>
      </w:r>
      <w:r>
        <w:rPr>
          <w:rFonts w:hint="eastAsia"/>
        </w:rPr>
        <w:t>％より</w:t>
      </w:r>
      <w:r>
        <w:rPr>
          <w:rFonts w:hint="eastAsia"/>
        </w:rPr>
        <w:t>0.6</w:t>
      </w:r>
      <w:r>
        <w:rPr>
          <w:rFonts w:hint="eastAsia"/>
        </w:rPr>
        <w:t>ポイント改善した。</w:t>
      </w:r>
    </w:p>
    <w:p w:rsidR="008E4CDD" w:rsidRDefault="008E4CDD" w:rsidP="008E4CDD">
      <w:pPr>
        <w:rPr>
          <w:rFonts w:hint="eastAsia"/>
          <w:lang w:eastAsia="zh-TW"/>
        </w:rPr>
      </w:pPr>
      <w:r>
        <w:rPr>
          <w:rFonts w:hint="eastAsia"/>
          <w:lang w:eastAsia="zh-TW"/>
        </w:rPr>
        <w:t>（４）貿易収支（</w:t>
      </w:r>
      <w:r>
        <w:rPr>
          <w:rFonts w:hint="eastAsia"/>
          <w:lang w:eastAsia="zh-TW"/>
        </w:rPr>
        <w:t>DANE</w:t>
      </w:r>
      <w:r>
        <w:rPr>
          <w:rFonts w:hint="eastAsia"/>
          <w:lang w:eastAsia="zh-TW"/>
        </w:rPr>
        <w:t>発表）</w:t>
      </w:r>
    </w:p>
    <w:p w:rsidR="00D7340B" w:rsidRDefault="008E4CDD" w:rsidP="008E4CDD">
      <w:r>
        <w:rPr>
          <w:rFonts w:hint="eastAsia"/>
          <w:lang w:eastAsia="zh-TW"/>
        </w:rPr>
        <w:t xml:space="preserve">　</w:t>
      </w:r>
      <w:r>
        <w:rPr>
          <w:rFonts w:hint="eastAsia"/>
        </w:rPr>
        <w:t>10</w:t>
      </w:r>
      <w:r>
        <w:rPr>
          <w:rFonts w:hint="eastAsia"/>
        </w:rPr>
        <w:t>月の貿易収支（</w:t>
      </w:r>
      <w:r>
        <w:rPr>
          <w:rFonts w:hint="eastAsia"/>
        </w:rPr>
        <w:t>FOB</w:t>
      </w:r>
      <w:r>
        <w:rPr>
          <w:rFonts w:hint="eastAsia"/>
        </w:rPr>
        <w:t>）は，</w:t>
      </w:r>
      <w:r>
        <w:rPr>
          <w:rFonts w:hint="eastAsia"/>
        </w:rPr>
        <w:t>13.57</w:t>
      </w:r>
      <w:r>
        <w:rPr>
          <w:rFonts w:hint="eastAsia"/>
        </w:rPr>
        <w:t>億ドルの赤字であった。輸出（</w:t>
      </w:r>
      <w:r>
        <w:rPr>
          <w:rFonts w:hint="eastAsia"/>
        </w:rPr>
        <w:t>FOB</w:t>
      </w:r>
      <w:r>
        <w:rPr>
          <w:rFonts w:hint="eastAsia"/>
        </w:rPr>
        <w:t>）全体では，前年同月比▲</w:t>
      </w:r>
      <w:r>
        <w:rPr>
          <w:rFonts w:hint="eastAsia"/>
        </w:rPr>
        <w:t>12.6</w:t>
      </w:r>
      <w:r>
        <w:rPr>
          <w:rFonts w:hint="eastAsia"/>
        </w:rPr>
        <w:t>％の</w:t>
      </w:r>
      <w:r>
        <w:rPr>
          <w:rFonts w:hint="eastAsia"/>
        </w:rPr>
        <w:t>42.27</w:t>
      </w:r>
      <w:r>
        <w:rPr>
          <w:rFonts w:hint="eastAsia"/>
        </w:rPr>
        <w:t>億ドル，輸入（</w:t>
      </w:r>
      <w:r>
        <w:rPr>
          <w:rFonts w:hint="eastAsia"/>
        </w:rPr>
        <w:t>CIF</w:t>
      </w:r>
      <w:r>
        <w:rPr>
          <w:rFonts w:hint="eastAsia"/>
        </w:rPr>
        <w:t>）全体では，前年同月比＋</w:t>
      </w:r>
      <w:r>
        <w:rPr>
          <w:rFonts w:hint="eastAsia"/>
        </w:rPr>
        <w:t>9.3</w:t>
      </w:r>
      <w:r>
        <w:rPr>
          <w:rFonts w:hint="eastAsia"/>
        </w:rPr>
        <w:t>％の</w:t>
      </w:r>
      <w:r>
        <w:rPr>
          <w:rFonts w:hint="eastAsia"/>
        </w:rPr>
        <w:t>58.47</w:t>
      </w:r>
      <w:r>
        <w:rPr>
          <w:rFonts w:hint="eastAsia"/>
        </w:rPr>
        <w:t>億ドルとなった。（了）</w:t>
      </w:r>
    </w:p>
    <w:sectPr w:rsidR="00D734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DD"/>
    <w:rsid w:val="008E4CDD"/>
    <w:rsid w:val="00D73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402</Words>
  <Characters>2295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2015-01-22T08:44:00Z</dcterms:created>
  <dcterms:modified xsi:type="dcterms:W3CDTF">2015-01-22T08:45:00Z</dcterms:modified>
</cp:coreProperties>
</file>