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C" w:rsidRPr="00D67D19" w:rsidRDefault="00D67D19" w:rsidP="00D67D19">
      <w:pPr>
        <w:jc w:val="center"/>
        <w:rPr>
          <w:u w:val="double"/>
        </w:rPr>
      </w:pPr>
      <w:r w:rsidRPr="00D67D19">
        <w:rPr>
          <w:rFonts w:hint="eastAsia"/>
          <w:u w:val="double"/>
        </w:rPr>
        <w:t>グアテマラ月報（</w:t>
      </w:r>
      <w:r w:rsidR="005609B7">
        <w:rPr>
          <w:rFonts w:hint="eastAsia"/>
          <w:u w:val="double"/>
        </w:rPr>
        <w:t>2015</w:t>
      </w:r>
      <w:r w:rsidRPr="00D67D19">
        <w:rPr>
          <w:rFonts w:hint="eastAsia"/>
          <w:u w:val="double"/>
        </w:rPr>
        <w:t>年</w:t>
      </w:r>
      <w:r w:rsidR="002C0A20">
        <w:rPr>
          <w:rFonts w:hint="eastAsia"/>
          <w:u w:val="double"/>
        </w:rPr>
        <w:t>3</w:t>
      </w:r>
      <w:r w:rsidRPr="00D67D19">
        <w:rPr>
          <w:rFonts w:hint="eastAsia"/>
          <w:u w:val="double"/>
        </w:rPr>
        <w:t>月</w:t>
      </w:r>
      <w:r>
        <w:rPr>
          <w:rFonts w:hint="eastAsia"/>
          <w:u w:val="double"/>
        </w:rPr>
        <w:t>）</w:t>
      </w:r>
    </w:p>
    <w:p w:rsidR="00D67D19" w:rsidRDefault="005609B7" w:rsidP="00D67D19">
      <w:pPr>
        <w:jc w:val="right"/>
      </w:pPr>
      <w:r>
        <w:rPr>
          <w:rFonts w:hint="eastAsia"/>
        </w:rPr>
        <w:t>2015</w:t>
      </w:r>
      <w:r w:rsidR="00D67D19">
        <w:rPr>
          <w:rFonts w:hint="eastAsia"/>
        </w:rPr>
        <w:t>年</w:t>
      </w:r>
      <w:r w:rsidR="002C0A20">
        <w:rPr>
          <w:rFonts w:hint="eastAsia"/>
        </w:rPr>
        <w:t>4</w:t>
      </w:r>
      <w:r w:rsidR="00D67D19">
        <w:rPr>
          <w:rFonts w:hint="eastAsia"/>
        </w:rPr>
        <w:t>月</w:t>
      </w:r>
      <w:r w:rsidR="002C0A20">
        <w:rPr>
          <w:rFonts w:hint="eastAsia"/>
        </w:rPr>
        <w:t>1</w:t>
      </w:r>
      <w:r w:rsidR="00D67D19">
        <w:rPr>
          <w:rFonts w:hint="eastAsia"/>
        </w:rPr>
        <w:t>日</w:t>
      </w:r>
    </w:p>
    <w:p w:rsidR="00D67D19" w:rsidRPr="004E5764" w:rsidRDefault="00D67D19">
      <w:pPr>
        <w:rPr>
          <w:shd w:val="pct15" w:color="auto" w:fill="FFFFFF"/>
        </w:rPr>
      </w:pPr>
      <w:bookmarkStart w:id="0" w:name="_GoBack"/>
      <w:bookmarkEnd w:id="0"/>
      <w:r w:rsidRPr="004E5764">
        <w:rPr>
          <w:rFonts w:hint="eastAsia"/>
          <w:shd w:val="pct15" w:color="auto" w:fill="FFFFFF"/>
        </w:rPr>
        <w:t>１．内政</w:t>
      </w:r>
    </w:p>
    <w:p w:rsidR="002C0A20" w:rsidRDefault="008D51EE" w:rsidP="002C0A20">
      <w:r>
        <w:rPr>
          <w:rFonts w:hint="eastAsia"/>
        </w:rPr>
        <w:t>（１）</w:t>
      </w:r>
      <w:r w:rsidR="000E20E3">
        <w:rPr>
          <w:rFonts w:hint="eastAsia"/>
        </w:rPr>
        <w:t>野党</w:t>
      </w:r>
      <w:r w:rsidR="000E20E3">
        <w:rPr>
          <w:rFonts w:hint="eastAsia"/>
        </w:rPr>
        <w:t>LIDER</w:t>
      </w:r>
      <w:r w:rsidR="000E20E3">
        <w:rPr>
          <w:rFonts w:hint="eastAsia"/>
        </w:rPr>
        <w:t>による投資雇用法案の提出</w:t>
      </w:r>
    </w:p>
    <w:p w:rsidR="000E20E3" w:rsidRPr="000E20E3" w:rsidRDefault="000E20E3" w:rsidP="002C0A20">
      <w:r>
        <w:rPr>
          <w:rFonts w:hint="eastAsia"/>
        </w:rPr>
        <w:t xml:space="preserve">　</w:t>
      </w:r>
      <w:r>
        <w:rPr>
          <w:rFonts w:hint="eastAsia"/>
        </w:rPr>
        <w:t>8</w:t>
      </w:r>
      <w:r>
        <w:rPr>
          <w:rFonts w:hint="eastAsia"/>
        </w:rPr>
        <w:t>日、</w:t>
      </w:r>
      <w:r w:rsidR="002C734F">
        <w:rPr>
          <w:rFonts w:hint="eastAsia"/>
        </w:rPr>
        <w:t>バルディソン</w:t>
      </w:r>
      <w:r>
        <w:rPr>
          <w:rFonts w:hint="eastAsia"/>
        </w:rPr>
        <w:t>野党</w:t>
      </w:r>
      <w:r>
        <w:rPr>
          <w:rFonts w:hint="eastAsia"/>
        </w:rPr>
        <w:t>LIDER</w:t>
      </w:r>
      <w:r w:rsidR="002C734F">
        <w:rPr>
          <w:rFonts w:hint="eastAsia"/>
        </w:rPr>
        <w:t>大統領候補</w:t>
      </w:r>
      <w:r>
        <w:rPr>
          <w:rFonts w:hint="eastAsia"/>
        </w:rPr>
        <w:t>は、</w:t>
      </w:r>
      <w:r w:rsidR="002C734F">
        <w:rPr>
          <w:rFonts w:hint="eastAsia"/>
        </w:rPr>
        <w:t>投資雇用法案を同党の国会議員らに提出した。同法案は、本年末に</w:t>
      </w:r>
      <w:r w:rsidR="002C734F">
        <w:rPr>
          <w:rFonts w:hint="eastAsia"/>
        </w:rPr>
        <w:t>WTO</w:t>
      </w:r>
      <w:r w:rsidR="002C734F">
        <w:rPr>
          <w:rFonts w:hint="eastAsia"/>
        </w:rPr>
        <w:t>の要請によって税優遇の特権を失うマキラ業者や輸出業者に対して、新たな特権を付与することにより、国外への流出を防ぐことを目的としている。同法案は、フリーゾーンに類似した投資経済区を設置し、グアテマラ県内であれば</w:t>
      </w:r>
      <w:r w:rsidR="002C734F">
        <w:rPr>
          <w:rFonts w:hint="eastAsia"/>
        </w:rPr>
        <w:t>10</w:t>
      </w:r>
      <w:r w:rsidR="002C734F">
        <w:rPr>
          <w:rFonts w:hint="eastAsia"/>
        </w:rPr>
        <w:t>年間、県外であれば</w:t>
      </w:r>
      <w:r w:rsidR="002C734F">
        <w:rPr>
          <w:rFonts w:hint="eastAsia"/>
        </w:rPr>
        <w:t>13</w:t>
      </w:r>
      <w:r w:rsidR="002C734F">
        <w:rPr>
          <w:rFonts w:hint="eastAsia"/>
        </w:rPr>
        <w:t>年間、所得税を免税するとしている。</w:t>
      </w:r>
    </w:p>
    <w:p w:rsidR="00934AB7" w:rsidRDefault="00934AB7" w:rsidP="008F55EA">
      <w:r>
        <w:rPr>
          <w:rFonts w:hint="eastAsia"/>
        </w:rPr>
        <w:t>（</w:t>
      </w:r>
      <w:r w:rsidR="003D7F1C">
        <w:rPr>
          <w:rFonts w:hint="eastAsia"/>
        </w:rPr>
        <w:t>２</w:t>
      </w:r>
      <w:r>
        <w:rPr>
          <w:rFonts w:hint="eastAsia"/>
        </w:rPr>
        <w:t>）グアテマラ無処罰問題対策国際委員会</w:t>
      </w:r>
    </w:p>
    <w:p w:rsidR="006A6FC8" w:rsidRPr="00934AB7" w:rsidRDefault="00934AB7" w:rsidP="008F55EA">
      <w:r>
        <w:rPr>
          <w:rFonts w:hint="eastAsia"/>
        </w:rPr>
        <w:t xml:space="preserve">　グアテマラ無処罰問題対策国際委員会（</w:t>
      </w:r>
      <w:r>
        <w:rPr>
          <w:rFonts w:hint="eastAsia"/>
        </w:rPr>
        <w:t>CICIG</w:t>
      </w:r>
      <w:r>
        <w:rPr>
          <w:rFonts w:hint="eastAsia"/>
        </w:rPr>
        <w:t>）のマンデート（本年</w:t>
      </w:r>
      <w:r>
        <w:rPr>
          <w:rFonts w:hint="eastAsia"/>
        </w:rPr>
        <w:t>9</w:t>
      </w:r>
      <w:r>
        <w:rPr>
          <w:rFonts w:hint="eastAsia"/>
        </w:rPr>
        <w:t>月に満了）について、グアテマラを訪れたバイデン副大統領は、米議会が「北部三角形</w:t>
      </w:r>
      <w:r w:rsidR="0001386F">
        <w:rPr>
          <w:rFonts w:hint="eastAsia"/>
        </w:rPr>
        <w:t>（３か国）</w:t>
      </w:r>
      <w:r>
        <w:rPr>
          <w:rFonts w:hint="eastAsia"/>
        </w:rPr>
        <w:t>繁栄のための同盟計画」に対する</w:t>
      </w:r>
      <w:r>
        <w:rPr>
          <w:rFonts w:hint="eastAsia"/>
        </w:rPr>
        <w:t>10</w:t>
      </w:r>
      <w:r>
        <w:rPr>
          <w:rFonts w:hint="eastAsia"/>
        </w:rPr>
        <w:t>億米ドルの支援に賛成するのを期待しているのであれば、</w:t>
      </w:r>
      <w:r w:rsidR="00CC202E">
        <w:rPr>
          <w:rFonts w:hint="eastAsia"/>
        </w:rPr>
        <w:t>（延長の必要性の有無はグアテマラ政府の決定事項ではあるものの）</w:t>
      </w:r>
      <w:r>
        <w:rPr>
          <w:rFonts w:hint="eastAsia"/>
        </w:rPr>
        <w:t>マンデートを延長すべきとの見解を示した。これに対し、</w:t>
      </w:r>
      <w:r w:rsidR="00CC202E">
        <w:rPr>
          <w:rFonts w:hint="eastAsia"/>
        </w:rPr>
        <w:t>ペレス・モリーナ大統領は、バイデン副大統領の提案を拒絶した。</w:t>
      </w:r>
    </w:p>
    <w:p w:rsidR="00BF46AA" w:rsidRPr="00AB788E" w:rsidRDefault="00BF46AA" w:rsidP="004E5764"/>
    <w:p w:rsidR="00E1245F" w:rsidRPr="00E1245F" w:rsidRDefault="004E5764">
      <w:pPr>
        <w:rPr>
          <w:shd w:val="pct15" w:color="auto" w:fill="FFFFFF"/>
        </w:rPr>
      </w:pPr>
      <w:r w:rsidRPr="004E5764">
        <w:rPr>
          <w:rFonts w:hint="eastAsia"/>
          <w:shd w:val="pct15" w:color="auto" w:fill="FFFFFF"/>
        </w:rPr>
        <w:t>２．外交</w:t>
      </w:r>
    </w:p>
    <w:p w:rsidR="002C0A20" w:rsidRDefault="00522CAC" w:rsidP="002C0A20">
      <w:r>
        <w:rPr>
          <w:rFonts w:hint="eastAsia"/>
        </w:rPr>
        <w:t>（</w:t>
      </w:r>
      <w:r w:rsidR="003D7F1C">
        <w:rPr>
          <w:rFonts w:hint="eastAsia"/>
        </w:rPr>
        <w:t>１</w:t>
      </w:r>
      <w:r>
        <w:rPr>
          <w:rFonts w:hint="eastAsia"/>
        </w:rPr>
        <w:t>）</w:t>
      </w:r>
      <w:r w:rsidR="007012CA">
        <w:rPr>
          <w:rFonts w:hint="eastAsia"/>
        </w:rPr>
        <w:t>バイデン米副大統領のグアテマラ訪問</w:t>
      </w:r>
    </w:p>
    <w:p w:rsidR="00CA5A48" w:rsidRDefault="00934AB7" w:rsidP="002C0A20">
      <w:r>
        <w:rPr>
          <w:rFonts w:hint="eastAsia"/>
        </w:rPr>
        <w:t xml:space="preserve">　</w:t>
      </w:r>
      <w:r>
        <w:rPr>
          <w:rFonts w:hint="eastAsia"/>
        </w:rPr>
        <w:t>2</w:t>
      </w:r>
      <w:r>
        <w:rPr>
          <w:rFonts w:hint="eastAsia"/>
        </w:rPr>
        <w:t>～</w:t>
      </w:r>
      <w:r>
        <w:rPr>
          <w:rFonts w:hint="eastAsia"/>
        </w:rPr>
        <w:t>3</w:t>
      </w:r>
      <w:r>
        <w:rPr>
          <w:rFonts w:hint="eastAsia"/>
        </w:rPr>
        <w:t>日、バイデン米副大統領がグアテマラを訪れ、グアテマラ、ホンジュラス及びエルサルバドル大統領と「北部三角形繁栄のための同盟計画」について協議した。同協議では、中米北部３か国から米国への不法移民を防ぐための計</w:t>
      </w:r>
      <w:r>
        <w:rPr>
          <w:rFonts w:hint="eastAsia"/>
        </w:rPr>
        <w:t>40</w:t>
      </w:r>
      <w:r>
        <w:rPr>
          <w:rFonts w:hint="eastAsia"/>
        </w:rPr>
        <w:t>の取り組みがまとめられた。</w:t>
      </w:r>
    </w:p>
    <w:p w:rsidR="00CA5A48" w:rsidRDefault="00CA5A48" w:rsidP="002C0A20">
      <w:r>
        <w:rPr>
          <w:rFonts w:hint="eastAsia"/>
        </w:rPr>
        <w:t>（</w:t>
      </w:r>
      <w:r w:rsidR="003D7F1C">
        <w:rPr>
          <w:rFonts w:hint="eastAsia"/>
        </w:rPr>
        <w:t>２</w:t>
      </w:r>
      <w:r>
        <w:rPr>
          <w:rFonts w:hint="eastAsia"/>
        </w:rPr>
        <w:t>）ラホイ西首相のグアテマラ訪問</w:t>
      </w:r>
    </w:p>
    <w:p w:rsidR="00A94D0D" w:rsidRDefault="008E2F2A" w:rsidP="002C0A20">
      <w:r>
        <w:rPr>
          <w:rFonts w:hint="eastAsia"/>
        </w:rPr>
        <w:t xml:space="preserve">　</w:t>
      </w:r>
      <w:r>
        <w:rPr>
          <w:rFonts w:hint="eastAsia"/>
        </w:rPr>
        <w:t>7</w:t>
      </w:r>
      <w:r>
        <w:rPr>
          <w:rFonts w:hint="eastAsia"/>
        </w:rPr>
        <w:t>～</w:t>
      </w:r>
      <w:r>
        <w:rPr>
          <w:rFonts w:hint="eastAsia"/>
        </w:rPr>
        <w:t>9</w:t>
      </w:r>
      <w:r>
        <w:rPr>
          <w:rFonts w:hint="eastAsia"/>
        </w:rPr>
        <w:t>日、ラホイ・スペイン首相がグアテマラを訪れ、スペイン・</w:t>
      </w:r>
      <w:r>
        <w:rPr>
          <w:rFonts w:hint="eastAsia"/>
        </w:rPr>
        <w:t>SICA</w:t>
      </w:r>
      <w:r w:rsidR="003D7F1C">
        <w:rPr>
          <w:rFonts w:hint="eastAsia"/>
        </w:rPr>
        <w:t>首脳会談、スペイン</w:t>
      </w:r>
      <w:r>
        <w:rPr>
          <w:rFonts w:hint="eastAsia"/>
        </w:rPr>
        <w:t>経済協力会議、スペイン・</w:t>
      </w:r>
      <w:r>
        <w:rPr>
          <w:rFonts w:hint="eastAsia"/>
        </w:rPr>
        <w:t>SICA</w:t>
      </w:r>
      <w:r>
        <w:rPr>
          <w:rFonts w:hint="eastAsia"/>
        </w:rPr>
        <w:t>企業会合等に出席した。</w:t>
      </w:r>
      <w:r>
        <w:rPr>
          <w:rFonts w:hint="eastAsia"/>
        </w:rPr>
        <w:t>9</w:t>
      </w:r>
      <w:r>
        <w:rPr>
          <w:rFonts w:hint="eastAsia"/>
        </w:rPr>
        <w:t>日に行われたスペイン・</w:t>
      </w:r>
      <w:r>
        <w:rPr>
          <w:rFonts w:hint="eastAsia"/>
        </w:rPr>
        <w:t>SICA</w:t>
      </w:r>
      <w:r>
        <w:rPr>
          <w:rFonts w:hint="eastAsia"/>
        </w:rPr>
        <w:t>首脳会合においては、スペイン、グアテマラ、エルサルバドル、ホンジュラス、コスタリカ、パナマ及びドミニカ共和国の首脳が出席し、中米域内における投資創出及びスペイン・</w:t>
      </w:r>
      <w:r>
        <w:rPr>
          <w:rFonts w:hint="eastAsia"/>
        </w:rPr>
        <w:t>SICA</w:t>
      </w:r>
      <w:r>
        <w:rPr>
          <w:rFonts w:hint="eastAsia"/>
        </w:rPr>
        <w:t>間の貿易強化について協議が行われた。</w:t>
      </w:r>
      <w:r w:rsidR="00EF5DA2">
        <w:rPr>
          <w:rFonts w:hint="eastAsia"/>
        </w:rPr>
        <w:t>ラホイ西首相は、</w:t>
      </w:r>
      <w:r w:rsidR="00EF5DA2">
        <w:rPr>
          <w:rFonts w:hint="eastAsia"/>
        </w:rPr>
        <w:t>SICA</w:t>
      </w:r>
      <w:r w:rsidR="00EF5DA2">
        <w:rPr>
          <w:rFonts w:hint="eastAsia"/>
        </w:rPr>
        <w:t>各国首脳に対し、治安対策の進展及び域内統合の</w:t>
      </w:r>
      <w:r w:rsidR="0003252A">
        <w:rPr>
          <w:rFonts w:hint="eastAsia"/>
        </w:rPr>
        <w:t>具体的な</w:t>
      </w:r>
      <w:r w:rsidR="00EF5DA2">
        <w:rPr>
          <w:rFonts w:hint="eastAsia"/>
        </w:rPr>
        <w:t>成果を出すよう要請した。</w:t>
      </w:r>
    </w:p>
    <w:p w:rsidR="00A94D0D" w:rsidRDefault="00A94D0D" w:rsidP="002C0A20">
      <w:r>
        <w:rPr>
          <w:rFonts w:hint="eastAsia"/>
        </w:rPr>
        <w:t>（</w:t>
      </w:r>
      <w:r w:rsidR="003D7F1C">
        <w:rPr>
          <w:rFonts w:hint="eastAsia"/>
        </w:rPr>
        <w:t>３</w:t>
      </w:r>
      <w:r>
        <w:rPr>
          <w:rFonts w:hint="eastAsia"/>
        </w:rPr>
        <w:t>）ベリーズとの国境問題</w:t>
      </w:r>
    </w:p>
    <w:p w:rsidR="000B2895" w:rsidRDefault="00A94D0D" w:rsidP="009079F3">
      <w:r>
        <w:rPr>
          <w:rFonts w:hint="eastAsia"/>
        </w:rPr>
        <w:t xml:space="preserve">　</w:t>
      </w:r>
      <w:r>
        <w:rPr>
          <w:rFonts w:hint="eastAsia"/>
        </w:rPr>
        <w:t>4</w:t>
      </w:r>
      <w:r>
        <w:rPr>
          <w:rFonts w:hint="eastAsia"/>
        </w:rPr>
        <w:t>日、モラレス外務大臣は、ベリーズとの国境問題に関し、ベリーズとの特別協定に署名することができれば、同問題を国際司法裁判所（</w:t>
      </w:r>
      <w:r>
        <w:rPr>
          <w:rFonts w:hint="eastAsia"/>
        </w:rPr>
        <w:t>ICJ</w:t>
      </w:r>
      <w:r>
        <w:rPr>
          <w:rFonts w:hint="eastAsia"/>
        </w:rPr>
        <w:t>）に付託することの是非を問う国民投票を本年中に実施できるだろうと発言し、国民投票の可能性を示唆した。</w:t>
      </w:r>
    </w:p>
    <w:p w:rsidR="00BE4124" w:rsidRDefault="00BE4124" w:rsidP="009079F3">
      <w:r>
        <w:rPr>
          <w:rFonts w:hint="eastAsia"/>
        </w:rPr>
        <w:t>（</w:t>
      </w:r>
      <w:r w:rsidR="003D7F1C">
        <w:rPr>
          <w:rFonts w:hint="eastAsia"/>
        </w:rPr>
        <w:t>４）</w:t>
      </w:r>
      <w:r>
        <w:rPr>
          <w:rFonts w:hint="eastAsia"/>
        </w:rPr>
        <w:t>ペレス・モリーナ大統領のメキシコ訪問</w:t>
      </w:r>
    </w:p>
    <w:p w:rsidR="00BE4124" w:rsidRDefault="000C6ACA" w:rsidP="009079F3">
      <w:r>
        <w:rPr>
          <w:rFonts w:hint="eastAsia"/>
        </w:rPr>
        <w:t xml:space="preserve">　</w:t>
      </w:r>
      <w:r>
        <w:rPr>
          <w:rFonts w:hint="eastAsia"/>
        </w:rPr>
        <w:t>13</w:t>
      </w:r>
      <w:r>
        <w:rPr>
          <w:rFonts w:hint="eastAsia"/>
        </w:rPr>
        <w:t>日、ペレス・モリーナ大統領は、メキシコを訪問し、ペニャ・ニエト・メキシコ大統領と会談した。同会談では、「国境の近代化」、「電力プロジェクト」、「</w:t>
      </w:r>
      <w:r w:rsidR="00713CCD">
        <w:rPr>
          <w:rFonts w:hint="eastAsia"/>
        </w:rPr>
        <w:t>二重課税の防止</w:t>
      </w:r>
      <w:r>
        <w:rPr>
          <w:rFonts w:hint="eastAsia"/>
        </w:rPr>
        <w:t>」</w:t>
      </w:r>
      <w:r w:rsidR="00713CCD">
        <w:rPr>
          <w:rFonts w:hint="eastAsia"/>
        </w:rPr>
        <w:t>、「密</w:t>
      </w:r>
      <w:r w:rsidR="00713CCD">
        <w:rPr>
          <w:rFonts w:hint="eastAsia"/>
        </w:rPr>
        <w:lastRenderedPageBreak/>
        <w:t>輸対策」、「石油・天然ガスの価格改善」、「ガスパイプライン建設」、「油田探査・採掘」、「</w:t>
      </w:r>
      <w:r w:rsidR="00814F2D">
        <w:rPr>
          <w:rFonts w:hint="eastAsia"/>
        </w:rPr>
        <w:t>武器製造・密売対策</w:t>
      </w:r>
      <w:r w:rsidR="00713CCD">
        <w:rPr>
          <w:rFonts w:hint="eastAsia"/>
        </w:rPr>
        <w:t>」</w:t>
      </w:r>
      <w:r w:rsidR="00814F2D">
        <w:rPr>
          <w:rFonts w:hint="eastAsia"/>
        </w:rPr>
        <w:t>、「国境の社会開発」、「観光協力」、「水産資源に関する協力」等について合意した。</w:t>
      </w:r>
      <w:r w:rsidR="00B5029F">
        <w:rPr>
          <w:rFonts w:hint="eastAsia"/>
        </w:rPr>
        <w:t>ペレス・モリーナ大統領は、両国の友好・協力関係</w:t>
      </w:r>
      <w:r w:rsidR="00A12A32">
        <w:rPr>
          <w:rFonts w:hint="eastAsia"/>
        </w:rPr>
        <w:t>強化の取り組みにより、メキシコ政府から「アギラ・アステカ勲章」</w:t>
      </w:r>
      <w:r w:rsidR="00B5029F">
        <w:rPr>
          <w:rFonts w:hint="eastAsia"/>
        </w:rPr>
        <w:t>を授与された。</w:t>
      </w:r>
    </w:p>
    <w:p w:rsidR="006B5BBD" w:rsidRDefault="006B5BBD" w:rsidP="009079F3">
      <w:r>
        <w:rPr>
          <w:rFonts w:hint="eastAsia"/>
        </w:rPr>
        <w:t>（</w:t>
      </w:r>
      <w:r w:rsidR="003D7F1C">
        <w:rPr>
          <w:rFonts w:hint="eastAsia"/>
        </w:rPr>
        <w:t>５</w:t>
      </w:r>
      <w:r>
        <w:rPr>
          <w:rFonts w:hint="eastAsia"/>
        </w:rPr>
        <w:t>）モラレス外務大臣の米国訪問</w:t>
      </w:r>
    </w:p>
    <w:p w:rsidR="006B5BBD" w:rsidRDefault="006B5BBD" w:rsidP="009079F3">
      <w:r>
        <w:rPr>
          <w:rFonts w:hint="eastAsia"/>
        </w:rPr>
        <w:t xml:space="preserve">　</w:t>
      </w:r>
      <w:r>
        <w:rPr>
          <w:rFonts w:hint="eastAsia"/>
        </w:rPr>
        <w:t>16</w:t>
      </w:r>
      <w:r>
        <w:rPr>
          <w:rFonts w:hint="eastAsia"/>
        </w:rPr>
        <w:t>日、モラレス外務大臣は、米国を訪問し、エルサルバドル外相及びホンジュラス外相と共に、「北部三角形繁栄のための同盟」の最終計画案を米国務省に提出した。</w:t>
      </w:r>
    </w:p>
    <w:p w:rsidR="005D60C9" w:rsidRDefault="00191DD0" w:rsidP="009079F3">
      <w:r>
        <w:rPr>
          <w:rFonts w:hint="eastAsia"/>
        </w:rPr>
        <w:t>（</w:t>
      </w:r>
      <w:r w:rsidR="003D7F1C">
        <w:rPr>
          <w:rFonts w:hint="eastAsia"/>
        </w:rPr>
        <w:t>６</w:t>
      </w:r>
      <w:r>
        <w:rPr>
          <w:rFonts w:hint="eastAsia"/>
        </w:rPr>
        <w:t>）リファイ国連世界観光機関事務局長の当国</w:t>
      </w:r>
      <w:r w:rsidR="005D60C9">
        <w:rPr>
          <w:rFonts w:hint="eastAsia"/>
        </w:rPr>
        <w:t>訪問</w:t>
      </w:r>
    </w:p>
    <w:p w:rsidR="005D60C9" w:rsidRDefault="005D60C9" w:rsidP="009079F3">
      <w:r>
        <w:rPr>
          <w:rFonts w:hint="eastAsia"/>
        </w:rPr>
        <w:t xml:space="preserve">　</w:t>
      </w:r>
      <w:r>
        <w:rPr>
          <w:rFonts w:hint="eastAsia"/>
        </w:rPr>
        <w:t>17</w:t>
      </w:r>
      <w:r>
        <w:rPr>
          <w:rFonts w:hint="eastAsia"/>
        </w:rPr>
        <w:t>日、リファイ国連世界観光機関（</w:t>
      </w:r>
      <w:r>
        <w:rPr>
          <w:rFonts w:hint="eastAsia"/>
        </w:rPr>
        <w:t>UNWTO</w:t>
      </w:r>
      <w:r>
        <w:rPr>
          <w:rFonts w:hint="eastAsia"/>
        </w:rPr>
        <w:t>）事務局長がグアテマラを訪れ、ペレス・モリーナ大統領と観光促進に関する政府の取り組みについて意見を交わした。</w:t>
      </w:r>
      <w:r w:rsidR="005839CF">
        <w:rPr>
          <w:rFonts w:hint="eastAsia"/>
        </w:rPr>
        <w:t>また、リファイ事務局長は、「グアテマラ観光開発マスタープラン</w:t>
      </w:r>
      <w:r w:rsidR="005839CF">
        <w:rPr>
          <w:rFonts w:hint="eastAsia"/>
        </w:rPr>
        <w:t>2015-2025</w:t>
      </w:r>
      <w:r w:rsidR="005839CF">
        <w:rPr>
          <w:rFonts w:hint="eastAsia"/>
        </w:rPr>
        <w:t>」発表式に出席した。</w:t>
      </w:r>
    </w:p>
    <w:p w:rsidR="00C2019E" w:rsidRDefault="00191DD0" w:rsidP="009079F3">
      <w:r>
        <w:rPr>
          <w:rFonts w:hint="eastAsia"/>
        </w:rPr>
        <w:t>（</w:t>
      </w:r>
      <w:r w:rsidR="003D7F1C">
        <w:rPr>
          <w:rFonts w:hint="eastAsia"/>
        </w:rPr>
        <w:t>７</w:t>
      </w:r>
      <w:r>
        <w:rPr>
          <w:rFonts w:hint="eastAsia"/>
        </w:rPr>
        <w:t>）ラブロフ露外務大臣の当国訪問</w:t>
      </w:r>
    </w:p>
    <w:p w:rsidR="00C2019E" w:rsidRPr="00C2019E" w:rsidRDefault="00C2019E" w:rsidP="009079F3">
      <w:r>
        <w:rPr>
          <w:rFonts w:hint="eastAsia"/>
        </w:rPr>
        <w:t xml:space="preserve">　</w:t>
      </w:r>
      <w:r>
        <w:rPr>
          <w:rFonts w:hint="eastAsia"/>
        </w:rPr>
        <w:t>27</w:t>
      </w:r>
      <w:r>
        <w:rPr>
          <w:rFonts w:hint="eastAsia"/>
        </w:rPr>
        <w:t>日、ラブロフ・ロシア外務大臣が当国を訪れ、ペレス・モリーナ大統領と会談を行った。会談では、ロシアが奨学金等を通じて、グアテマラの教育分野への支援を強化する旨合意した。</w:t>
      </w:r>
      <w:r w:rsidR="005427AE">
        <w:rPr>
          <w:rFonts w:hint="eastAsia"/>
        </w:rPr>
        <w:t>ラブロフ・露外相は、ロシアが中米統合機構（</w:t>
      </w:r>
      <w:r w:rsidR="005427AE">
        <w:rPr>
          <w:rFonts w:hint="eastAsia"/>
        </w:rPr>
        <w:t>SICA</w:t>
      </w:r>
      <w:r w:rsidR="005427AE">
        <w:rPr>
          <w:rFonts w:hint="eastAsia"/>
        </w:rPr>
        <w:t>）及びラテンアメリカ・カリブ諸国共同体（</w:t>
      </w:r>
      <w:r w:rsidR="005427AE">
        <w:rPr>
          <w:rFonts w:hint="eastAsia"/>
        </w:rPr>
        <w:t>CELAC</w:t>
      </w:r>
      <w:r w:rsidR="005427AE">
        <w:rPr>
          <w:rFonts w:hint="eastAsia"/>
        </w:rPr>
        <w:t>）へのオブザーバー参加に関心がある旨述べた。</w:t>
      </w:r>
      <w:r>
        <w:rPr>
          <w:rFonts w:hint="eastAsia"/>
        </w:rPr>
        <w:t>ペレス・モリーナ大統領は、グアテマラ出身のモントーヤ宇宙飛行士が国際宇宙ステーション滞在プログラムに参加可能性を考慮するよう要請した。</w:t>
      </w:r>
    </w:p>
    <w:p w:rsidR="009D4082" w:rsidRPr="00FC72C6" w:rsidRDefault="009D4082" w:rsidP="009079F3"/>
    <w:p w:rsidR="00887760" w:rsidRPr="008D51EE" w:rsidRDefault="009079F3" w:rsidP="009079F3">
      <w:pPr>
        <w:rPr>
          <w:shd w:val="pct15" w:color="auto" w:fill="FFFFFF"/>
        </w:rPr>
      </w:pPr>
      <w:r w:rsidRPr="00324552">
        <w:rPr>
          <w:rFonts w:hint="eastAsia"/>
          <w:shd w:val="pct15" w:color="auto" w:fill="FFFFFF"/>
        </w:rPr>
        <w:t>３．</w:t>
      </w:r>
      <w:r w:rsidR="00234001" w:rsidRPr="00324552">
        <w:rPr>
          <w:rFonts w:hint="eastAsia"/>
          <w:shd w:val="pct15" w:color="auto" w:fill="FFFFFF"/>
        </w:rPr>
        <w:t>経済</w:t>
      </w:r>
    </w:p>
    <w:p w:rsidR="000A5975" w:rsidRDefault="00E31A4A" w:rsidP="002C0A20">
      <w:r>
        <w:rPr>
          <w:rFonts w:hint="eastAsia"/>
        </w:rPr>
        <w:t>（</w:t>
      </w:r>
      <w:r w:rsidR="003D7F1C">
        <w:rPr>
          <w:rFonts w:hint="eastAsia"/>
        </w:rPr>
        <w:t>１</w:t>
      </w:r>
      <w:r>
        <w:rPr>
          <w:rFonts w:hint="eastAsia"/>
        </w:rPr>
        <w:t>）</w:t>
      </w:r>
      <w:r>
        <w:rPr>
          <w:rFonts w:hint="eastAsia"/>
        </w:rPr>
        <w:t>SICA</w:t>
      </w:r>
      <w:r>
        <w:rPr>
          <w:rFonts w:hint="eastAsia"/>
        </w:rPr>
        <w:t>・スペイン企業家会合</w:t>
      </w:r>
      <w:r w:rsidR="000A5975">
        <w:rPr>
          <w:rFonts w:hint="eastAsia"/>
        </w:rPr>
        <w:t>の開催</w:t>
      </w:r>
    </w:p>
    <w:p w:rsidR="000A5975" w:rsidRDefault="000A5975" w:rsidP="002C0A20">
      <w:r>
        <w:rPr>
          <w:rFonts w:hint="eastAsia"/>
        </w:rPr>
        <w:t xml:space="preserve">　</w:t>
      </w:r>
      <w:r>
        <w:rPr>
          <w:rFonts w:hint="eastAsia"/>
        </w:rPr>
        <w:t>9</w:t>
      </w:r>
      <w:r>
        <w:rPr>
          <w:rFonts w:hint="eastAsia"/>
        </w:rPr>
        <w:t>日、グアテマラ市</w:t>
      </w:r>
      <w:r w:rsidR="00E31A4A">
        <w:rPr>
          <w:rFonts w:hint="eastAsia"/>
        </w:rPr>
        <w:t>カミノ・レアル・ホテル</w:t>
      </w:r>
      <w:r>
        <w:rPr>
          <w:rFonts w:hint="eastAsia"/>
        </w:rPr>
        <w:t>において、</w:t>
      </w:r>
      <w:r w:rsidR="00E31A4A">
        <w:rPr>
          <w:rFonts w:hint="eastAsia"/>
        </w:rPr>
        <w:t>SICA</w:t>
      </w:r>
      <w:r w:rsidR="00E31A4A">
        <w:rPr>
          <w:rFonts w:hint="eastAsia"/>
        </w:rPr>
        <w:t>・スペイン企業家会合</w:t>
      </w:r>
      <w:r w:rsidR="00953FCA">
        <w:rPr>
          <w:rFonts w:hint="eastAsia"/>
        </w:rPr>
        <w:t>（グアテマラ経済省主催）</w:t>
      </w:r>
      <w:r>
        <w:rPr>
          <w:rFonts w:hint="eastAsia"/>
        </w:rPr>
        <w:t>が開催された。</w:t>
      </w:r>
      <w:r w:rsidR="00E31A4A">
        <w:rPr>
          <w:rFonts w:hint="eastAsia"/>
        </w:rPr>
        <w:t>同会合には、建設、インフラ、エンジニアリング、エネルギー、通信、サービス分野の企業を含むスペイン企業計</w:t>
      </w:r>
      <w:r w:rsidR="00E31A4A">
        <w:rPr>
          <w:rFonts w:hint="eastAsia"/>
        </w:rPr>
        <w:t>23</w:t>
      </w:r>
      <w:r w:rsidR="00E31A4A">
        <w:rPr>
          <w:rFonts w:hint="eastAsia"/>
        </w:rPr>
        <w:t>社の他、グアテマラや中米企業が出席し、中米の投資環境等について意見を交わした。閉会式には、スペインのラホイ首相や中米各国の大統領が出席した。</w:t>
      </w:r>
    </w:p>
    <w:p w:rsidR="005745FD" w:rsidRDefault="005745FD" w:rsidP="002C0A20">
      <w:r>
        <w:rPr>
          <w:rFonts w:hint="eastAsia"/>
        </w:rPr>
        <w:t>（</w:t>
      </w:r>
      <w:r w:rsidR="003D7F1C">
        <w:rPr>
          <w:rFonts w:hint="eastAsia"/>
        </w:rPr>
        <w:t>２</w:t>
      </w:r>
      <w:r>
        <w:rPr>
          <w:rFonts w:hint="eastAsia"/>
        </w:rPr>
        <w:t>）繊維業における韓国企業</w:t>
      </w:r>
    </w:p>
    <w:p w:rsidR="005745FD" w:rsidRDefault="005745FD" w:rsidP="002C0A20">
      <w:r>
        <w:rPr>
          <w:rFonts w:hint="eastAsia"/>
        </w:rPr>
        <w:t xml:space="preserve">　グアテマラのアパレルメーカー</w:t>
      </w:r>
      <w:r>
        <w:rPr>
          <w:rFonts w:hint="eastAsia"/>
        </w:rPr>
        <w:t>158</w:t>
      </w:r>
      <w:r>
        <w:rPr>
          <w:rFonts w:hint="eastAsia"/>
        </w:rPr>
        <w:t>社のうち</w:t>
      </w:r>
      <w:r>
        <w:rPr>
          <w:rFonts w:hint="eastAsia"/>
        </w:rPr>
        <w:t>83</w:t>
      </w:r>
      <w:r>
        <w:rPr>
          <w:rFonts w:hint="eastAsia"/>
        </w:rPr>
        <w:t>社（約</w:t>
      </w:r>
      <w:r>
        <w:rPr>
          <w:rFonts w:hint="eastAsia"/>
        </w:rPr>
        <w:t>53%</w:t>
      </w:r>
      <w:r>
        <w:rPr>
          <w:rFonts w:hint="eastAsia"/>
        </w:rPr>
        <w:t>）が韓国企業である。マルフ衣服繊維協会会長は、韓国や国内のアパレルメーカーがマキラ等の優遇措置を利用しているが、</w:t>
      </w:r>
      <w:r w:rsidR="00EB12F8">
        <w:rPr>
          <w:rFonts w:hint="eastAsia"/>
        </w:rPr>
        <w:t>WTO</w:t>
      </w:r>
      <w:r w:rsidR="00EB12F8">
        <w:rPr>
          <w:rFonts w:hint="eastAsia"/>
        </w:rPr>
        <w:t>の要請により、本年末に同措置が終了</w:t>
      </w:r>
      <w:r>
        <w:rPr>
          <w:rFonts w:hint="eastAsia"/>
        </w:rPr>
        <w:t>予定であるため、繊維業への投資が失われる可能性があると</w:t>
      </w:r>
      <w:r w:rsidR="00071A63">
        <w:rPr>
          <w:rFonts w:hint="eastAsia"/>
        </w:rPr>
        <w:t>の</w:t>
      </w:r>
      <w:r>
        <w:rPr>
          <w:rFonts w:hint="eastAsia"/>
        </w:rPr>
        <w:t>懸念を示した。</w:t>
      </w:r>
      <w:r w:rsidR="003F6BA5">
        <w:rPr>
          <w:rFonts w:hint="eastAsia"/>
        </w:rPr>
        <w:t>また、「投資及び雇用に関する法」の国会可決の必要性を主張した。</w:t>
      </w:r>
    </w:p>
    <w:p w:rsidR="006D5413" w:rsidRDefault="006D5413" w:rsidP="002C0A20">
      <w:r>
        <w:rPr>
          <w:rFonts w:hint="eastAsia"/>
        </w:rPr>
        <w:t>（</w:t>
      </w:r>
      <w:r w:rsidR="003D7F1C">
        <w:rPr>
          <w:rFonts w:hint="eastAsia"/>
        </w:rPr>
        <w:t>３</w:t>
      </w:r>
      <w:r>
        <w:rPr>
          <w:rFonts w:hint="eastAsia"/>
        </w:rPr>
        <w:t>）海外送金の増加</w:t>
      </w:r>
    </w:p>
    <w:p w:rsidR="006D5413" w:rsidRDefault="006D5413" w:rsidP="002C0A20">
      <w:r>
        <w:rPr>
          <w:rFonts w:hint="eastAsia"/>
        </w:rPr>
        <w:t xml:space="preserve">　グアテマラ中央銀行によれば、本年</w:t>
      </w:r>
      <w:r>
        <w:rPr>
          <w:rFonts w:hint="eastAsia"/>
        </w:rPr>
        <w:t>1</w:t>
      </w:r>
      <w:r>
        <w:rPr>
          <w:rFonts w:hint="eastAsia"/>
        </w:rPr>
        <w:t>月及び</w:t>
      </w:r>
      <w:r>
        <w:rPr>
          <w:rFonts w:hint="eastAsia"/>
        </w:rPr>
        <w:t>2</w:t>
      </w:r>
      <w:r>
        <w:rPr>
          <w:rFonts w:hint="eastAsia"/>
        </w:rPr>
        <w:t>月の当国への米国内出稼ぎグアテマラ人等からの海外送金額は、</w:t>
      </w:r>
      <w:r>
        <w:rPr>
          <w:rFonts w:hint="eastAsia"/>
        </w:rPr>
        <w:t>839.4</w:t>
      </w:r>
      <w:r>
        <w:rPr>
          <w:rFonts w:hint="eastAsia"/>
        </w:rPr>
        <w:t>百万米ドルに上り、前年同期比で</w:t>
      </w:r>
      <w:r>
        <w:rPr>
          <w:rFonts w:hint="eastAsia"/>
        </w:rPr>
        <w:t>7.87%</w:t>
      </w:r>
      <w:r>
        <w:rPr>
          <w:rFonts w:hint="eastAsia"/>
        </w:rPr>
        <w:t>増加した。海外からの家族送金は、グアテマラ経済にとって重要であり、</w:t>
      </w:r>
      <w:r>
        <w:rPr>
          <w:rFonts w:hint="eastAsia"/>
        </w:rPr>
        <w:t>2014</w:t>
      </w:r>
      <w:r>
        <w:rPr>
          <w:rFonts w:hint="eastAsia"/>
        </w:rPr>
        <w:t>年のグアテマラへの送金額は</w:t>
      </w:r>
      <w:r>
        <w:rPr>
          <w:rFonts w:hint="eastAsia"/>
        </w:rPr>
        <w:lastRenderedPageBreak/>
        <w:t>5,544</w:t>
      </w:r>
      <w:r>
        <w:rPr>
          <w:rFonts w:hint="eastAsia"/>
        </w:rPr>
        <w:t>百万米ドルを記録した。現在、米国には</w:t>
      </w:r>
      <w:r>
        <w:rPr>
          <w:rFonts w:hint="eastAsia"/>
        </w:rPr>
        <w:t>13</w:t>
      </w:r>
      <w:r w:rsidR="003D7F1C">
        <w:rPr>
          <w:rFonts w:hint="eastAsia"/>
        </w:rPr>
        <w:t>0</w:t>
      </w:r>
      <w:r>
        <w:rPr>
          <w:rFonts w:hint="eastAsia"/>
        </w:rPr>
        <w:t>万人のグアテマラ人が居住していると言われている。</w:t>
      </w:r>
    </w:p>
    <w:p w:rsidR="004B4F4A" w:rsidRDefault="004B4F4A" w:rsidP="002C0A20">
      <w:r>
        <w:rPr>
          <w:rFonts w:hint="eastAsia"/>
        </w:rPr>
        <w:t>（</w:t>
      </w:r>
      <w:r w:rsidR="003D7F1C">
        <w:rPr>
          <w:rFonts w:hint="eastAsia"/>
        </w:rPr>
        <w:t>４</w:t>
      </w:r>
      <w:r>
        <w:rPr>
          <w:rFonts w:hint="eastAsia"/>
        </w:rPr>
        <w:t>）世界長者番付</w:t>
      </w:r>
    </w:p>
    <w:p w:rsidR="004B4F4A" w:rsidRPr="005745FD" w:rsidRDefault="004B4F4A" w:rsidP="002C0A20">
      <w:r>
        <w:rPr>
          <w:rFonts w:hint="eastAsia"/>
        </w:rPr>
        <w:t xml:space="preserve">　米フォーブス誌が毎年発表している世界長者番付にグアテマラ人が初めてランクインした。ランクインしたのは、通信事業会社</w:t>
      </w:r>
      <w:r>
        <w:rPr>
          <w:rFonts w:hint="eastAsia"/>
        </w:rPr>
        <w:t>Tigo</w:t>
      </w:r>
      <w:r w:rsidR="004D42BA">
        <w:rPr>
          <w:rFonts w:hint="eastAsia"/>
        </w:rPr>
        <w:t>社のマリオ・ロペス・エストラーダ社長</w:t>
      </w:r>
      <w:r w:rsidR="00FA136D">
        <w:rPr>
          <w:rFonts w:hint="eastAsia"/>
        </w:rPr>
        <w:t>で</w:t>
      </w:r>
      <w:r>
        <w:rPr>
          <w:rFonts w:hint="eastAsia"/>
        </w:rPr>
        <w:t>、</w:t>
      </w:r>
      <w:r w:rsidR="00FA136D">
        <w:rPr>
          <w:rFonts w:hint="eastAsia"/>
        </w:rPr>
        <w:t>同誌によれば、</w:t>
      </w:r>
      <w:r w:rsidR="00FA136D">
        <w:rPr>
          <w:rFonts w:hint="eastAsia"/>
        </w:rPr>
        <w:t>10</w:t>
      </w:r>
      <w:r w:rsidR="00FA136D">
        <w:rPr>
          <w:rFonts w:hint="eastAsia"/>
        </w:rPr>
        <w:t>億米ドルの資産を保有している。同氏は、太陽光発電事業を行う</w:t>
      </w:r>
      <w:r w:rsidR="00FA136D">
        <w:rPr>
          <w:rFonts w:hint="eastAsia"/>
        </w:rPr>
        <w:t>Onyx</w:t>
      </w:r>
      <w:r w:rsidR="00FA136D">
        <w:rPr>
          <w:rFonts w:hint="eastAsia"/>
        </w:rPr>
        <w:t>グループの株も保有している。</w:t>
      </w:r>
    </w:p>
    <w:p w:rsidR="00EC56E9" w:rsidRDefault="00953FCA" w:rsidP="002E37D8">
      <w:r>
        <w:rPr>
          <w:rFonts w:hint="eastAsia"/>
        </w:rPr>
        <w:t>（</w:t>
      </w:r>
      <w:r w:rsidR="003D7F1C">
        <w:rPr>
          <w:rFonts w:hint="eastAsia"/>
        </w:rPr>
        <w:t>５</w:t>
      </w:r>
      <w:r>
        <w:rPr>
          <w:rFonts w:hint="eastAsia"/>
        </w:rPr>
        <w:t>）女性労働者の増加</w:t>
      </w:r>
    </w:p>
    <w:p w:rsidR="00953FCA" w:rsidRDefault="00953FCA" w:rsidP="002E37D8">
      <w:r>
        <w:rPr>
          <w:rFonts w:hint="eastAsia"/>
        </w:rPr>
        <w:t xml:space="preserve">　当国主要シンクタンクのひとつである</w:t>
      </w:r>
      <w:r>
        <w:rPr>
          <w:rFonts w:hint="eastAsia"/>
        </w:rPr>
        <w:t>ASIES</w:t>
      </w:r>
      <w:r>
        <w:rPr>
          <w:rFonts w:hint="eastAsia"/>
        </w:rPr>
        <w:t>の調査によれば、</w:t>
      </w:r>
      <w:r>
        <w:rPr>
          <w:rFonts w:hint="eastAsia"/>
        </w:rPr>
        <w:t>20</w:t>
      </w:r>
      <w:r>
        <w:rPr>
          <w:rFonts w:hint="eastAsia"/>
        </w:rPr>
        <w:t>年間でグアテマラの女性労働者は</w:t>
      </w:r>
      <w:r>
        <w:rPr>
          <w:rFonts w:hint="eastAsia"/>
        </w:rPr>
        <w:t>2</w:t>
      </w:r>
      <w:r>
        <w:rPr>
          <w:rFonts w:hint="eastAsia"/>
        </w:rPr>
        <w:t>倍に増加した。同調査によれば、現在</w:t>
      </w:r>
      <w:r>
        <w:rPr>
          <w:rFonts w:hint="eastAsia"/>
        </w:rPr>
        <w:t>2</w:t>
      </w:r>
      <w:r>
        <w:rPr>
          <w:rFonts w:hint="eastAsia"/>
        </w:rPr>
        <w:t>百万人の女性が職業に従事しており、民間企業</w:t>
      </w:r>
      <w:r w:rsidR="00BC0C65">
        <w:rPr>
          <w:rFonts w:hint="eastAsia"/>
        </w:rPr>
        <w:t>労働者</w:t>
      </w:r>
      <w:r>
        <w:rPr>
          <w:rFonts w:hint="eastAsia"/>
        </w:rPr>
        <w:t>の</w:t>
      </w:r>
      <w:r>
        <w:rPr>
          <w:rFonts w:hint="eastAsia"/>
        </w:rPr>
        <w:t>29.7%</w:t>
      </w:r>
      <w:r>
        <w:rPr>
          <w:rFonts w:hint="eastAsia"/>
        </w:rPr>
        <w:t>、</w:t>
      </w:r>
      <w:r w:rsidR="00BC0C65">
        <w:rPr>
          <w:rFonts w:hint="eastAsia"/>
        </w:rPr>
        <w:t>公務員の</w:t>
      </w:r>
      <w:r w:rsidR="00BC0C65">
        <w:rPr>
          <w:rFonts w:hint="eastAsia"/>
        </w:rPr>
        <w:t>51.5%</w:t>
      </w:r>
      <w:r w:rsidR="00BC0C65">
        <w:rPr>
          <w:rFonts w:hint="eastAsia"/>
        </w:rPr>
        <w:t>が女性である。</w:t>
      </w:r>
    </w:p>
    <w:p w:rsidR="00A801E5" w:rsidRDefault="00A801E5" w:rsidP="002E37D8">
      <w:r>
        <w:rPr>
          <w:rFonts w:hint="eastAsia"/>
        </w:rPr>
        <w:t>（</w:t>
      </w:r>
      <w:r w:rsidR="003D7F1C">
        <w:rPr>
          <w:rFonts w:hint="eastAsia"/>
        </w:rPr>
        <w:t>６</w:t>
      </w:r>
      <w:r>
        <w:rPr>
          <w:rFonts w:hint="eastAsia"/>
        </w:rPr>
        <w:t>）米国との貿易額の増加</w:t>
      </w:r>
    </w:p>
    <w:p w:rsidR="00A801E5" w:rsidRDefault="00A801E5" w:rsidP="002E37D8">
      <w:r>
        <w:rPr>
          <w:rFonts w:hint="eastAsia"/>
        </w:rPr>
        <w:t xml:space="preserve">　過去</w:t>
      </w:r>
      <w:r>
        <w:rPr>
          <w:rFonts w:hint="eastAsia"/>
        </w:rPr>
        <w:t>10</w:t>
      </w:r>
      <w:r>
        <w:rPr>
          <w:rFonts w:hint="eastAsia"/>
        </w:rPr>
        <w:t>年間で、グアテマラから米国への輸出額は</w:t>
      </w:r>
      <w:r>
        <w:rPr>
          <w:rFonts w:hint="eastAsia"/>
        </w:rPr>
        <w:t>66%</w:t>
      </w:r>
      <w:r>
        <w:rPr>
          <w:rFonts w:hint="eastAsia"/>
        </w:rPr>
        <w:t>、米国からの輸入額は</w:t>
      </w:r>
      <w:r>
        <w:rPr>
          <w:rFonts w:hint="eastAsia"/>
        </w:rPr>
        <w:t>74%</w:t>
      </w:r>
      <w:r>
        <w:rPr>
          <w:rFonts w:hint="eastAsia"/>
        </w:rPr>
        <w:t>増加した。グアテマラ米国商工会議所（</w:t>
      </w:r>
      <w:r>
        <w:rPr>
          <w:rFonts w:hint="eastAsia"/>
        </w:rPr>
        <w:t>Amcham</w:t>
      </w:r>
      <w:r>
        <w:rPr>
          <w:rFonts w:hint="eastAsia"/>
        </w:rPr>
        <w:t>）は、両国の貿易額の増加は、米国及び中米・ドミニカ共和国間の</w:t>
      </w:r>
      <w:r>
        <w:rPr>
          <w:rFonts w:hint="eastAsia"/>
        </w:rPr>
        <w:t>FTA</w:t>
      </w:r>
      <w:r>
        <w:rPr>
          <w:rFonts w:hint="eastAsia"/>
        </w:rPr>
        <w:t>（</w:t>
      </w:r>
      <w:r>
        <w:rPr>
          <w:rFonts w:hint="eastAsia"/>
        </w:rPr>
        <w:t>DR-CAFTA</w:t>
      </w:r>
      <w:r>
        <w:rPr>
          <w:rFonts w:hint="eastAsia"/>
        </w:rPr>
        <w:t>）の成果である旨述べた。</w:t>
      </w:r>
    </w:p>
    <w:p w:rsidR="00C7146A" w:rsidRDefault="00C7146A" w:rsidP="002E37D8">
      <w:r>
        <w:rPr>
          <w:rFonts w:hint="eastAsia"/>
        </w:rPr>
        <w:t>（</w:t>
      </w:r>
      <w:r w:rsidR="003D7F1C">
        <w:rPr>
          <w:rFonts w:hint="eastAsia"/>
        </w:rPr>
        <w:t>７</w:t>
      </w:r>
      <w:r>
        <w:rPr>
          <w:rFonts w:hint="eastAsia"/>
        </w:rPr>
        <w:t>）台湾コーヒー関連企業のグアテマラ訪問</w:t>
      </w:r>
    </w:p>
    <w:p w:rsidR="00C7146A" w:rsidRPr="00C7146A" w:rsidRDefault="00C7146A" w:rsidP="002E37D8">
      <w:r>
        <w:rPr>
          <w:rFonts w:hint="eastAsia"/>
        </w:rPr>
        <w:t xml:space="preserve">　</w:t>
      </w:r>
      <w:r>
        <w:rPr>
          <w:rFonts w:hint="eastAsia"/>
        </w:rPr>
        <w:t>9</w:t>
      </w:r>
      <w:r>
        <w:rPr>
          <w:rFonts w:hint="eastAsia"/>
        </w:rPr>
        <w:t>日、台湾のコーヒー関連企業</w:t>
      </w:r>
      <w:r>
        <w:rPr>
          <w:rFonts w:hint="eastAsia"/>
        </w:rPr>
        <w:t>27</w:t>
      </w:r>
      <w:r w:rsidR="002A1979">
        <w:rPr>
          <w:rFonts w:hint="eastAsia"/>
        </w:rPr>
        <w:t>社がグアテマラのコーヒー農園を</w:t>
      </w:r>
      <w:r>
        <w:rPr>
          <w:rFonts w:hint="eastAsia"/>
        </w:rPr>
        <w:t>訪れ、商談を行った。台湾コーヒー協会会長は、</w:t>
      </w:r>
      <w:r w:rsidR="002A1979">
        <w:rPr>
          <w:rFonts w:hint="eastAsia"/>
        </w:rPr>
        <w:t>台湾では</w:t>
      </w:r>
      <w:r>
        <w:rPr>
          <w:rFonts w:hint="eastAsia"/>
        </w:rPr>
        <w:t>ウエウエテナンゴ県産のコーヒー</w:t>
      </w:r>
      <w:r w:rsidR="002A1979">
        <w:rPr>
          <w:rFonts w:hint="eastAsia"/>
        </w:rPr>
        <w:t>が香り高く、酸味のバランスが取れていることで知られ、上記コーヒー関連企業が</w:t>
      </w:r>
      <w:r>
        <w:rPr>
          <w:rFonts w:hint="eastAsia"/>
        </w:rPr>
        <w:t>購入に興味を示している旨述べた。</w:t>
      </w:r>
    </w:p>
    <w:p w:rsidR="00953FCA" w:rsidRDefault="00953FCA" w:rsidP="002E37D8">
      <w:r>
        <w:rPr>
          <w:rFonts w:hint="eastAsia"/>
        </w:rPr>
        <w:t>（</w:t>
      </w:r>
      <w:r w:rsidR="003D7F1C">
        <w:rPr>
          <w:rFonts w:hint="eastAsia"/>
        </w:rPr>
        <w:t>８</w:t>
      </w:r>
      <w:r>
        <w:rPr>
          <w:rFonts w:hint="eastAsia"/>
        </w:rPr>
        <w:t>）台湾ビジネスフェアの開催</w:t>
      </w:r>
    </w:p>
    <w:p w:rsidR="00953FCA" w:rsidRDefault="00953FCA" w:rsidP="002E37D8">
      <w:r>
        <w:rPr>
          <w:rFonts w:hint="eastAsia"/>
        </w:rPr>
        <w:t xml:space="preserve">　</w:t>
      </w:r>
      <w:r>
        <w:rPr>
          <w:rFonts w:hint="eastAsia"/>
        </w:rPr>
        <w:t>16</w:t>
      </w:r>
      <w:r>
        <w:rPr>
          <w:rFonts w:hint="eastAsia"/>
        </w:rPr>
        <w:t>日、グアテマラ市バルセロ・ホテルにおいて、台湾ビジネスフェア（台湾経済部主催）が開催された。</w:t>
      </w:r>
      <w:r w:rsidR="004E5DA0">
        <w:rPr>
          <w:rFonts w:hint="eastAsia"/>
        </w:rPr>
        <w:t>台湾企業</w:t>
      </w:r>
      <w:r>
        <w:rPr>
          <w:rFonts w:hint="eastAsia"/>
        </w:rPr>
        <w:t>51</w:t>
      </w:r>
      <w:r>
        <w:rPr>
          <w:rFonts w:hint="eastAsia"/>
        </w:rPr>
        <w:t>社</w:t>
      </w:r>
      <w:r w:rsidR="00C46DDD">
        <w:rPr>
          <w:rFonts w:hint="eastAsia"/>
        </w:rPr>
        <w:t>60</w:t>
      </w:r>
      <w:r w:rsidR="00C46DDD">
        <w:rPr>
          <w:rFonts w:hint="eastAsia"/>
        </w:rPr>
        <w:t>名が参加し、グアテマラ企業関係者</w:t>
      </w:r>
      <w:r w:rsidR="00C46DDD">
        <w:rPr>
          <w:rFonts w:hint="eastAsia"/>
        </w:rPr>
        <w:t>140</w:t>
      </w:r>
      <w:r w:rsidR="00C46DDD">
        <w:rPr>
          <w:rFonts w:hint="eastAsia"/>
        </w:rPr>
        <w:t>名以上と</w:t>
      </w:r>
      <w:r w:rsidR="004E5DA0">
        <w:rPr>
          <w:rFonts w:hint="eastAsia"/>
        </w:rPr>
        <w:t>商談</w:t>
      </w:r>
      <w:r w:rsidR="00C46DDD">
        <w:rPr>
          <w:rFonts w:hint="eastAsia"/>
        </w:rPr>
        <w:t>（約</w:t>
      </w:r>
      <w:r w:rsidR="00C46DDD">
        <w:rPr>
          <w:rFonts w:hint="eastAsia"/>
        </w:rPr>
        <w:t>500</w:t>
      </w:r>
      <w:r w:rsidR="00C46DDD">
        <w:rPr>
          <w:rFonts w:hint="eastAsia"/>
        </w:rPr>
        <w:t>件）</w:t>
      </w:r>
      <w:r w:rsidR="004E5DA0">
        <w:rPr>
          <w:rFonts w:hint="eastAsia"/>
        </w:rPr>
        <w:t>を行った。</w:t>
      </w:r>
      <w:r w:rsidR="00C46DDD">
        <w:rPr>
          <w:rFonts w:hint="eastAsia"/>
        </w:rPr>
        <w:t>台湾貿易センター（</w:t>
      </w:r>
      <w:r w:rsidR="00C46DDD">
        <w:rPr>
          <w:rFonts w:hint="eastAsia"/>
        </w:rPr>
        <w:t>TAITRA</w:t>
      </w:r>
      <w:r w:rsidR="00C46DDD">
        <w:rPr>
          <w:rFonts w:hint="eastAsia"/>
        </w:rPr>
        <w:t>）によれば、既に</w:t>
      </w:r>
      <w:r w:rsidR="00C46DDD">
        <w:rPr>
          <w:rFonts w:hint="eastAsia"/>
        </w:rPr>
        <w:t>15</w:t>
      </w:r>
      <w:r w:rsidR="00C46DDD">
        <w:rPr>
          <w:rFonts w:hint="eastAsia"/>
        </w:rPr>
        <w:t>百万米ドルの商談がまとまり、今後さらに、</w:t>
      </w:r>
      <w:r w:rsidR="00C46DDD">
        <w:rPr>
          <w:rFonts w:hint="eastAsia"/>
        </w:rPr>
        <w:t>10</w:t>
      </w:r>
      <w:r w:rsidR="00C46DDD">
        <w:rPr>
          <w:rFonts w:hint="eastAsia"/>
        </w:rPr>
        <w:t>百万米ドルのビジネスが成立するだろうと述べた。</w:t>
      </w:r>
    </w:p>
    <w:p w:rsidR="000864FE" w:rsidRDefault="000864FE" w:rsidP="002E37D8">
      <w:r>
        <w:rPr>
          <w:rFonts w:hint="eastAsia"/>
        </w:rPr>
        <w:t>（</w:t>
      </w:r>
      <w:r w:rsidR="00452E60">
        <w:rPr>
          <w:rFonts w:hint="eastAsia"/>
        </w:rPr>
        <w:t>９</w:t>
      </w:r>
      <w:r>
        <w:rPr>
          <w:rFonts w:hint="eastAsia"/>
        </w:rPr>
        <w:t>）ケツァル港の新ターミナル建設</w:t>
      </w:r>
    </w:p>
    <w:p w:rsidR="000864FE" w:rsidRDefault="000864FE" w:rsidP="002E37D8">
      <w:r>
        <w:rPr>
          <w:rFonts w:hint="eastAsia"/>
        </w:rPr>
        <w:t xml:space="preserve">　昨年</w:t>
      </w:r>
      <w:r>
        <w:rPr>
          <w:rFonts w:hint="eastAsia"/>
        </w:rPr>
        <w:t>8</w:t>
      </w:r>
      <w:r>
        <w:rPr>
          <w:rFonts w:hint="eastAsia"/>
        </w:rPr>
        <w:t>月に着工したグアテマラ南部に位置するケツァル港の新コンテナターミナル建設工事の進捗率は</w:t>
      </w:r>
      <w:r>
        <w:rPr>
          <w:rFonts w:hint="eastAsia"/>
        </w:rPr>
        <w:t>28%</w:t>
      </w:r>
      <w:r>
        <w:rPr>
          <w:rFonts w:hint="eastAsia"/>
        </w:rPr>
        <w:t>であり、第一期引渡しは</w:t>
      </w:r>
      <w:r>
        <w:rPr>
          <w:rFonts w:hint="eastAsia"/>
        </w:rPr>
        <w:t>11</w:t>
      </w:r>
      <w:r>
        <w:rPr>
          <w:rFonts w:hint="eastAsia"/>
        </w:rPr>
        <w:t>月、第二期引渡しは</w:t>
      </w:r>
      <w:r>
        <w:rPr>
          <w:rFonts w:hint="eastAsia"/>
        </w:rPr>
        <w:t>2017</w:t>
      </w:r>
      <w:r>
        <w:rPr>
          <w:rFonts w:hint="eastAsia"/>
        </w:rPr>
        <w:t>年になる見通し。</w:t>
      </w:r>
    </w:p>
    <w:p w:rsidR="009B76B4" w:rsidRPr="009B76B4" w:rsidRDefault="009B76B4" w:rsidP="002E37D8">
      <w:r>
        <w:rPr>
          <w:rFonts w:hint="eastAsia"/>
        </w:rPr>
        <w:t>（</w:t>
      </w:r>
      <w:r w:rsidR="00452E60">
        <w:rPr>
          <w:rFonts w:hint="eastAsia"/>
        </w:rPr>
        <w:t>１０</w:t>
      </w:r>
      <w:r>
        <w:rPr>
          <w:rFonts w:hint="eastAsia"/>
        </w:rPr>
        <w:t>）グアテマラ輸出協議会の発足</w:t>
      </w:r>
    </w:p>
    <w:p w:rsidR="00D0477E" w:rsidRDefault="009B76B4" w:rsidP="009079F3">
      <w:r>
        <w:rPr>
          <w:rFonts w:hint="eastAsia"/>
        </w:rPr>
        <w:t xml:space="preserve">　</w:t>
      </w:r>
      <w:r>
        <w:rPr>
          <w:rFonts w:hint="eastAsia"/>
        </w:rPr>
        <w:t>18</w:t>
      </w:r>
      <w:r>
        <w:rPr>
          <w:rFonts w:hint="eastAsia"/>
        </w:rPr>
        <w:t>日、グアテマラ輸出業者組合（</w:t>
      </w:r>
      <w:r>
        <w:rPr>
          <w:rFonts w:hint="eastAsia"/>
        </w:rPr>
        <w:t>Agexport</w:t>
      </w:r>
      <w:r>
        <w:rPr>
          <w:rFonts w:hint="eastAsia"/>
        </w:rPr>
        <w:t>）のイニシアティブにより、同組合、グアテマラ政府、各国大使館、大学、商工会議所等によって構成される「グアテマラ輸出協議会」が発足した。同協議会は、</w:t>
      </w:r>
      <w:r w:rsidR="00890BA2">
        <w:rPr>
          <w:rFonts w:hint="eastAsia"/>
        </w:rPr>
        <w:t>3</w:t>
      </w:r>
      <w:r w:rsidR="00890BA2">
        <w:rPr>
          <w:rFonts w:hint="eastAsia"/>
        </w:rPr>
        <w:t>つの地域（アジア、欧州、米州）に分かれ、各地域への輸出を促進することを目的としている。</w:t>
      </w:r>
    </w:p>
    <w:p w:rsidR="00383AF5" w:rsidRDefault="00383AF5" w:rsidP="009079F3">
      <w:r>
        <w:rPr>
          <w:rFonts w:hint="eastAsia"/>
        </w:rPr>
        <w:t>（</w:t>
      </w:r>
      <w:r w:rsidR="00452E60">
        <w:rPr>
          <w:rFonts w:hint="eastAsia"/>
        </w:rPr>
        <w:t>１１</w:t>
      </w:r>
      <w:r>
        <w:rPr>
          <w:rFonts w:hint="eastAsia"/>
        </w:rPr>
        <w:t>）首都ラ・アウロラ空港予備滑走路建設計画</w:t>
      </w:r>
    </w:p>
    <w:p w:rsidR="00383AF5" w:rsidRDefault="00383AF5" w:rsidP="009079F3">
      <w:r>
        <w:rPr>
          <w:rFonts w:hint="eastAsia"/>
        </w:rPr>
        <w:t xml:space="preserve">　</w:t>
      </w:r>
      <w:r>
        <w:rPr>
          <w:rFonts w:hint="eastAsia"/>
        </w:rPr>
        <w:t>18</w:t>
      </w:r>
      <w:r>
        <w:rPr>
          <w:rFonts w:hint="eastAsia"/>
        </w:rPr>
        <w:t>日、ペレス・モリーナ大統領は、首都ラ・アウロラ空港の荷物検査及び監視カメラの新システム（投資額</w:t>
      </w:r>
      <w:r>
        <w:rPr>
          <w:rFonts w:hint="eastAsia"/>
        </w:rPr>
        <w:t>31</w:t>
      </w:r>
      <w:r>
        <w:rPr>
          <w:rFonts w:hint="eastAsia"/>
        </w:rPr>
        <w:t>百万ケツァル、約</w:t>
      </w:r>
      <w:r>
        <w:rPr>
          <w:rFonts w:hint="eastAsia"/>
        </w:rPr>
        <w:t>4</w:t>
      </w:r>
      <w:r>
        <w:rPr>
          <w:rFonts w:hint="eastAsia"/>
        </w:rPr>
        <w:t>百万米ドル）の披露式に出席した。ペレス・モ</w:t>
      </w:r>
      <w:r>
        <w:rPr>
          <w:rFonts w:hint="eastAsia"/>
        </w:rPr>
        <w:lastRenderedPageBreak/>
        <w:t>リーナ大統領は、今後、予備滑走路を建設する計画がある旨明らかにした（投資額</w:t>
      </w:r>
      <w:r>
        <w:rPr>
          <w:rFonts w:hint="eastAsia"/>
        </w:rPr>
        <w:t>40</w:t>
      </w:r>
      <w:r>
        <w:rPr>
          <w:rFonts w:hint="eastAsia"/>
        </w:rPr>
        <w:t>百万ケツァル、約</w:t>
      </w:r>
      <w:r>
        <w:rPr>
          <w:rFonts w:hint="eastAsia"/>
        </w:rPr>
        <w:t>5.3</w:t>
      </w:r>
      <w:r>
        <w:rPr>
          <w:rFonts w:hint="eastAsia"/>
        </w:rPr>
        <w:t>百万米ドル）。</w:t>
      </w:r>
    </w:p>
    <w:p w:rsidR="002A6A0C" w:rsidRDefault="002A6A0C" w:rsidP="009079F3">
      <w:r>
        <w:rPr>
          <w:rFonts w:hint="eastAsia"/>
        </w:rPr>
        <w:t>（</w:t>
      </w:r>
      <w:r w:rsidR="00452E60">
        <w:rPr>
          <w:rFonts w:hint="eastAsia"/>
        </w:rPr>
        <w:t>１２</w:t>
      </w:r>
      <w:r>
        <w:rPr>
          <w:rFonts w:hint="eastAsia"/>
        </w:rPr>
        <w:t>）</w:t>
      </w:r>
      <w:r>
        <w:rPr>
          <w:rFonts w:hint="eastAsia"/>
        </w:rPr>
        <w:t>TPP</w:t>
      </w:r>
    </w:p>
    <w:p w:rsidR="009B76B4" w:rsidRDefault="002A6A0C" w:rsidP="009079F3">
      <w:r>
        <w:rPr>
          <w:rFonts w:hint="eastAsia"/>
        </w:rPr>
        <w:t xml:space="preserve">　グアテマラ経済省によれば、グアテマラは現在、貿易の振興を図ることを目的として、</w:t>
      </w:r>
      <w:r>
        <w:rPr>
          <w:rFonts w:hint="eastAsia"/>
        </w:rPr>
        <w:t>TPP</w:t>
      </w:r>
      <w:r>
        <w:rPr>
          <w:rFonts w:hint="eastAsia"/>
        </w:rPr>
        <w:t>（</w:t>
      </w:r>
      <w:r w:rsidRPr="002A6A0C">
        <w:rPr>
          <w:rFonts w:hint="eastAsia"/>
        </w:rPr>
        <w:t>環太平洋戦略的経済連携協定</w:t>
      </w:r>
      <w:r>
        <w:rPr>
          <w:rFonts w:hint="eastAsia"/>
        </w:rPr>
        <w:t>）の交渉に参加する手続きを進めている旨明らかにした。</w:t>
      </w:r>
      <w:r>
        <w:rPr>
          <w:rFonts w:hint="eastAsia"/>
        </w:rPr>
        <w:t>TPP</w:t>
      </w:r>
      <w:r>
        <w:rPr>
          <w:rFonts w:hint="eastAsia"/>
        </w:rPr>
        <w:t>により、ベトナムは衣服の対米輸出で恩恵を受けることができるため、グアテマラのアパレル産業に</w:t>
      </w:r>
      <w:r w:rsidR="00C2021D">
        <w:rPr>
          <w:rFonts w:hint="eastAsia"/>
        </w:rPr>
        <w:t>影響が及ぶことが懸念されている。</w:t>
      </w:r>
    </w:p>
    <w:p w:rsidR="003D7F1C" w:rsidRDefault="003D7F1C" w:rsidP="009079F3"/>
    <w:p w:rsidR="003D7F1C" w:rsidRPr="000925AF" w:rsidRDefault="003D7F1C" w:rsidP="003D7F1C">
      <w:pPr>
        <w:rPr>
          <w:lang w:val="es-ES"/>
        </w:rPr>
      </w:pPr>
      <w:r>
        <w:rPr>
          <w:rFonts w:hint="eastAsia"/>
          <w:szCs w:val="21"/>
        </w:rPr>
        <w:t>◇主要経済指標◇</w:t>
      </w:r>
    </w:p>
    <w:p w:rsidR="003D7F1C" w:rsidRDefault="003D7F1C" w:rsidP="009079F3">
      <w:r w:rsidRPr="003D7F1C">
        <w:rPr>
          <w:rFonts w:hint="eastAsia"/>
          <w:noProof/>
        </w:rPr>
        <w:drawing>
          <wp:inline distT="0" distB="0" distL="0" distR="0" wp14:anchorId="060E4411" wp14:editId="6C55FF6A">
            <wp:extent cx="5404104" cy="1600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598997"/>
                    </a:xfrm>
                    <a:prstGeom prst="rect">
                      <a:avLst/>
                    </a:prstGeom>
                    <a:noFill/>
                    <a:ln>
                      <a:noFill/>
                    </a:ln>
                  </pic:spPr>
                </pic:pic>
              </a:graphicData>
            </a:graphic>
          </wp:inline>
        </w:drawing>
      </w:r>
    </w:p>
    <w:p w:rsidR="003D7F1C" w:rsidRPr="008307C9" w:rsidRDefault="003D7F1C" w:rsidP="003D7F1C">
      <w:r>
        <w:rPr>
          <w:rFonts w:hint="eastAsia"/>
        </w:rPr>
        <w:t>（出所：中銀、国立統計局）　　　　　注）</w:t>
      </w:r>
      <w:r>
        <w:t>201</w:t>
      </w:r>
      <w:r>
        <w:rPr>
          <w:rFonts w:hint="eastAsia"/>
        </w:rPr>
        <w:t>3</w:t>
      </w:r>
      <w:r>
        <w:rPr>
          <w:rFonts w:hint="eastAsia"/>
        </w:rPr>
        <w:t>年及び</w:t>
      </w:r>
      <w:r>
        <w:t>201</w:t>
      </w:r>
      <w:r>
        <w:rPr>
          <w:rFonts w:hint="eastAsia"/>
        </w:rPr>
        <w:t>4</w:t>
      </w:r>
      <w:r>
        <w:rPr>
          <w:rFonts w:hint="eastAsia"/>
        </w:rPr>
        <w:t>年の為替レートは年平均</w:t>
      </w:r>
    </w:p>
    <w:p w:rsidR="002A6A0C" w:rsidRPr="002A6A0C" w:rsidRDefault="002A6A0C" w:rsidP="009079F3"/>
    <w:p w:rsidR="009079F3" w:rsidRPr="00324552" w:rsidRDefault="009079F3" w:rsidP="009079F3">
      <w:pPr>
        <w:rPr>
          <w:shd w:val="pct15" w:color="auto" w:fill="FFFFFF"/>
        </w:rPr>
      </w:pPr>
      <w:r w:rsidRPr="00324552">
        <w:rPr>
          <w:rFonts w:hint="eastAsia"/>
          <w:shd w:val="pct15" w:color="auto" w:fill="FFFFFF"/>
        </w:rPr>
        <w:t>４．治安・社会</w:t>
      </w:r>
    </w:p>
    <w:p w:rsidR="00A77ED7" w:rsidRDefault="00F429FC" w:rsidP="002C0A20">
      <w:r>
        <w:rPr>
          <w:rFonts w:hint="eastAsia"/>
        </w:rPr>
        <w:t>（</w:t>
      </w:r>
      <w:r w:rsidR="008D51EE">
        <w:rPr>
          <w:rFonts w:hint="eastAsia"/>
        </w:rPr>
        <w:t>１</w:t>
      </w:r>
      <w:r>
        <w:rPr>
          <w:rFonts w:hint="eastAsia"/>
        </w:rPr>
        <w:t>）</w:t>
      </w:r>
      <w:r w:rsidR="004B263F">
        <w:rPr>
          <w:rFonts w:hint="eastAsia"/>
        </w:rPr>
        <w:t>非識字率の低下</w:t>
      </w:r>
    </w:p>
    <w:p w:rsidR="004B263F" w:rsidRDefault="004B263F" w:rsidP="002C0A20">
      <w:r>
        <w:rPr>
          <w:rFonts w:hint="eastAsia"/>
        </w:rPr>
        <w:t xml:space="preserve">　国家識字教育委員会（</w:t>
      </w:r>
      <w:r>
        <w:rPr>
          <w:rFonts w:hint="eastAsia"/>
        </w:rPr>
        <w:t>Conalfa</w:t>
      </w:r>
      <w:r>
        <w:rPr>
          <w:rFonts w:hint="eastAsia"/>
        </w:rPr>
        <w:t>）によれば、</w:t>
      </w:r>
      <w:r>
        <w:rPr>
          <w:rFonts w:hint="eastAsia"/>
        </w:rPr>
        <w:t>2014</w:t>
      </w:r>
      <w:r>
        <w:rPr>
          <w:rFonts w:hint="eastAsia"/>
        </w:rPr>
        <w:t>年のグアテマラの非識字率は</w:t>
      </w:r>
      <w:r>
        <w:rPr>
          <w:rFonts w:hint="eastAsia"/>
        </w:rPr>
        <w:t>14.45%</w:t>
      </w:r>
      <w:r>
        <w:rPr>
          <w:rFonts w:hint="eastAsia"/>
        </w:rPr>
        <w:t>となり、前年の</w:t>
      </w:r>
      <w:r>
        <w:rPr>
          <w:rFonts w:hint="eastAsia"/>
        </w:rPr>
        <w:t>15.35%</w:t>
      </w:r>
      <w:r>
        <w:rPr>
          <w:rFonts w:hint="eastAsia"/>
        </w:rPr>
        <w:t>から低下した。</w:t>
      </w:r>
    </w:p>
    <w:p w:rsidR="00431C44" w:rsidRDefault="00431C44" w:rsidP="002C0A20">
      <w:r>
        <w:rPr>
          <w:rFonts w:hint="eastAsia"/>
        </w:rPr>
        <w:t>（</w:t>
      </w:r>
      <w:r w:rsidR="00452E60">
        <w:rPr>
          <w:rFonts w:hint="eastAsia"/>
        </w:rPr>
        <w:t>２</w:t>
      </w:r>
      <w:r>
        <w:rPr>
          <w:rFonts w:hint="eastAsia"/>
        </w:rPr>
        <w:t>）襲撃事件の発生</w:t>
      </w:r>
    </w:p>
    <w:p w:rsidR="00431C44" w:rsidRDefault="00431C44" w:rsidP="002C0A20">
      <w:r>
        <w:rPr>
          <w:rFonts w:hint="eastAsia"/>
        </w:rPr>
        <w:t xml:space="preserve">　</w:t>
      </w:r>
      <w:r>
        <w:rPr>
          <w:rFonts w:hint="eastAsia"/>
        </w:rPr>
        <w:t>10</w:t>
      </w:r>
      <w:r>
        <w:rPr>
          <w:rFonts w:hint="eastAsia"/>
        </w:rPr>
        <w:t>日、グアテマラ市第</w:t>
      </w:r>
      <w:r>
        <w:rPr>
          <w:rFonts w:hint="eastAsia"/>
        </w:rPr>
        <w:t>1</w:t>
      </w:r>
      <w:r>
        <w:rPr>
          <w:rFonts w:hint="eastAsia"/>
        </w:rPr>
        <w:t>区にあるサン・フアン・デ・ディオス病院付近で自動小銃及び手榴弾</w:t>
      </w:r>
      <w:r w:rsidR="002A1381">
        <w:rPr>
          <w:rFonts w:hint="eastAsia"/>
        </w:rPr>
        <w:t>を使用した</w:t>
      </w:r>
      <w:r>
        <w:rPr>
          <w:rFonts w:hint="eastAsia"/>
        </w:rPr>
        <w:t>襲撃事件が発生し、</w:t>
      </w:r>
      <w:r>
        <w:rPr>
          <w:rFonts w:hint="eastAsia"/>
        </w:rPr>
        <w:t>1</w:t>
      </w:r>
      <w:r>
        <w:rPr>
          <w:rFonts w:hint="eastAsia"/>
        </w:rPr>
        <w:t>名が死亡、</w:t>
      </w:r>
      <w:r>
        <w:rPr>
          <w:rFonts w:hint="eastAsia"/>
        </w:rPr>
        <w:t>22</w:t>
      </w:r>
      <w:r>
        <w:rPr>
          <w:rFonts w:hint="eastAsia"/>
        </w:rPr>
        <w:t>名が負傷した。</w:t>
      </w:r>
    </w:p>
    <w:p w:rsidR="00A12A32" w:rsidRDefault="00A12A32" w:rsidP="002C0A20">
      <w:r>
        <w:rPr>
          <w:rFonts w:hint="eastAsia"/>
        </w:rPr>
        <w:t>（</w:t>
      </w:r>
      <w:r w:rsidR="00452E60">
        <w:rPr>
          <w:rFonts w:hint="eastAsia"/>
        </w:rPr>
        <w:t>３）</w:t>
      </w:r>
      <w:r>
        <w:rPr>
          <w:rFonts w:hint="eastAsia"/>
        </w:rPr>
        <w:t>当国記者の殺害</w:t>
      </w:r>
    </w:p>
    <w:p w:rsidR="0093659C" w:rsidRDefault="00A12A32" w:rsidP="002C0A20">
      <w:r>
        <w:rPr>
          <w:rFonts w:hint="eastAsia"/>
        </w:rPr>
        <w:t xml:space="preserve">　</w:t>
      </w:r>
      <w:r>
        <w:rPr>
          <w:rFonts w:hint="eastAsia"/>
        </w:rPr>
        <w:t>10</w:t>
      </w:r>
      <w:r w:rsidR="0093659C">
        <w:rPr>
          <w:rFonts w:hint="eastAsia"/>
        </w:rPr>
        <w:t>日、</w:t>
      </w:r>
      <w:r w:rsidR="00652AD0">
        <w:rPr>
          <w:rFonts w:hint="eastAsia"/>
        </w:rPr>
        <w:t>グアテマラ南西部の</w:t>
      </w:r>
      <w:r w:rsidR="0093659C">
        <w:rPr>
          <w:rFonts w:hint="eastAsia"/>
        </w:rPr>
        <w:t>スチテペケス県マサテナンゴ市において、グアテマラ主要紙プレンサ・リブレ及び</w:t>
      </w:r>
      <w:r w:rsidR="00055883">
        <w:rPr>
          <w:rFonts w:hint="eastAsia"/>
        </w:rPr>
        <w:t>ラジオ・ヌエボ・ムンドの記者が殺害された。</w:t>
      </w:r>
    </w:p>
    <w:p w:rsidR="00264BC1" w:rsidRDefault="00264BC1" w:rsidP="002C0A20">
      <w:r>
        <w:rPr>
          <w:rFonts w:hint="eastAsia"/>
        </w:rPr>
        <w:t>（</w:t>
      </w:r>
      <w:r w:rsidR="00452E60">
        <w:rPr>
          <w:rFonts w:hint="eastAsia"/>
        </w:rPr>
        <w:t>４</w:t>
      </w:r>
      <w:r>
        <w:rPr>
          <w:rFonts w:hint="eastAsia"/>
        </w:rPr>
        <w:t>）日本の機材供与</w:t>
      </w:r>
    </w:p>
    <w:p w:rsidR="00264BC1" w:rsidRDefault="00264BC1" w:rsidP="002C0A20">
      <w:r>
        <w:rPr>
          <w:rFonts w:hint="eastAsia"/>
        </w:rPr>
        <w:t xml:space="preserve">　</w:t>
      </w:r>
      <w:r>
        <w:rPr>
          <w:rFonts w:hint="eastAsia"/>
        </w:rPr>
        <w:t>JICA</w:t>
      </w:r>
      <w:r>
        <w:rPr>
          <w:rFonts w:hint="eastAsia"/>
        </w:rPr>
        <w:t>は、</w:t>
      </w:r>
      <w:r w:rsidR="00BC02C0">
        <w:rPr>
          <w:rFonts w:hint="eastAsia"/>
        </w:rPr>
        <w:t>チキムラ県の</w:t>
      </w:r>
      <w:r>
        <w:rPr>
          <w:rFonts w:hint="eastAsia"/>
        </w:rPr>
        <w:t>グアテマラ技術・生産性養成学校（</w:t>
      </w:r>
      <w:r>
        <w:rPr>
          <w:rFonts w:hint="eastAsia"/>
        </w:rPr>
        <w:t>INTECAP</w:t>
      </w:r>
      <w:r>
        <w:rPr>
          <w:rFonts w:hint="eastAsia"/>
        </w:rPr>
        <w:t>）に対し、モーターやエアコン等の機能を学ぶための機材（</w:t>
      </w:r>
      <w:r w:rsidR="00BC02C0">
        <w:rPr>
          <w:rFonts w:hint="eastAsia"/>
        </w:rPr>
        <w:t>4</w:t>
      </w:r>
      <w:r w:rsidR="00BC02C0">
        <w:rPr>
          <w:rFonts w:hint="eastAsia"/>
        </w:rPr>
        <w:t>百万ケツァル、約</w:t>
      </w:r>
      <w:r w:rsidR="00BC02C0">
        <w:rPr>
          <w:rFonts w:hint="eastAsia"/>
        </w:rPr>
        <w:t>52.6</w:t>
      </w:r>
      <w:r w:rsidR="00BC02C0">
        <w:rPr>
          <w:rFonts w:hint="eastAsia"/>
        </w:rPr>
        <w:t>万米ドル</w:t>
      </w:r>
      <w:r>
        <w:rPr>
          <w:rFonts w:hint="eastAsia"/>
        </w:rPr>
        <w:t>）</w:t>
      </w:r>
      <w:r w:rsidR="00BC02C0">
        <w:rPr>
          <w:rFonts w:hint="eastAsia"/>
        </w:rPr>
        <w:t>を供与した。前田</w:t>
      </w:r>
      <w:r w:rsidR="00BC02C0">
        <w:rPr>
          <w:rFonts w:hint="eastAsia"/>
        </w:rPr>
        <w:t>JICA</w:t>
      </w:r>
      <w:r w:rsidR="00BC02C0">
        <w:rPr>
          <w:rFonts w:hint="eastAsia"/>
        </w:rPr>
        <w:t>グアテマラ事務所長は、今般の機材供与は、グアテマラの若者がより良い未来の追求</w:t>
      </w:r>
      <w:r w:rsidR="007432D5">
        <w:rPr>
          <w:rFonts w:hint="eastAsia"/>
        </w:rPr>
        <w:t>のために、</w:t>
      </w:r>
      <w:r w:rsidR="00BC02C0">
        <w:rPr>
          <w:rFonts w:hint="eastAsia"/>
        </w:rPr>
        <w:t>日本が貢献</w:t>
      </w:r>
      <w:r w:rsidR="007432D5">
        <w:rPr>
          <w:rFonts w:hint="eastAsia"/>
        </w:rPr>
        <w:t>していることを示している</w:t>
      </w:r>
      <w:r w:rsidR="00BC02C0">
        <w:rPr>
          <w:rFonts w:hint="eastAsia"/>
        </w:rPr>
        <w:t>と述べた。</w:t>
      </w:r>
    </w:p>
    <w:p w:rsidR="00B66882" w:rsidRDefault="00B66882" w:rsidP="002C0A20">
      <w:r>
        <w:rPr>
          <w:rFonts w:hint="eastAsia"/>
        </w:rPr>
        <w:t>（</w:t>
      </w:r>
      <w:r w:rsidR="00452E60">
        <w:rPr>
          <w:rFonts w:hint="eastAsia"/>
        </w:rPr>
        <w:t>５</w:t>
      </w:r>
      <w:r>
        <w:rPr>
          <w:rFonts w:hint="eastAsia"/>
        </w:rPr>
        <w:t>）選挙年における暗殺</w:t>
      </w:r>
    </w:p>
    <w:p w:rsidR="00F846DE" w:rsidRPr="00F846DE" w:rsidRDefault="00B66882" w:rsidP="005609B7">
      <w:r>
        <w:rPr>
          <w:rFonts w:hint="eastAsia"/>
        </w:rPr>
        <w:t xml:space="preserve">　総選挙が実施される年には、選挙争いに関係した犯罪が発生する傾向にあり、人権擁護庁によれば、前回の選挙年（</w:t>
      </w:r>
      <w:r>
        <w:rPr>
          <w:rFonts w:hint="eastAsia"/>
        </w:rPr>
        <w:t>2011</w:t>
      </w:r>
      <w:r>
        <w:rPr>
          <w:rFonts w:hint="eastAsia"/>
        </w:rPr>
        <w:t>年）には、</w:t>
      </w:r>
      <w:r>
        <w:rPr>
          <w:rFonts w:hint="eastAsia"/>
        </w:rPr>
        <w:t>37</w:t>
      </w:r>
      <w:r>
        <w:rPr>
          <w:rFonts w:hint="eastAsia"/>
        </w:rPr>
        <w:t>名が暗殺され、</w:t>
      </w:r>
      <w:r>
        <w:rPr>
          <w:rFonts w:hint="eastAsia"/>
        </w:rPr>
        <w:t>27</w:t>
      </w:r>
      <w:r>
        <w:rPr>
          <w:rFonts w:hint="eastAsia"/>
        </w:rPr>
        <w:t>名が負傷、</w:t>
      </w:r>
      <w:r>
        <w:rPr>
          <w:rFonts w:hint="eastAsia"/>
        </w:rPr>
        <w:t>65</w:t>
      </w:r>
      <w:r>
        <w:rPr>
          <w:rFonts w:hint="eastAsia"/>
        </w:rPr>
        <w:t>名が脅迫</w:t>
      </w:r>
      <w:r>
        <w:rPr>
          <w:rFonts w:hint="eastAsia"/>
        </w:rPr>
        <w:lastRenderedPageBreak/>
        <w:t>の被害に遭っている。選挙年である本年、既にフティアパ県ハルパタグア市の市長候補が同夫人と共に暗殺されている。</w:t>
      </w:r>
      <w:r w:rsidR="00F846DE">
        <w:rPr>
          <w:rFonts w:hint="eastAsia"/>
        </w:rPr>
        <w:t xml:space="preserve">　</w:t>
      </w:r>
    </w:p>
    <w:p w:rsidR="00512130" w:rsidRPr="00034B03" w:rsidRDefault="00512130" w:rsidP="00512130">
      <w:pPr>
        <w:jc w:val="right"/>
      </w:pPr>
      <w:r>
        <w:rPr>
          <w:rFonts w:hint="eastAsia"/>
        </w:rPr>
        <w:t>（了）</w:t>
      </w:r>
    </w:p>
    <w:sectPr w:rsidR="00512130" w:rsidRPr="00034B03"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9E" w:rsidRDefault="00C2019E" w:rsidP="005F4391">
      <w:r>
        <w:separator/>
      </w:r>
    </w:p>
  </w:endnote>
  <w:endnote w:type="continuationSeparator" w:id="0">
    <w:p w:rsidR="00C2019E" w:rsidRDefault="00C2019E" w:rsidP="005F4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487"/>
      <w:docPartObj>
        <w:docPartGallery w:val="Page Numbers (Bottom of Page)"/>
        <w:docPartUnique/>
      </w:docPartObj>
    </w:sdtPr>
    <w:sdtEndPr/>
    <w:sdtContent>
      <w:sdt>
        <w:sdtPr>
          <w:id w:val="46958467"/>
          <w:docPartObj>
            <w:docPartGallery w:val="Page Numbers (Top of Page)"/>
            <w:docPartUnique/>
          </w:docPartObj>
        </w:sdtPr>
        <w:sdtEndPr/>
        <w:sdtContent>
          <w:p w:rsidR="00C2019E" w:rsidRDefault="00C2019E">
            <w:pPr>
              <w:pStyle w:val="a5"/>
              <w:jc w:val="center"/>
            </w:pPr>
            <w:r>
              <w:rPr>
                <w:lang w:val="ja-JP"/>
              </w:rPr>
              <w:t xml:space="preserve"> </w:t>
            </w:r>
            <w:r w:rsidR="00083237">
              <w:rPr>
                <w:b/>
                <w:sz w:val="24"/>
                <w:szCs w:val="24"/>
              </w:rPr>
              <w:fldChar w:fldCharType="begin"/>
            </w:r>
            <w:r>
              <w:rPr>
                <w:b/>
              </w:rPr>
              <w:instrText>PAGE</w:instrText>
            </w:r>
            <w:r w:rsidR="00083237">
              <w:rPr>
                <w:b/>
                <w:sz w:val="24"/>
                <w:szCs w:val="24"/>
              </w:rPr>
              <w:fldChar w:fldCharType="separate"/>
            </w:r>
            <w:r w:rsidR="00CC1CE1">
              <w:rPr>
                <w:b/>
                <w:noProof/>
              </w:rPr>
              <w:t>1</w:t>
            </w:r>
            <w:r w:rsidR="00083237">
              <w:rPr>
                <w:b/>
                <w:sz w:val="24"/>
                <w:szCs w:val="24"/>
              </w:rPr>
              <w:fldChar w:fldCharType="end"/>
            </w:r>
            <w:r>
              <w:rPr>
                <w:lang w:val="ja-JP"/>
              </w:rPr>
              <w:t xml:space="preserve"> / </w:t>
            </w:r>
            <w:r w:rsidR="00083237">
              <w:rPr>
                <w:b/>
                <w:sz w:val="24"/>
                <w:szCs w:val="24"/>
              </w:rPr>
              <w:fldChar w:fldCharType="begin"/>
            </w:r>
            <w:r>
              <w:rPr>
                <w:b/>
              </w:rPr>
              <w:instrText>NUMPAGES</w:instrText>
            </w:r>
            <w:r w:rsidR="00083237">
              <w:rPr>
                <w:b/>
                <w:sz w:val="24"/>
                <w:szCs w:val="24"/>
              </w:rPr>
              <w:fldChar w:fldCharType="separate"/>
            </w:r>
            <w:r w:rsidR="00CC1CE1">
              <w:rPr>
                <w:b/>
                <w:noProof/>
              </w:rPr>
              <w:t>5</w:t>
            </w:r>
            <w:r w:rsidR="00083237">
              <w:rPr>
                <w:b/>
                <w:sz w:val="24"/>
                <w:szCs w:val="24"/>
              </w:rPr>
              <w:fldChar w:fldCharType="end"/>
            </w:r>
          </w:p>
        </w:sdtContent>
      </w:sdt>
    </w:sdtContent>
  </w:sdt>
  <w:p w:rsidR="00C2019E" w:rsidRDefault="00C201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9E" w:rsidRDefault="00C2019E" w:rsidP="005F4391">
      <w:r>
        <w:separator/>
      </w:r>
    </w:p>
  </w:footnote>
  <w:footnote w:type="continuationSeparator" w:id="0">
    <w:p w:rsidR="00C2019E" w:rsidRDefault="00C2019E" w:rsidP="005F4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0796"/>
    <w:multiLevelType w:val="hybridMultilevel"/>
    <w:tmpl w:val="37AE90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91"/>
    <w:rsid w:val="000010B1"/>
    <w:rsid w:val="00001396"/>
    <w:rsid w:val="00001BB9"/>
    <w:rsid w:val="00002250"/>
    <w:rsid w:val="00002787"/>
    <w:rsid w:val="00006DF2"/>
    <w:rsid w:val="00010833"/>
    <w:rsid w:val="0001386F"/>
    <w:rsid w:val="00015409"/>
    <w:rsid w:val="00015CF3"/>
    <w:rsid w:val="000261B5"/>
    <w:rsid w:val="0003252A"/>
    <w:rsid w:val="000337D1"/>
    <w:rsid w:val="00034B03"/>
    <w:rsid w:val="000374B3"/>
    <w:rsid w:val="00042191"/>
    <w:rsid w:val="0004273A"/>
    <w:rsid w:val="000435C5"/>
    <w:rsid w:val="00044D86"/>
    <w:rsid w:val="0005170E"/>
    <w:rsid w:val="00051ACF"/>
    <w:rsid w:val="00052D51"/>
    <w:rsid w:val="00054C9E"/>
    <w:rsid w:val="00055883"/>
    <w:rsid w:val="00056DF0"/>
    <w:rsid w:val="00062E1F"/>
    <w:rsid w:val="000644AB"/>
    <w:rsid w:val="00071A63"/>
    <w:rsid w:val="00073D76"/>
    <w:rsid w:val="0007738C"/>
    <w:rsid w:val="00082EF4"/>
    <w:rsid w:val="00083237"/>
    <w:rsid w:val="00083F1B"/>
    <w:rsid w:val="00085150"/>
    <w:rsid w:val="000864FE"/>
    <w:rsid w:val="00092FC5"/>
    <w:rsid w:val="00096A5D"/>
    <w:rsid w:val="000A5975"/>
    <w:rsid w:val="000B2895"/>
    <w:rsid w:val="000B5650"/>
    <w:rsid w:val="000C6ACA"/>
    <w:rsid w:val="000D2112"/>
    <w:rsid w:val="000D478D"/>
    <w:rsid w:val="000D676D"/>
    <w:rsid w:val="000E20E3"/>
    <w:rsid w:val="000E5775"/>
    <w:rsid w:val="000E63C1"/>
    <w:rsid w:val="000E789E"/>
    <w:rsid w:val="000F4172"/>
    <w:rsid w:val="00110D26"/>
    <w:rsid w:val="00114E07"/>
    <w:rsid w:val="00117495"/>
    <w:rsid w:val="00120749"/>
    <w:rsid w:val="00121BC5"/>
    <w:rsid w:val="0013048A"/>
    <w:rsid w:val="001333B4"/>
    <w:rsid w:val="00135A1A"/>
    <w:rsid w:val="00144658"/>
    <w:rsid w:val="00146B77"/>
    <w:rsid w:val="001519B2"/>
    <w:rsid w:val="00153C03"/>
    <w:rsid w:val="00165932"/>
    <w:rsid w:val="00166129"/>
    <w:rsid w:val="001671C2"/>
    <w:rsid w:val="00175F0E"/>
    <w:rsid w:val="00177AA7"/>
    <w:rsid w:val="00181A45"/>
    <w:rsid w:val="0018533F"/>
    <w:rsid w:val="00185BA7"/>
    <w:rsid w:val="00191DD0"/>
    <w:rsid w:val="0019489D"/>
    <w:rsid w:val="00195B34"/>
    <w:rsid w:val="001A3959"/>
    <w:rsid w:val="001A5575"/>
    <w:rsid w:val="001C0C8D"/>
    <w:rsid w:val="001C2A3C"/>
    <w:rsid w:val="001D1609"/>
    <w:rsid w:val="001D34F4"/>
    <w:rsid w:val="001D6E33"/>
    <w:rsid w:val="001F6AEB"/>
    <w:rsid w:val="0020186D"/>
    <w:rsid w:val="0020585F"/>
    <w:rsid w:val="00216520"/>
    <w:rsid w:val="00220513"/>
    <w:rsid w:val="00223140"/>
    <w:rsid w:val="002275D3"/>
    <w:rsid w:val="00233C0F"/>
    <w:rsid w:val="00234001"/>
    <w:rsid w:val="0023618F"/>
    <w:rsid w:val="002532BE"/>
    <w:rsid w:val="002557CB"/>
    <w:rsid w:val="0026000F"/>
    <w:rsid w:val="00264BC1"/>
    <w:rsid w:val="002673B1"/>
    <w:rsid w:val="002675FA"/>
    <w:rsid w:val="00270B0A"/>
    <w:rsid w:val="002723A5"/>
    <w:rsid w:val="002777D5"/>
    <w:rsid w:val="0029081B"/>
    <w:rsid w:val="002A1381"/>
    <w:rsid w:val="002A1979"/>
    <w:rsid w:val="002A6A0C"/>
    <w:rsid w:val="002A7C6D"/>
    <w:rsid w:val="002B4E12"/>
    <w:rsid w:val="002C0A20"/>
    <w:rsid w:val="002C3513"/>
    <w:rsid w:val="002C734F"/>
    <w:rsid w:val="002D718D"/>
    <w:rsid w:val="002E37D8"/>
    <w:rsid w:val="00301691"/>
    <w:rsid w:val="00306F9C"/>
    <w:rsid w:val="003112FD"/>
    <w:rsid w:val="00314328"/>
    <w:rsid w:val="00315332"/>
    <w:rsid w:val="00324552"/>
    <w:rsid w:val="00325306"/>
    <w:rsid w:val="0033227C"/>
    <w:rsid w:val="00332588"/>
    <w:rsid w:val="00343462"/>
    <w:rsid w:val="003440EA"/>
    <w:rsid w:val="00350D65"/>
    <w:rsid w:val="0035397A"/>
    <w:rsid w:val="003614D9"/>
    <w:rsid w:val="0036495B"/>
    <w:rsid w:val="00364A23"/>
    <w:rsid w:val="003669CE"/>
    <w:rsid w:val="003724DD"/>
    <w:rsid w:val="00376E40"/>
    <w:rsid w:val="00381984"/>
    <w:rsid w:val="00382009"/>
    <w:rsid w:val="00383AF5"/>
    <w:rsid w:val="00391567"/>
    <w:rsid w:val="0039321E"/>
    <w:rsid w:val="003959A8"/>
    <w:rsid w:val="0039644C"/>
    <w:rsid w:val="003A2A1C"/>
    <w:rsid w:val="003A5C1B"/>
    <w:rsid w:val="003B116A"/>
    <w:rsid w:val="003B7522"/>
    <w:rsid w:val="003C1132"/>
    <w:rsid w:val="003C14AF"/>
    <w:rsid w:val="003C1973"/>
    <w:rsid w:val="003C333D"/>
    <w:rsid w:val="003C39C0"/>
    <w:rsid w:val="003D46E9"/>
    <w:rsid w:val="003D5178"/>
    <w:rsid w:val="003D5206"/>
    <w:rsid w:val="003D7F1C"/>
    <w:rsid w:val="003E1299"/>
    <w:rsid w:val="003E15E6"/>
    <w:rsid w:val="003E19FD"/>
    <w:rsid w:val="003F2F0D"/>
    <w:rsid w:val="003F3A8E"/>
    <w:rsid w:val="003F3D6E"/>
    <w:rsid w:val="003F6BA5"/>
    <w:rsid w:val="003F7786"/>
    <w:rsid w:val="00404796"/>
    <w:rsid w:val="00407DFE"/>
    <w:rsid w:val="00411247"/>
    <w:rsid w:val="00422253"/>
    <w:rsid w:val="0042522B"/>
    <w:rsid w:val="004255BB"/>
    <w:rsid w:val="00427136"/>
    <w:rsid w:val="00431C44"/>
    <w:rsid w:val="00433880"/>
    <w:rsid w:val="00434A9D"/>
    <w:rsid w:val="004369C4"/>
    <w:rsid w:val="004505DE"/>
    <w:rsid w:val="00451167"/>
    <w:rsid w:val="00452E60"/>
    <w:rsid w:val="00463619"/>
    <w:rsid w:val="004659C0"/>
    <w:rsid w:val="00465C8B"/>
    <w:rsid w:val="00466294"/>
    <w:rsid w:val="0047362A"/>
    <w:rsid w:val="004757B3"/>
    <w:rsid w:val="00483939"/>
    <w:rsid w:val="004A6639"/>
    <w:rsid w:val="004B19E2"/>
    <w:rsid w:val="004B263F"/>
    <w:rsid w:val="004B4F4A"/>
    <w:rsid w:val="004B6270"/>
    <w:rsid w:val="004B74B8"/>
    <w:rsid w:val="004C2FD0"/>
    <w:rsid w:val="004C68DF"/>
    <w:rsid w:val="004D23D4"/>
    <w:rsid w:val="004D42BA"/>
    <w:rsid w:val="004D6373"/>
    <w:rsid w:val="004D7B31"/>
    <w:rsid w:val="004E09BB"/>
    <w:rsid w:val="004E5764"/>
    <w:rsid w:val="004E58BC"/>
    <w:rsid w:val="004E5DA0"/>
    <w:rsid w:val="004F1A01"/>
    <w:rsid w:val="004F6E8D"/>
    <w:rsid w:val="00504DF8"/>
    <w:rsid w:val="00505E12"/>
    <w:rsid w:val="005075B2"/>
    <w:rsid w:val="00512130"/>
    <w:rsid w:val="00514CB2"/>
    <w:rsid w:val="00521EE8"/>
    <w:rsid w:val="00522CAC"/>
    <w:rsid w:val="00537126"/>
    <w:rsid w:val="00537EF8"/>
    <w:rsid w:val="005427AE"/>
    <w:rsid w:val="005550CB"/>
    <w:rsid w:val="00555B85"/>
    <w:rsid w:val="00555D7B"/>
    <w:rsid w:val="005609B7"/>
    <w:rsid w:val="00561800"/>
    <w:rsid w:val="00564F2C"/>
    <w:rsid w:val="005745FD"/>
    <w:rsid w:val="00574734"/>
    <w:rsid w:val="00576043"/>
    <w:rsid w:val="005839CF"/>
    <w:rsid w:val="005855BE"/>
    <w:rsid w:val="00586864"/>
    <w:rsid w:val="00590294"/>
    <w:rsid w:val="00592E6B"/>
    <w:rsid w:val="00597169"/>
    <w:rsid w:val="005974F6"/>
    <w:rsid w:val="0059792D"/>
    <w:rsid w:val="005A77E2"/>
    <w:rsid w:val="005B0272"/>
    <w:rsid w:val="005C0CC3"/>
    <w:rsid w:val="005D2856"/>
    <w:rsid w:val="005D45CE"/>
    <w:rsid w:val="005D60C9"/>
    <w:rsid w:val="005D6D87"/>
    <w:rsid w:val="005F0C2B"/>
    <w:rsid w:val="005F13FA"/>
    <w:rsid w:val="005F167C"/>
    <w:rsid w:val="005F4391"/>
    <w:rsid w:val="005F5C2D"/>
    <w:rsid w:val="00610170"/>
    <w:rsid w:val="0061312F"/>
    <w:rsid w:val="00614078"/>
    <w:rsid w:val="00626024"/>
    <w:rsid w:val="00637A6D"/>
    <w:rsid w:val="0064009B"/>
    <w:rsid w:val="00644294"/>
    <w:rsid w:val="0064683F"/>
    <w:rsid w:val="00652AD0"/>
    <w:rsid w:val="00656C12"/>
    <w:rsid w:val="0066186F"/>
    <w:rsid w:val="00661AAD"/>
    <w:rsid w:val="00671E23"/>
    <w:rsid w:val="00673EB2"/>
    <w:rsid w:val="006775CD"/>
    <w:rsid w:val="00677C79"/>
    <w:rsid w:val="00681794"/>
    <w:rsid w:val="006838DF"/>
    <w:rsid w:val="00696571"/>
    <w:rsid w:val="006A6FC8"/>
    <w:rsid w:val="006A7400"/>
    <w:rsid w:val="006B2054"/>
    <w:rsid w:val="006B2D97"/>
    <w:rsid w:val="006B5398"/>
    <w:rsid w:val="006B57B9"/>
    <w:rsid w:val="006B5B69"/>
    <w:rsid w:val="006B5BBD"/>
    <w:rsid w:val="006B6F32"/>
    <w:rsid w:val="006C0D03"/>
    <w:rsid w:val="006C1ABB"/>
    <w:rsid w:val="006C2619"/>
    <w:rsid w:val="006D1478"/>
    <w:rsid w:val="006D192D"/>
    <w:rsid w:val="006D1A4C"/>
    <w:rsid w:val="006D5413"/>
    <w:rsid w:val="006E16F6"/>
    <w:rsid w:val="006E2C7B"/>
    <w:rsid w:val="006E534B"/>
    <w:rsid w:val="006E6CC6"/>
    <w:rsid w:val="006F28CB"/>
    <w:rsid w:val="006F6352"/>
    <w:rsid w:val="007012CA"/>
    <w:rsid w:val="0070158B"/>
    <w:rsid w:val="00701733"/>
    <w:rsid w:val="00702A6E"/>
    <w:rsid w:val="00713CCD"/>
    <w:rsid w:val="00714C72"/>
    <w:rsid w:val="007213D8"/>
    <w:rsid w:val="00725C9D"/>
    <w:rsid w:val="00733178"/>
    <w:rsid w:val="0073418F"/>
    <w:rsid w:val="007345AA"/>
    <w:rsid w:val="00735CD8"/>
    <w:rsid w:val="00740AD6"/>
    <w:rsid w:val="00742116"/>
    <w:rsid w:val="00742F93"/>
    <w:rsid w:val="007432D5"/>
    <w:rsid w:val="00750CC7"/>
    <w:rsid w:val="00757A3E"/>
    <w:rsid w:val="00760CB5"/>
    <w:rsid w:val="0076365D"/>
    <w:rsid w:val="00764BD0"/>
    <w:rsid w:val="0076589D"/>
    <w:rsid w:val="00785EE4"/>
    <w:rsid w:val="00787B23"/>
    <w:rsid w:val="007A251B"/>
    <w:rsid w:val="007A4750"/>
    <w:rsid w:val="007A6966"/>
    <w:rsid w:val="007B1AE2"/>
    <w:rsid w:val="007B38D4"/>
    <w:rsid w:val="007B6351"/>
    <w:rsid w:val="007C156F"/>
    <w:rsid w:val="007C1FC0"/>
    <w:rsid w:val="007C6635"/>
    <w:rsid w:val="007D32E1"/>
    <w:rsid w:val="007D5DFF"/>
    <w:rsid w:val="007D5F76"/>
    <w:rsid w:val="007E43D6"/>
    <w:rsid w:val="007F32DD"/>
    <w:rsid w:val="00800821"/>
    <w:rsid w:val="00801AF3"/>
    <w:rsid w:val="00802EE0"/>
    <w:rsid w:val="00811569"/>
    <w:rsid w:val="00814F2D"/>
    <w:rsid w:val="00817B46"/>
    <w:rsid w:val="00831D45"/>
    <w:rsid w:val="00832E2E"/>
    <w:rsid w:val="00833854"/>
    <w:rsid w:val="008377E5"/>
    <w:rsid w:val="008400EB"/>
    <w:rsid w:val="008413A2"/>
    <w:rsid w:val="008523A4"/>
    <w:rsid w:val="00853489"/>
    <w:rsid w:val="0085545B"/>
    <w:rsid w:val="00860467"/>
    <w:rsid w:val="00865880"/>
    <w:rsid w:val="00867E9A"/>
    <w:rsid w:val="00870385"/>
    <w:rsid w:val="00875B49"/>
    <w:rsid w:val="00877621"/>
    <w:rsid w:val="00885358"/>
    <w:rsid w:val="00887760"/>
    <w:rsid w:val="00890BA2"/>
    <w:rsid w:val="00897D99"/>
    <w:rsid w:val="008A374B"/>
    <w:rsid w:val="008A5921"/>
    <w:rsid w:val="008A5B46"/>
    <w:rsid w:val="008B31D0"/>
    <w:rsid w:val="008B6842"/>
    <w:rsid w:val="008C0F90"/>
    <w:rsid w:val="008C46C4"/>
    <w:rsid w:val="008C69AD"/>
    <w:rsid w:val="008D4364"/>
    <w:rsid w:val="008D472A"/>
    <w:rsid w:val="008D51EE"/>
    <w:rsid w:val="008D5F0B"/>
    <w:rsid w:val="008E2F2A"/>
    <w:rsid w:val="008E3B1A"/>
    <w:rsid w:val="008F55EA"/>
    <w:rsid w:val="008F6EE7"/>
    <w:rsid w:val="0090030F"/>
    <w:rsid w:val="009013C4"/>
    <w:rsid w:val="00903A3D"/>
    <w:rsid w:val="009076BC"/>
    <w:rsid w:val="009079F3"/>
    <w:rsid w:val="00907BEE"/>
    <w:rsid w:val="00920F10"/>
    <w:rsid w:val="009278CA"/>
    <w:rsid w:val="009349BB"/>
    <w:rsid w:val="00934AB7"/>
    <w:rsid w:val="00934CCB"/>
    <w:rsid w:val="0093659C"/>
    <w:rsid w:val="0094060B"/>
    <w:rsid w:val="00944E02"/>
    <w:rsid w:val="0094501F"/>
    <w:rsid w:val="00945FD5"/>
    <w:rsid w:val="009466C7"/>
    <w:rsid w:val="00952996"/>
    <w:rsid w:val="00953FCA"/>
    <w:rsid w:val="009606D9"/>
    <w:rsid w:val="00960976"/>
    <w:rsid w:val="009642B5"/>
    <w:rsid w:val="00966B7C"/>
    <w:rsid w:val="00974132"/>
    <w:rsid w:val="009745B6"/>
    <w:rsid w:val="00974C2F"/>
    <w:rsid w:val="00980D5C"/>
    <w:rsid w:val="00981EF4"/>
    <w:rsid w:val="009A2FCA"/>
    <w:rsid w:val="009A53E3"/>
    <w:rsid w:val="009A7D64"/>
    <w:rsid w:val="009B009A"/>
    <w:rsid w:val="009B0E90"/>
    <w:rsid w:val="009B5930"/>
    <w:rsid w:val="009B5E87"/>
    <w:rsid w:val="009B7038"/>
    <w:rsid w:val="009B76B4"/>
    <w:rsid w:val="009C0C7F"/>
    <w:rsid w:val="009D0CF6"/>
    <w:rsid w:val="009D21F0"/>
    <w:rsid w:val="009D3986"/>
    <w:rsid w:val="009D4082"/>
    <w:rsid w:val="009D66EF"/>
    <w:rsid w:val="009E523A"/>
    <w:rsid w:val="009F0B79"/>
    <w:rsid w:val="009F0DBF"/>
    <w:rsid w:val="009F1EAE"/>
    <w:rsid w:val="00A02E95"/>
    <w:rsid w:val="00A12A32"/>
    <w:rsid w:val="00A139EF"/>
    <w:rsid w:val="00A13B0D"/>
    <w:rsid w:val="00A262A1"/>
    <w:rsid w:val="00A271AC"/>
    <w:rsid w:val="00A3302F"/>
    <w:rsid w:val="00A34B65"/>
    <w:rsid w:val="00A41BAC"/>
    <w:rsid w:val="00A500A5"/>
    <w:rsid w:val="00A503A3"/>
    <w:rsid w:val="00A5501A"/>
    <w:rsid w:val="00A55C70"/>
    <w:rsid w:val="00A62A48"/>
    <w:rsid w:val="00A63D8A"/>
    <w:rsid w:val="00A7451D"/>
    <w:rsid w:val="00A745E2"/>
    <w:rsid w:val="00A76371"/>
    <w:rsid w:val="00A77ED7"/>
    <w:rsid w:val="00A801E5"/>
    <w:rsid w:val="00A94D0D"/>
    <w:rsid w:val="00AA5F26"/>
    <w:rsid w:val="00AB0947"/>
    <w:rsid w:val="00AB1FE2"/>
    <w:rsid w:val="00AB6B7E"/>
    <w:rsid w:val="00AB788E"/>
    <w:rsid w:val="00AC08F0"/>
    <w:rsid w:val="00AC1A28"/>
    <w:rsid w:val="00AC5A51"/>
    <w:rsid w:val="00AC6730"/>
    <w:rsid w:val="00AD01DF"/>
    <w:rsid w:val="00AD60A9"/>
    <w:rsid w:val="00AE00D4"/>
    <w:rsid w:val="00AE25DB"/>
    <w:rsid w:val="00AE5332"/>
    <w:rsid w:val="00AF517A"/>
    <w:rsid w:val="00AF5BD0"/>
    <w:rsid w:val="00AF7E21"/>
    <w:rsid w:val="00B04C75"/>
    <w:rsid w:val="00B124CA"/>
    <w:rsid w:val="00B13E28"/>
    <w:rsid w:val="00B1760F"/>
    <w:rsid w:val="00B23B63"/>
    <w:rsid w:val="00B33E3A"/>
    <w:rsid w:val="00B36125"/>
    <w:rsid w:val="00B377EA"/>
    <w:rsid w:val="00B445C3"/>
    <w:rsid w:val="00B457F4"/>
    <w:rsid w:val="00B5029F"/>
    <w:rsid w:val="00B508C8"/>
    <w:rsid w:val="00B51161"/>
    <w:rsid w:val="00B512E3"/>
    <w:rsid w:val="00B64078"/>
    <w:rsid w:val="00B66882"/>
    <w:rsid w:val="00B71E78"/>
    <w:rsid w:val="00B91063"/>
    <w:rsid w:val="00B9140B"/>
    <w:rsid w:val="00B95F90"/>
    <w:rsid w:val="00BA41BD"/>
    <w:rsid w:val="00BC02C0"/>
    <w:rsid w:val="00BC0C65"/>
    <w:rsid w:val="00BC2672"/>
    <w:rsid w:val="00BC3134"/>
    <w:rsid w:val="00BC4B8D"/>
    <w:rsid w:val="00BC4E9F"/>
    <w:rsid w:val="00BD0ED5"/>
    <w:rsid w:val="00BD29CA"/>
    <w:rsid w:val="00BD5E90"/>
    <w:rsid w:val="00BD7AF7"/>
    <w:rsid w:val="00BE080B"/>
    <w:rsid w:val="00BE4124"/>
    <w:rsid w:val="00BF1249"/>
    <w:rsid w:val="00BF1BD2"/>
    <w:rsid w:val="00BF46AA"/>
    <w:rsid w:val="00C07C2A"/>
    <w:rsid w:val="00C07DA4"/>
    <w:rsid w:val="00C10B7F"/>
    <w:rsid w:val="00C115B8"/>
    <w:rsid w:val="00C15D8E"/>
    <w:rsid w:val="00C15E0E"/>
    <w:rsid w:val="00C17DCD"/>
    <w:rsid w:val="00C2019E"/>
    <w:rsid w:val="00C2021D"/>
    <w:rsid w:val="00C24773"/>
    <w:rsid w:val="00C37349"/>
    <w:rsid w:val="00C404B3"/>
    <w:rsid w:val="00C40B4A"/>
    <w:rsid w:val="00C45F9B"/>
    <w:rsid w:val="00C46DDD"/>
    <w:rsid w:val="00C47DE6"/>
    <w:rsid w:val="00C5750F"/>
    <w:rsid w:val="00C62CF5"/>
    <w:rsid w:val="00C658E1"/>
    <w:rsid w:val="00C7146A"/>
    <w:rsid w:val="00C71D90"/>
    <w:rsid w:val="00C83455"/>
    <w:rsid w:val="00C84CE4"/>
    <w:rsid w:val="00C91FBA"/>
    <w:rsid w:val="00C9709A"/>
    <w:rsid w:val="00CA288E"/>
    <w:rsid w:val="00CA3BC2"/>
    <w:rsid w:val="00CA5A48"/>
    <w:rsid w:val="00CA5BF9"/>
    <w:rsid w:val="00CA687A"/>
    <w:rsid w:val="00CB196D"/>
    <w:rsid w:val="00CC01B0"/>
    <w:rsid w:val="00CC1CE1"/>
    <w:rsid w:val="00CC202E"/>
    <w:rsid w:val="00CC2571"/>
    <w:rsid w:val="00CD15C2"/>
    <w:rsid w:val="00CD3E1A"/>
    <w:rsid w:val="00CD4157"/>
    <w:rsid w:val="00CE0543"/>
    <w:rsid w:val="00CE08E9"/>
    <w:rsid w:val="00CE3484"/>
    <w:rsid w:val="00CE4F74"/>
    <w:rsid w:val="00CE6857"/>
    <w:rsid w:val="00CF6D6F"/>
    <w:rsid w:val="00D03238"/>
    <w:rsid w:val="00D0477E"/>
    <w:rsid w:val="00D047BB"/>
    <w:rsid w:val="00D119E8"/>
    <w:rsid w:val="00D13273"/>
    <w:rsid w:val="00D14AAC"/>
    <w:rsid w:val="00D22BC1"/>
    <w:rsid w:val="00D26F84"/>
    <w:rsid w:val="00D318A7"/>
    <w:rsid w:val="00D35530"/>
    <w:rsid w:val="00D41AF4"/>
    <w:rsid w:val="00D41CF5"/>
    <w:rsid w:val="00D55C18"/>
    <w:rsid w:val="00D55E50"/>
    <w:rsid w:val="00D63544"/>
    <w:rsid w:val="00D648CD"/>
    <w:rsid w:val="00D67D19"/>
    <w:rsid w:val="00D73A02"/>
    <w:rsid w:val="00D75841"/>
    <w:rsid w:val="00D802D2"/>
    <w:rsid w:val="00D812B2"/>
    <w:rsid w:val="00D82E0F"/>
    <w:rsid w:val="00D837BA"/>
    <w:rsid w:val="00D86FD0"/>
    <w:rsid w:val="00D918B8"/>
    <w:rsid w:val="00D95944"/>
    <w:rsid w:val="00DA0008"/>
    <w:rsid w:val="00DA149C"/>
    <w:rsid w:val="00DB58EE"/>
    <w:rsid w:val="00DB5C60"/>
    <w:rsid w:val="00DB66FB"/>
    <w:rsid w:val="00DB74D4"/>
    <w:rsid w:val="00DC087B"/>
    <w:rsid w:val="00DD446D"/>
    <w:rsid w:val="00DD6D62"/>
    <w:rsid w:val="00DD71AA"/>
    <w:rsid w:val="00DE67BD"/>
    <w:rsid w:val="00DF2CE3"/>
    <w:rsid w:val="00E052D2"/>
    <w:rsid w:val="00E11A9E"/>
    <w:rsid w:val="00E1245F"/>
    <w:rsid w:val="00E15B94"/>
    <w:rsid w:val="00E16246"/>
    <w:rsid w:val="00E208E7"/>
    <w:rsid w:val="00E232AC"/>
    <w:rsid w:val="00E2582F"/>
    <w:rsid w:val="00E31A4A"/>
    <w:rsid w:val="00E427F8"/>
    <w:rsid w:val="00E433C8"/>
    <w:rsid w:val="00E44399"/>
    <w:rsid w:val="00E459F8"/>
    <w:rsid w:val="00E46EF9"/>
    <w:rsid w:val="00E46F50"/>
    <w:rsid w:val="00E61790"/>
    <w:rsid w:val="00E62D86"/>
    <w:rsid w:val="00E64FC1"/>
    <w:rsid w:val="00E661B9"/>
    <w:rsid w:val="00E66D19"/>
    <w:rsid w:val="00E73402"/>
    <w:rsid w:val="00E90E23"/>
    <w:rsid w:val="00E96ADD"/>
    <w:rsid w:val="00EA279E"/>
    <w:rsid w:val="00EA4DA9"/>
    <w:rsid w:val="00EA7877"/>
    <w:rsid w:val="00EB12F8"/>
    <w:rsid w:val="00EB7B98"/>
    <w:rsid w:val="00EC12EA"/>
    <w:rsid w:val="00EC56E9"/>
    <w:rsid w:val="00EC716F"/>
    <w:rsid w:val="00ED009D"/>
    <w:rsid w:val="00ED245B"/>
    <w:rsid w:val="00ED327B"/>
    <w:rsid w:val="00ED6805"/>
    <w:rsid w:val="00EE2552"/>
    <w:rsid w:val="00EE2FFD"/>
    <w:rsid w:val="00EE5ADA"/>
    <w:rsid w:val="00EE6C56"/>
    <w:rsid w:val="00EF22DC"/>
    <w:rsid w:val="00EF2C71"/>
    <w:rsid w:val="00EF565B"/>
    <w:rsid w:val="00EF5AA0"/>
    <w:rsid w:val="00EF5DA2"/>
    <w:rsid w:val="00F05837"/>
    <w:rsid w:val="00F15B92"/>
    <w:rsid w:val="00F228A5"/>
    <w:rsid w:val="00F40C75"/>
    <w:rsid w:val="00F41965"/>
    <w:rsid w:val="00F429FC"/>
    <w:rsid w:val="00F42AA2"/>
    <w:rsid w:val="00F45533"/>
    <w:rsid w:val="00F4647B"/>
    <w:rsid w:val="00F500A5"/>
    <w:rsid w:val="00F6097C"/>
    <w:rsid w:val="00F62E7F"/>
    <w:rsid w:val="00F64D45"/>
    <w:rsid w:val="00F66968"/>
    <w:rsid w:val="00F705A0"/>
    <w:rsid w:val="00F81864"/>
    <w:rsid w:val="00F846DE"/>
    <w:rsid w:val="00F85A18"/>
    <w:rsid w:val="00FA136D"/>
    <w:rsid w:val="00FB3DC4"/>
    <w:rsid w:val="00FC1797"/>
    <w:rsid w:val="00FC72C6"/>
    <w:rsid w:val="00FD0893"/>
    <w:rsid w:val="00FD367D"/>
    <w:rsid w:val="00FD4556"/>
    <w:rsid w:val="00FD4ACE"/>
    <w:rsid w:val="00FD6F6D"/>
    <w:rsid w:val="00FE11C8"/>
    <w:rsid w:val="00FE2996"/>
    <w:rsid w:val="00FE7326"/>
    <w:rsid w:val="00FF2984"/>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91"/>
    <w:pPr>
      <w:tabs>
        <w:tab w:val="center" w:pos="4252"/>
        <w:tab w:val="right" w:pos="8504"/>
      </w:tabs>
      <w:snapToGrid w:val="0"/>
    </w:pPr>
  </w:style>
  <w:style w:type="character" w:customStyle="1" w:styleId="a4">
    <w:name w:val="ヘッダー (文字)"/>
    <w:basedOn w:val="a0"/>
    <w:link w:val="a3"/>
    <w:uiPriority w:val="99"/>
    <w:rsid w:val="005F4391"/>
  </w:style>
  <w:style w:type="paragraph" w:styleId="a5">
    <w:name w:val="footer"/>
    <w:basedOn w:val="a"/>
    <w:link w:val="a6"/>
    <w:uiPriority w:val="99"/>
    <w:unhideWhenUsed/>
    <w:rsid w:val="005F4391"/>
    <w:pPr>
      <w:tabs>
        <w:tab w:val="center" w:pos="4252"/>
        <w:tab w:val="right" w:pos="8504"/>
      </w:tabs>
      <w:snapToGrid w:val="0"/>
    </w:pPr>
  </w:style>
  <w:style w:type="character" w:customStyle="1" w:styleId="a6">
    <w:name w:val="フッター (文字)"/>
    <w:basedOn w:val="a0"/>
    <w:link w:val="a5"/>
    <w:uiPriority w:val="99"/>
    <w:rsid w:val="005F4391"/>
  </w:style>
  <w:style w:type="paragraph" w:styleId="a7">
    <w:name w:val="Date"/>
    <w:basedOn w:val="a"/>
    <w:next w:val="a"/>
    <w:link w:val="a8"/>
    <w:uiPriority w:val="99"/>
    <w:semiHidden/>
    <w:unhideWhenUsed/>
    <w:rsid w:val="00D67D19"/>
  </w:style>
  <w:style w:type="character" w:customStyle="1" w:styleId="a8">
    <w:name w:val="日付 (文字)"/>
    <w:basedOn w:val="a0"/>
    <w:link w:val="a7"/>
    <w:uiPriority w:val="99"/>
    <w:semiHidden/>
    <w:rsid w:val="00D67D19"/>
  </w:style>
  <w:style w:type="paragraph" w:styleId="a9">
    <w:name w:val="List Paragraph"/>
    <w:basedOn w:val="a"/>
    <w:uiPriority w:val="34"/>
    <w:qFormat/>
    <w:rsid w:val="00D67D19"/>
    <w:pPr>
      <w:ind w:leftChars="400" w:left="840"/>
    </w:pPr>
  </w:style>
  <w:style w:type="paragraph" w:styleId="aa">
    <w:name w:val="Balloon Text"/>
    <w:basedOn w:val="a"/>
    <w:link w:val="ab"/>
    <w:uiPriority w:val="99"/>
    <w:semiHidden/>
    <w:unhideWhenUsed/>
    <w:rsid w:val="007A6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9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391"/>
    <w:pPr>
      <w:tabs>
        <w:tab w:val="center" w:pos="4252"/>
        <w:tab w:val="right" w:pos="8504"/>
      </w:tabs>
      <w:snapToGrid w:val="0"/>
    </w:pPr>
  </w:style>
  <w:style w:type="character" w:customStyle="1" w:styleId="a4">
    <w:name w:val="ヘッダー (文字)"/>
    <w:basedOn w:val="a0"/>
    <w:link w:val="a3"/>
    <w:uiPriority w:val="99"/>
    <w:rsid w:val="005F4391"/>
  </w:style>
  <w:style w:type="paragraph" w:styleId="a5">
    <w:name w:val="footer"/>
    <w:basedOn w:val="a"/>
    <w:link w:val="a6"/>
    <w:uiPriority w:val="99"/>
    <w:unhideWhenUsed/>
    <w:rsid w:val="005F4391"/>
    <w:pPr>
      <w:tabs>
        <w:tab w:val="center" w:pos="4252"/>
        <w:tab w:val="right" w:pos="8504"/>
      </w:tabs>
      <w:snapToGrid w:val="0"/>
    </w:pPr>
  </w:style>
  <w:style w:type="character" w:customStyle="1" w:styleId="a6">
    <w:name w:val="フッター (文字)"/>
    <w:basedOn w:val="a0"/>
    <w:link w:val="a5"/>
    <w:uiPriority w:val="99"/>
    <w:rsid w:val="005F4391"/>
  </w:style>
  <w:style w:type="paragraph" w:styleId="a7">
    <w:name w:val="Date"/>
    <w:basedOn w:val="a"/>
    <w:next w:val="a"/>
    <w:link w:val="a8"/>
    <w:uiPriority w:val="99"/>
    <w:semiHidden/>
    <w:unhideWhenUsed/>
    <w:rsid w:val="00D67D19"/>
  </w:style>
  <w:style w:type="character" w:customStyle="1" w:styleId="a8">
    <w:name w:val="日付 (文字)"/>
    <w:basedOn w:val="a0"/>
    <w:link w:val="a7"/>
    <w:uiPriority w:val="99"/>
    <w:semiHidden/>
    <w:rsid w:val="00D67D19"/>
  </w:style>
  <w:style w:type="paragraph" w:styleId="a9">
    <w:name w:val="List Paragraph"/>
    <w:basedOn w:val="a"/>
    <w:uiPriority w:val="34"/>
    <w:qFormat/>
    <w:rsid w:val="00D67D19"/>
    <w:pPr>
      <w:ind w:leftChars="400" w:left="840"/>
    </w:pPr>
  </w:style>
  <w:style w:type="paragraph" w:styleId="aa">
    <w:name w:val="Balloon Text"/>
    <w:basedOn w:val="a"/>
    <w:link w:val="ab"/>
    <w:uiPriority w:val="99"/>
    <w:semiHidden/>
    <w:unhideWhenUsed/>
    <w:rsid w:val="007A69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A69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81725">
      <w:bodyDiv w:val="1"/>
      <w:marLeft w:val="0"/>
      <w:marRight w:val="0"/>
      <w:marTop w:val="0"/>
      <w:marBottom w:val="0"/>
      <w:divBdr>
        <w:top w:val="none" w:sz="0" w:space="0" w:color="auto"/>
        <w:left w:val="none" w:sz="0" w:space="0" w:color="auto"/>
        <w:bottom w:val="none" w:sz="0" w:space="0" w:color="auto"/>
        <w:right w:val="none" w:sz="0" w:space="0" w:color="auto"/>
      </w:divBdr>
    </w:div>
    <w:div w:id="1540438361">
      <w:bodyDiv w:val="1"/>
      <w:marLeft w:val="0"/>
      <w:marRight w:val="0"/>
      <w:marTop w:val="0"/>
      <w:marBottom w:val="0"/>
      <w:divBdr>
        <w:top w:val="none" w:sz="0" w:space="0" w:color="auto"/>
        <w:left w:val="none" w:sz="0" w:space="0" w:color="auto"/>
        <w:bottom w:val="none" w:sz="0" w:space="0" w:color="auto"/>
        <w:right w:val="none" w:sz="0" w:space="0" w:color="auto"/>
      </w:divBdr>
    </w:div>
    <w:div w:id="20073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2015-03-30T15:52:00Z</cp:lastPrinted>
  <dcterms:created xsi:type="dcterms:W3CDTF">2015-04-05T02:44:00Z</dcterms:created>
  <dcterms:modified xsi:type="dcterms:W3CDTF">2015-04-05T02:44:00Z</dcterms:modified>
</cp:coreProperties>
</file>