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コロンビア</w:t>
      </w:r>
      <w:r>
        <w:rPr>
          <w:rFonts w:ascii="ＭＳ ゴシック" w:eastAsia="ＭＳ ゴシック" w:cs="ＭＳ ゴシック" w:hint="eastAsia"/>
          <w:kern w:val="0"/>
          <w:sz w:val="24"/>
          <w:szCs w:val="24"/>
          <w:lang w:val="ja-JP"/>
        </w:rPr>
        <w:t>経済（５月定期報告</w:t>
      </w:r>
      <w:r>
        <w:rPr>
          <w:rFonts w:ascii="ＭＳ ゴシック" w:eastAsia="ＭＳ ゴシック" w:cs="ＭＳ ゴシック" w:hint="eastAsia"/>
          <w:kern w:val="0"/>
          <w:sz w:val="24"/>
          <w:szCs w:val="24"/>
          <w:lang w:val="ja-JP"/>
        </w:rPr>
        <w:t>）</w:t>
      </w:r>
    </w:p>
    <w:bookmarkEnd w:id="0"/>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５月のコロンビア経済概況は以下のとおり。</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【ポイント】</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5</w:t>
      </w:r>
      <w:r>
        <w:rPr>
          <w:rFonts w:ascii="ＭＳ ゴシック" w:eastAsia="ＭＳ ゴシック" w:cs="ＭＳ ゴシック" w:hint="eastAsia"/>
          <w:kern w:val="0"/>
          <w:sz w:val="24"/>
          <w:szCs w:val="24"/>
          <w:lang w:val="ja-JP"/>
        </w:rPr>
        <w:t>月</w:t>
      </w:r>
      <w:r>
        <w:rPr>
          <w:rFonts w:ascii="ＭＳ ゴシック" w:eastAsia="ＭＳ ゴシック" w:cs="ＭＳ ゴシック"/>
          <w:kern w:val="0"/>
          <w:sz w:val="24"/>
          <w:szCs w:val="24"/>
          <w:lang w:val="ja-JP"/>
        </w:rPr>
        <w:t>18</w:t>
      </w:r>
      <w:r>
        <w:rPr>
          <w:rFonts w:ascii="ＭＳ ゴシック" w:eastAsia="ＭＳ ゴシック" w:cs="ＭＳ ゴシック" w:hint="eastAsia"/>
          <w:kern w:val="0"/>
          <w:sz w:val="24"/>
          <w:szCs w:val="24"/>
          <w:lang w:val="ja-JP"/>
        </w:rPr>
        <w:t>日から</w:t>
      </w:r>
      <w:r>
        <w:rPr>
          <w:rFonts w:ascii="ＭＳ ゴシック" w:eastAsia="ＭＳ ゴシック" w:cs="ＭＳ ゴシック"/>
          <w:kern w:val="0"/>
          <w:sz w:val="24"/>
          <w:szCs w:val="24"/>
          <w:lang w:val="ja-JP"/>
        </w:rPr>
        <w:t>22</w:t>
      </w:r>
      <w:r>
        <w:rPr>
          <w:rFonts w:ascii="ＭＳ ゴシック" w:eastAsia="ＭＳ ゴシック" w:cs="ＭＳ ゴシック" w:hint="eastAsia"/>
          <w:kern w:val="0"/>
          <w:sz w:val="24"/>
          <w:szCs w:val="24"/>
          <w:lang w:val="ja-JP"/>
        </w:rPr>
        <w:t>日までの日程で東京にて日・コロンビア</w:t>
      </w:r>
      <w:r>
        <w:rPr>
          <w:rFonts w:ascii="ＭＳ ゴシック" w:eastAsia="ＭＳ ゴシック" w:cs="ＭＳ ゴシック"/>
          <w:kern w:val="0"/>
          <w:sz w:val="24"/>
          <w:szCs w:val="24"/>
          <w:lang w:val="ja-JP"/>
        </w:rPr>
        <w:t>EPA</w:t>
      </w:r>
      <w:r>
        <w:rPr>
          <w:rFonts w:ascii="ＭＳ ゴシック" w:eastAsia="ＭＳ ゴシック" w:cs="ＭＳ ゴシック" w:hint="eastAsia"/>
          <w:kern w:val="0"/>
          <w:sz w:val="24"/>
          <w:szCs w:val="24"/>
          <w:lang w:val="ja-JP"/>
        </w:rPr>
        <w:t>第</w:t>
      </w:r>
      <w:r>
        <w:rPr>
          <w:rFonts w:ascii="ＭＳ ゴシック" w:eastAsia="ＭＳ ゴシック" w:cs="ＭＳ ゴシック"/>
          <w:kern w:val="0"/>
          <w:sz w:val="24"/>
          <w:szCs w:val="24"/>
          <w:lang w:val="ja-JP"/>
        </w:rPr>
        <w:t>11</w:t>
      </w:r>
      <w:r>
        <w:rPr>
          <w:rFonts w:ascii="ＭＳ ゴシック" w:eastAsia="ＭＳ ゴシック" w:cs="ＭＳ ゴシック" w:hint="eastAsia"/>
          <w:kern w:val="0"/>
          <w:sz w:val="24"/>
          <w:szCs w:val="24"/>
          <w:lang w:val="ja-JP"/>
        </w:rPr>
        <w:t>回会合が開催された。ハビエル・ガンボア首席交渉官は，本会合において制度的事項分野が実質合意に至った旨発表した。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5</w:t>
      </w:r>
      <w:r>
        <w:rPr>
          <w:rFonts w:ascii="ＭＳ ゴシック" w:eastAsia="ＭＳ ゴシック" w:cs="ＭＳ ゴシック" w:hint="eastAsia"/>
          <w:kern w:val="0"/>
          <w:sz w:val="24"/>
          <w:szCs w:val="24"/>
          <w:lang w:val="ja-JP"/>
        </w:rPr>
        <w:t>月</w:t>
      </w:r>
      <w:r>
        <w:rPr>
          <w:rFonts w:ascii="ＭＳ ゴシック" w:eastAsia="ＭＳ ゴシック" w:cs="ＭＳ ゴシック"/>
          <w:kern w:val="0"/>
          <w:sz w:val="24"/>
          <w:szCs w:val="24"/>
          <w:lang w:val="ja-JP"/>
        </w:rPr>
        <w:t>21</w:t>
      </w:r>
      <w:r>
        <w:rPr>
          <w:rFonts w:ascii="ＭＳ ゴシック" w:eastAsia="ＭＳ ゴシック" w:cs="ＭＳ ゴシック" w:hint="eastAsia"/>
          <w:kern w:val="0"/>
          <w:sz w:val="24"/>
          <w:szCs w:val="24"/>
          <w:lang w:val="ja-JP"/>
        </w:rPr>
        <w:t>日から</w:t>
      </w:r>
      <w:r>
        <w:rPr>
          <w:rFonts w:ascii="ＭＳ ゴシック" w:eastAsia="ＭＳ ゴシック" w:cs="ＭＳ ゴシック"/>
          <w:kern w:val="0"/>
          <w:sz w:val="24"/>
          <w:szCs w:val="24"/>
          <w:lang w:val="ja-JP"/>
        </w:rPr>
        <w:t>22</w:t>
      </w:r>
      <w:r>
        <w:rPr>
          <w:rFonts w:ascii="ＭＳ ゴシック" w:eastAsia="ＭＳ ゴシック" w:cs="ＭＳ ゴシック" w:hint="eastAsia"/>
          <w:kern w:val="0"/>
          <w:sz w:val="24"/>
          <w:szCs w:val="24"/>
          <w:lang w:val="ja-JP"/>
        </w:rPr>
        <w:t>日までの間，李克強中国首相がコロンビアを訪問した。両国は中国・コロンビア</w:t>
      </w:r>
      <w:r>
        <w:rPr>
          <w:rFonts w:ascii="ＭＳ ゴシック" w:eastAsia="ＭＳ ゴシック" w:cs="ＭＳ ゴシック"/>
          <w:kern w:val="0"/>
          <w:sz w:val="24"/>
          <w:szCs w:val="24"/>
          <w:lang w:val="ja-JP"/>
        </w:rPr>
        <w:t>FTA</w:t>
      </w:r>
      <w:r>
        <w:rPr>
          <w:rFonts w:ascii="ＭＳ ゴシック" w:eastAsia="ＭＳ ゴシック" w:cs="ＭＳ ゴシック" w:hint="eastAsia"/>
          <w:kern w:val="0"/>
          <w:sz w:val="24"/>
          <w:szCs w:val="24"/>
          <w:lang w:val="ja-JP"/>
        </w:rPr>
        <w:t>の共同研究を開始することについて協議した。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●コロンビア政府は，教育，鉱工業，観光，道路，住居及び採掘権収入分野に焦点を当て，経済再生を目的とした生産性向上・雇用拡大計画（</w:t>
      </w:r>
      <w:r>
        <w:rPr>
          <w:rFonts w:ascii="ＭＳ ゴシック" w:eastAsia="ＭＳ ゴシック" w:cs="ＭＳ ゴシック"/>
          <w:kern w:val="0"/>
          <w:sz w:val="24"/>
          <w:szCs w:val="24"/>
          <w:lang w:val="ja-JP"/>
        </w:rPr>
        <w:t>PIPE2.0 : Plan de Impulso a la Productividad y el Empleo</w:t>
      </w:r>
      <w:r>
        <w:rPr>
          <w:rFonts w:ascii="ＭＳ ゴシック" w:eastAsia="ＭＳ ゴシック" w:cs="ＭＳ ゴシック" w:hint="eastAsia"/>
          <w:kern w:val="0"/>
          <w:sz w:val="24"/>
          <w:szCs w:val="24"/>
          <w:lang w:val="ja-JP"/>
        </w:rPr>
        <w:t>）を発表した。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【本文】</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＜国内情勢＞</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（１）経済見通し（</w:t>
      </w:r>
      <w:r>
        <w:rPr>
          <w:rFonts w:ascii="ＭＳ ゴシック" w:eastAsia="ＭＳ ゴシック" w:cs="ＭＳ ゴシック"/>
          <w:kern w:val="0"/>
          <w:sz w:val="24"/>
          <w:szCs w:val="24"/>
          <w:lang w:val="ja-JP"/>
        </w:rPr>
        <w:t>6</w:t>
      </w:r>
      <w:r>
        <w:rPr>
          <w:rFonts w:ascii="ＭＳ ゴシック" w:eastAsia="ＭＳ ゴシック" w:cs="ＭＳ ゴシック" w:hint="eastAsia"/>
          <w:kern w:val="0"/>
          <w:sz w:val="24"/>
          <w:szCs w:val="24"/>
          <w:lang w:val="ja-JP"/>
        </w:rPr>
        <w:t>日及び</w:t>
      </w:r>
      <w:r>
        <w:rPr>
          <w:rFonts w:ascii="ＭＳ ゴシック" w:eastAsia="ＭＳ ゴシック" w:cs="ＭＳ ゴシック"/>
          <w:kern w:val="0"/>
          <w:sz w:val="24"/>
          <w:szCs w:val="24"/>
          <w:lang w:val="ja-JP"/>
        </w:rPr>
        <w:t>15</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ホセ・ダリオ・ウリベ中銀総裁は，</w:t>
      </w:r>
      <w:r>
        <w:rPr>
          <w:rFonts w:ascii="ＭＳ ゴシック" w:eastAsia="ＭＳ ゴシック" w:cs="ＭＳ ゴシック"/>
          <w:kern w:val="0"/>
          <w:sz w:val="24"/>
          <w:szCs w:val="24"/>
          <w:lang w:val="ja-JP"/>
        </w:rPr>
        <w:t>2015</w:t>
      </w:r>
      <w:r>
        <w:rPr>
          <w:rFonts w:ascii="ＭＳ ゴシック" w:eastAsia="ＭＳ ゴシック" w:cs="ＭＳ ゴシック" w:hint="eastAsia"/>
          <w:kern w:val="0"/>
          <w:sz w:val="24"/>
          <w:szCs w:val="24"/>
          <w:lang w:val="ja-JP"/>
        </w:rPr>
        <w:t>年第</w:t>
      </w:r>
      <w:r>
        <w:rPr>
          <w:rFonts w:ascii="ＭＳ ゴシック" w:eastAsia="ＭＳ ゴシック" w:cs="ＭＳ ゴシック"/>
          <w:kern w:val="0"/>
          <w:sz w:val="24"/>
          <w:szCs w:val="24"/>
          <w:lang w:val="ja-JP"/>
        </w:rPr>
        <w:t>1</w:t>
      </w:r>
      <w:r>
        <w:rPr>
          <w:rFonts w:ascii="ＭＳ ゴシック" w:eastAsia="ＭＳ ゴシック" w:cs="ＭＳ ゴシック" w:hint="eastAsia"/>
          <w:kern w:val="0"/>
          <w:sz w:val="24"/>
          <w:szCs w:val="24"/>
          <w:lang w:val="ja-JP"/>
        </w:rPr>
        <w:t>四半期の経済成長率を</w:t>
      </w:r>
      <w:r>
        <w:rPr>
          <w:rFonts w:ascii="ＭＳ ゴシック" w:eastAsia="ＭＳ ゴシック" w:cs="ＭＳ ゴシック"/>
          <w:kern w:val="0"/>
          <w:sz w:val="24"/>
          <w:szCs w:val="24"/>
          <w:lang w:val="ja-JP"/>
        </w:rPr>
        <w:t>2.7</w:t>
      </w:r>
      <w:r>
        <w:rPr>
          <w:rFonts w:ascii="ＭＳ ゴシック" w:eastAsia="ＭＳ ゴシック" w:cs="ＭＳ ゴシック" w:hint="eastAsia"/>
          <w:kern w:val="0"/>
          <w:sz w:val="24"/>
          <w:szCs w:val="24"/>
          <w:lang w:val="ja-JP"/>
        </w:rPr>
        <w:t>％，</w:t>
      </w:r>
      <w:r>
        <w:rPr>
          <w:rFonts w:ascii="ＭＳ ゴシック" w:eastAsia="ＭＳ ゴシック" w:cs="ＭＳ ゴシック"/>
          <w:kern w:val="0"/>
          <w:sz w:val="24"/>
          <w:szCs w:val="24"/>
          <w:lang w:val="ja-JP"/>
        </w:rPr>
        <w:t>2015</w:t>
      </w:r>
      <w:r>
        <w:rPr>
          <w:rFonts w:ascii="ＭＳ ゴシック" w:eastAsia="ＭＳ ゴシック" w:cs="ＭＳ ゴシック" w:hint="eastAsia"/>
          <w:kern w:val="0"/>
          <w:sz w:val="24"/>
          <w:szCs w:val="24"/>
          <w:lang w:val="ja-JP"/>
        </w:rPr>
        <w:t>年通年の経済成長率を</w:t>
      </w:r>
      <w:r>
        <w:rPr>
          <w:rFonts w:ascii="ＭＳ ゴシック" w:eastAsia="ＭＳ ゴシック" w:cs="ＭＳ ゴシック"/>
          <w:kern w:val="0"/>
          <w:sz w:val="24"/>
          <w:szCs w:val="24"/>
          <w:lang w:val="ja-JP"/>
        </w:rPr>
        <w:t>3.2</w:t>
      </w:r>
      <w:r>
        <w:rPr>
          <w:rFonts w:ascii="ＭＳ ゴシック" w:eastAsia="ＭＳ ゴシック" w:cs="ＭＳ ゴシック" w:hint="eastAsia"/>
          <w:kern w:val="0"/>
          <w:sz w:val="24"/>
          <w:szCs w:val="24"/>
          <w:lang w:val="ja-JP"/>
        </w:rPr>
        <w:t>％と予想した。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IMF</w:t>
      </w:r>
      <w:r>
        <w:rPr>
          <w:rFonts w:ascii="ＭＳ ゴシック" w:eastAsia="ＭＳ ゴシック" w:cs="ＭＳ ゴシック" w:hint="eastAsia"/>
          <w:kern w:val="0"/>
          <w:sz w:val="24"/>
          <w:szCs w:val="24"/>
          <w:lang w:val="ja-JP"/>
        </w:rPr>
        <w:t>はコロンビアの</w:t>
      </w:r>
      <w:r>
        <w:rPr>
          <w:rFonts w:ascii="ＭＳ ゴシック" w:eastAsia="ＭＳ ゴシック" w:cs="ＭＳ ゴシック"/>
          <w:kern w:val="0"/>
          <w:sz w:val="24"/>
          <w:szCs w:val="24"/>
          <w:lang w:val="ja-JP"/>
        </w:rPr>
        <w:t>2015</w:t>
      </w:r>
      <w:r>
        <w:rPr>
          <w:rFonts w:ascii="ＭＳ ゴシック" w:eastAsia="ＭＳ ゴシック" w:cs="ＭＳ ゴシック" w:hint="eastAsia"/>
          <w:kern w:val="0"/>
          <w:sz w:val="24"/>
          <w:szCs w:val="24"/>
          <w:lang w:val="ja-JP"/>
        </w:rPr>
        <w:t>年経済成長率（予想）を</w:t>
      </w:r>
      <w:r>
        <w:rPr>
          <w:rFonts w:ascii="ＭＳ ゴシック" w:eastAsia="ＭＳ ゴシック" w:cs="ＭＳ ゴシック"/>
          <w:kern w:val="0"/>
          <w:sz w:val="24"/>
          <w:szCs w:val="24"/>
          <w:lang w:val="ja-JP"/>
        </w:rPr>
        <w:t>3.4</w:t>
      </w:r>
      <w:r>
        <w:rPr>
          <w:rFonts w:ascii="ＭＳ ゴシック" w:eastAsia="ＭＳ ゴシック" w:cs="ＭＳ ゴシック" w:hint="eastAsia"/>
          <w:kern w:val="0"/>
          <w:sz w:val="24"/>
          <w:szCs w:val="24"/>
          <w:lang w:val="ja-JP"/>
        </w:rPr>
        <w:t>％，及び同年インフレ率を</w:t>
      </w:r>
      <w:r>
        <w:rPr>
          <w:rFonts w:ascii="ＭＳ ゴシック" w:eastAsia="ＭＳ ゴシック" w:cs="ＭＳ ゴシック"/>
          <w:kern w:val="0"/>
          <w:sz w:val="24"/>
          <w:szCs w:val="24"/>
          <w:lang w:val="ja-JP"/>
        </w:rPr>
        <w:t>3.9</w:t>
      </w:r>
      <w:r>
        <w:rPr>
          <w:rFonts w:ascii="ＭＳ ゴシック" w:eastAsia="ＭＳ ゴシック" w:cs="ＭＳ ゴシック" w:hint="eastAsia"/>
          <w:kern w:val="0"/>
          <w:sz w:val="24"/>
          <w:szCs w:val="24"/>
          <w:lang w:val="ja-JP"/>
        </w:rPr>
        <w:t>％と予想した。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（２）生産性向上・雇用拡大計画（</w:t>
      </w:r>
      <w:r>
        <w:rPr>
          <w:rFonts w:ascii="ＭＳ ゴシック" w:eastAsia="ＭＳ ゴシック" w:cs="ＭＳ ゴシック"/>
          <w:kern w:val="0"/>
          <w:sz w:val="24"/>
          <w:szCs w:val="24"/>
          <w:lang w:val="ja-JP"/>
        </w:rPr>
        <w:t>29</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原油価格下落による経済成長の鈍化が危惧される中，コロンビア政府は教育，鉱工業，観光，道路，住居及び採掘権収入分野に焦点を当て，経済再生を目的とした生産性向上・雇用拡大計画（</w:t>
      </w:r>
      <w:r>
        <w:rPr>
          <w:rFonts w:ascii="ＭＳ ゴシック" w:eastAsia="ＭＳ ゴシック" w:cs="ＭＳ ゴシック"/>
          <w:kern w:val="0"/>
          <w:sz w:val="24"/>
          <w:szCs w:val="24"/>
          <w:lang w:val="ja-JP"/>
        </w:rPr>
        <w:t>PIPE2.0 : Plan de Impulso a la Productividad y el Empleo</w:t>
      </w:r>
      <w:r>
        <w:rPr>
          <w:rFonts w:ascii="ＭＳ ゴシック" w:eastAsia="ＭＳ ゴシック" w:cs="ＭＳ ゴシック" w:hint="eastAsia"/>
          <w:kern w:val="0"/>
          <w:sz w:val="24"/>
          <w:szCs w:val="24"/>
          <w:lang w:val="ja-JP"/>
        </w:rPr>
        <w:t>）を発表した。同計画には合計</w:t>
      </w:r>
      <w:r>
        <w:rPr>
          <w:rFonts w:ascii="ＭＳ ゴシック" w:eastAsia="ＭＳ ゴシック" w:cs="ＭＳ ゴシック"/>
          <w:kern w:val="0"/>
          <w:sz w:val="24"/>
          <w:szCs w:val="24"/>
          <w:lang w:val="ja-JP"/>
        </w:rPr>
        <w:t>16.8</w:t>
      </w:r>
      <w:r>
        <w:rPr>
          <w:rFonts w:ascii="ＭＳ ゴシック" w:eastAsia="ＭＳ ゴシック" w:cs="ＭＳ ゴシック" w:hint="eastAsia"/>
          <w:kern w:val="0"/>
          <w:sz w:val="24"/>
          <w:szCs w:val="24"/>
          <w:lang w:val="ja-JP"/>
        </w:rPr>
        <w:t>兆ペソ（約</w:t>
      </w:r>
      <w:r>
        <w:rPr>
          <w:rFonts w:ascii="ＭＳ ゴシック" w:eastAsia="ＭＳ ゴシック" w:cs="ＭＳ ゴシック"/>
          <w:kern w:val="0"/>
          <w:sz w:val="24"/>
          <w:szCs w:val="24"/>
          <w:lang w:val="ja-JP"/>
        </w:rPr>
        <w:t>70</w:t>
      </w:r>
      <w:r>
        <w:rPr>
          <w:rFonts w:ascii="ＭＳ ゴシック" w:eastAsia="ＭＳ ゴシック" w:cs="ＭＳ ゴシック" w:hint="eastAsia"/>
          <w:kern w:val="0"/>
          <w:sz w:val="24"/>
          <w:szCs w:val="24"/>
          <w:lang w:val="ja-JP"/>
        </w:rPr>
        <w:t>億ドル）が充てられる。</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（３）企業動向：日野自動車（</w:t>
      </w:r>
      <w:r>
        <w:rPr>
          <w:rFonts w:ascii="ＭＳ ゴシック" w:eastAsia="ＭＳ ゴシック" w:cs="ＭＳ ゴシック"/>
          <w:kern w:val="0"/>
          <w:sz w:val="24"/>
          <w:szCs w:val="24"/>
          <w:lang w:val="ja-JP" w:eastAsia="zh-TW"/>
        </w:rPr>
        <w:t>29</w:t>
      </w:r>
      <w:r>
        <w:rPr>
          <w:rFonts w:ascii="ＭＳ ゴシック" w:eastAsia="ＭＳ ゴシック" w:cs="ＭＳ ゴシック" w:hint="eastAsia"/>
          <w:kern w:val="0"/>
          <w:sz w:val="24"/>
          <w:szCs w:val="24"/>
          <w:lang w:val="ja-JP" w:eastAsia="zh-TW"/>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eastAsia="zh-TW"/>
        </w:rPr>
        <w:t xml:space="preserve">　</w:t>
      </w:r>
      <w:r>
        <w:rPr>
          <w:rFonts w:ascii="ＭＳ ゴシック" w:eastAsia="ＭＳ ゴシック" w:cs="ＭＳ ゴシック" w:hint="eastAsia"/>
          <w:kern w:val="0"/>
          <w:sz w:val="24"/>
          <w:szCs w:val="24"/>
          <w:lang w:val="ja-JP"/>
        </w:rPr>
        <w:t>コロンビア日野自動車は，自社専売の代理店を</w:t>
      </w:r>
      <w:r>
        <w:rPr>
          <w:rFonts w:ascii="ＭＳ ゴシック" w:eastAsia="ＭＳ ゴシック" w:cs="ＭＳ ゴシック"/>
          <w:kern w:val="0"/>
          <w:sz w:val="24"/>
          <w:szCs w:val="24"/>
          <w:lang w:val="ja-JP"/>
        </w:rPr>
        <w:t>11</w:t>
      </w:r>
      <w:r>
        <w:rPr>
          <w:rFonts w:ascii="ＭＳ ゴシック" w:eastAsia="ＭＳ ゴシック" w:cs="ＭＳ ゴシック" w:hint="eastAsia"/>
          <w:kern w:val="0"/>
          <w:sz w:val="24"/>
          <w:szCs w:val="24"/>
          <w:lang w:val="ja-JP"/>
        </w:rPr>
        <w:t>の市で開設し，国内市場における占有率を増加させる方針である。</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（４）ボゴタメトロ整備計画（</w:t>
      </w:r>
      <w:r>
        <w:rPr>
          <w:rFonts w:ascii="ＭＳ ゴシック" w:eastAsia="ＭＳ ゴシック" w:cs="ＭＳ ゴシック"/>
          <w:kern w:val="0"/>
          <w:sz w:val="24"/>
          <w:szCs w:val="24"/>
          <w:lang w:val="ja-JP"/>
        </w:rPr>
        <w:t>26</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サントス大統領は，ボゴタメトロ整備計画に係る事業費（</w:t>
      </w:r>
      <w:r>
        <w:rPr>
          <w:rFonts w:ascii="ＭＳ ゴシック" w:eastAsia="ＭＳ ゴシック" w:cs="ＭＳ ゴシック"/>
          <w:kern w:val="0"/>
          <w:sz w:val="24"/>
          <w:szCs w:val="24"/>
          <w:lang w:val="ja-JP"/>
        </w:rPr>
        <w:t>13.7</w:t>
      </w:r>
      <w:r>
        <w:rPr>
          <w:rFonts w:ascii="ＭＳ ゴシック" w:eastAsia="ＭＳ ゴシック" w:cs="ＭＳ ゴシック" w:hint="eastAsia"/>
          <w:kern w:val="0"/>
          <w:sz w:val="24"/>
          <w:szCs w:val="24"/>
          <w:lang w:val="ja-JP"/>
        </w:rPr>
        <w:t>兆ペソ：約</w:t>
      </w:r>
      <w:r>
        <w:rPr>
          <w:rFonts w:ascii="ＭＳ ゴシック" w:eastAsia="ＭＳ ゴシック" w:cs="ＭＳ ゴシック"/>
          <w:kern w:val="0"/>
          <w:sz w:val="24"/>
          <w:szCs w:val="24"/>
          <w:lang w:val="ja-JP"/>
        </w:rPr>
        <w:t>57</w:t>
      </w:r>
      <w:r>
        <w:rPr>
          <w:rFonts w:ascii="ＭＳ ゴシック" w:eastAsia="ＭＳ ゴシック" w:cs="ＭＳ ゴシック" w:hint="eastAsia"/>
          <w:kern w:val="0"/>
          <w:sz w:val="24"/>
          <w:szCs w:val="24"/>
          <w:lang w:val="ja-JP"/>
        </w:rPr>
        <w:t>億ドル）のうち</w:t>
      </w:r>
      <w:r>
        <w:rPr>
          <w:rFonts w:ascii="ＭＳ ゴシック" w:eastAsia="ＭＳ ゴシック" w:cs="ＭＳ ゴシック"/>
          <w:kern w:val="0"/>
          <w:sz w:val="24"/>
          <w:szCs w:val="24"/>
          <w:lang w:val="ja-JP"/>
        </w:rPr>
        <w:t>70</w:t>
      </w:r>
      <w:r>
        <w:rPr>
          <w:rFonts w:ascii="ＭＳ ゴシック" w:eastAsia="ＭＳ ゴシック" w:cs="ＭＳ ゴシック" w:hint="eastAsia"/>
          <w:kern w:val="0"/>
          <w:sz w:val="24"/>
          <w:szCs w:val="24"/>
          <w:lang w:val="ja-JP"/>
        </w:rPr>
        <w:t>％に相当する</w:t>
      </w:r>
      <w:r>
        <w:rPr>
          <w:rFonts w:ascii="ＭＳ ゴシック" w:eastAsia="ＭＳ ゴシック" w:cs="ＭＳ ゴシック"/>
          <w:kern w:val="0"/>
          <w:sz w:val="24"/>
          <w:szCs w:val="24"/>
          <w:lang w:val="ja-JP"/>
        </w:rPr>
        <w:t>9.65</w:t>
      </w:r>
      <w:r>
        <w:rPr>
          <w:rFonts w:ascii="ＭＳ ゴシック" w:eastAsia="ＭＳ ゴシック" w:cs="ＭＳ ゴシック" w:hint="eastAsia"/>
          <w:kern w:val="0"/>
          <w:sz w:val="24"/>
          <w:szCs w:val="24"/>
          <w:lang w:val="ja-JP"/>
        </w:rPr>
        <w:t>兆ペソ（約</w:t>
      </w:r>
      <w:r>
        <w:rPr>
          <w:rFonts w:ascii="ＭＳ ゴシック" w:eastAsia="ＭＳ ゴシック" w:cs="ＭＳ ゴシック"/>
          <w:kern w:val="0"/>
          <w:sz w:val="24"/>
          <w:szCs w:val="24"/>
          <w:lang w:val="ja-JP"/>
        </w:rPr>
        <w:t>40</w:t>
      </w:r>
      <w:r>
        <w:rPr>
          <w:rFonts w:ascii="ＭＳ ゴシック" w:eastAsia="ＭＳ ゴシック" w:cs="ＭＳ ゴシック" w:hint="eastAsia"/>
          <w:kern w:val="0"/>
          <w:sz w:val="24"/>
          <w:szCs w:val="24"/>
          <w:lang w:val="ja-JP"/>
        </w:rPr>
        <w:t>億ドル）を政府として支援することを，ペトロ・ボゴタ市長に約束した。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（５）その他</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（ア）モラノ情報技術・通信相の辞任（</w:t>
      </w:r>
      <w:r>
        <w:rPr>
          <w:rFonts w:ascii="ＭＳ ゴシック" w:eastAsia="ＭＳ ゴシック" w:cs="ＭＳ ゴシック"/>
          <w:kern w:val="0"/>
          <w:sz w:val="24"/>
          <w:szCs w:val="24"/>
          <w:lang w:val="ja-JP"/>
        </w:rPr>
        <w:t>12</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ディエゴ・モラノ情報技術・通信相が辞任を表明し，サントス大統領は後任にダビッド・ルナ氏を指名した。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（イ）ルイス・ヘナロ・ムニョス・コロンビアコーヒー生産者連合会（</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）会長の辞任（</w:t>
      </w:r>
      <w:r>
        <w:rPr>
          <w:rFonts w:ascii="ＭＳ ゴシック" w:eastAsia="ＭＳ ゴシック" w:cs="ＭＳ ゴシック"/>
          <w:kern w:val="0"/>
          <w:sz w:val="24"/>
          <w:szCs w:val="24"/>
          <w:lang w:val="ja-JP"/>
        </w:rPr>
        <w:t>13</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ムニョス・コロンビアコーヒー生産者連合会（</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）会長が辞任を表明した。後任については</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臨時総会などを経て選出される。</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＜対外経済関係＞</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（１）対日</w:t>
      </w:r>
      <w:r>
        <w:rPr>
          <w:rFonts w:ascii="ＭＳ ゴシック" w:eastAsia="ＭＳ ゴシック" w:cs="ＭＳ ゴシック"/>
          <w:kern w:val="0"/>
          <w:sz w:val="24"/>
          <w:szCs w:val="24"/>
          <w:lang w:val="ja-JP"/>
        </w:rPr>
        <w:t>EPA</w:t>
      </w:r>
      <w:r>
        <w:rPr>
          <w:rFonts w:ascii="ＭＳ ゴシック" w:eastAsia="ＭＳ ゴシック" w:cs="ＭＳ ゴシック" w:hint="eastAsia"/>
          <w:kern w:val="0"/>
          <w:sz w:val="24"/>
          <w:szCs w:val="24"/>
          <w:lang w:val="ja-JP"/>
        </w:rPr>
        <w:t>関連（</w:t>
      </w:r>
      <w:r>
        <w:rPr>
          <w:rFonts w:ascii="ＭＳ ゴシック" w:eastAsia="ＭＳ ゴシック" w:cs="ＭＳ ゴシック"/>
          <w:kern w:val="0"/>
          <w:sz w:val="24"/>
          <w:szCs w:val="24"/>
          <w:lang w:val="ja-JP"/>
        </w:rPr>
        <w:t>16</w:t>
      </w:r>
      <w:r>
        <w:rPr>
          <w:rFonts w:ascii="ＭＳ ゴシック" w:eastAsia="ＭＳ ゴシック" w:cs="ＭＳ ゴシック" w:hint="eastAsia"/>
          <w:kern w:val="0"/>
          <w:sz w:val="24"/>
          <w:szCs w:val="24"/>
          <w:lang w:val="ja-JP"/>
        </w:rPr>
        <w:t>日，</w:t>
      </w:r>
      <w:r>
        <w:rPr>
          <w:rFonts w:ascii="ＭＳ ゴシック" w:eastAsia="ＭＳ ゴシック" w:cs="ＭＳ ゴシック"/>
          <w:kern w:val="0"/>
          <w:sz w:val="24"/>
          <w:szCs w:val="24"/>
          <w:lang w:val="ja-JP"/>
        </w:rPr>
        <w:t>18</w:t>
      </w:r>
      <w:r>
        <w:rPr>
          <w:rFonts w:ascii="ＭＳ ゴシック" w:eastAsia="ＭＳ ゴシック" w:cs="ＭＳ ゴシック" w:hint="eastAsia"/>
          <w:kern w:val="0"/>
          <w:sz w:val="24"/>
          <w:szCs w:val="24"/>
          <w:lang w:val="ja-JP"/>
        </w:rPr>
        <w:t>日，</w:t>
      </w:r>
      <w:r>
        <w:rPr>
          <w:rFonts w:ascii="ＭＳ ゴシック" w:eastAsia="ＭＳ ゴシック" w:cs="ＭＳ ゴシック"/>
          <w:kern w:val="0"/>
          <w:sz w:val="24"/>
          <w:szCs w:val="24"/>
          <w:lang w:val="ja-JP"/>
        </w:rPr>
        <w:t>24</w:t>
      </w:r>
      <w:r>
        <w:rPr>
          <w:rFonts w:ascii="ＭＳ ゴシック" w:eastAsia="ＭＳ ゴシック" w:cs="ＭＳ ゴシック" w:hint="eastAsia"/>
          <w:kern w:val="0"/>
          <w:sz w:val="24"/>
          <w:szCs w:val="24"/>
          <w:lang w:val="ja-JP"/>
        </w:rPr>
        <w:t>日及び</w:t>
      </w:r>
      <w:r>
        <w:rPr>
          <w:rFonts w:ascii="ＭＳ ゴシック" w:eastAsia="ＭＳ ゴシック" w:cs="ＭＳ ゴシック"/>
          <w:kern w:val="0"/>
          <w:sz w:val="24"/>
          <w:szCs w:val="24"/>
          <w:lang w:val="ja-JP"/>
        </w:rPr>
        <w:t>25</w:t>
      </w:r>
      <w:r>
        <w:rPr>
          <w:rFonts w:ascii="ＭＳ ゴシック" w:eastAsia="ＭＳ ゴシック" w:cs="ＭＳ ゴシック" w:hint="eastAsia"/>
          <w:kern w:val="0"/>
          <w:sz w:val="24"/>
          <w:szCs w:val="24"/>
          <w:lang w:val="ja-JP"/>
        </w:rPr>
        <w:t>日，プレスリリース及び当地紙報道）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5</w:t>
      </w:r>
      <w:r>
        <w:rPr>
          <w:rFonts w:ascii="ＭＳ ゴシック" w:eastAsia="ＭＳ ゴシック" w:cs="ＭＳ ゴシック" w:hint="eastAsia"/>
          <w:kern w:val="0"/>
          <w:sz w:val="24"/>
          <w:szCs w:val="24"/>
          <w:lang w:val="ja-JP"/>
        </w:rPr>
        <w:t>月</w:t>
      </w:r>
      <w:r>
        <w:rPr>
          <w:rFonts w:ascii="ＭＳ ゴシック" w:eastAsia="ＭＳ ゴシック" w:cs="ＭＳ ゴシック"/>
          <w:kern w:val="0"/>
          <w:sz w:val="24"/>
          <w:szCs w:val="24"/>
          <w:lang w:val="ja-JP"/>
        </w:rPr>
        <w:t>18</w:t>
      </w:r>
      <w:r>
        <w:rPr>
          <w:rFonts w:ascii="ＭＳ ゴシック" w:eastAsia="ＭＳ ゴシック" w:cs="ＭＳ ゴシック" w:hint="eastAsia"/>
          <w:kern w:val="0"/>
          <w:sz w:val="24"/>
          <w:szCs w:val="24"/>
          <w:lang w:val="ja-JP"/>
        </w:rPr>
        <w:t>日から</w:t>
      </w:r>
      <w:r>
        <w:rPr>
          <w:rFonts w:ascii="ＭＳ ゴシック" w:eastAsia="ＭＳ ゴシック" w:cs="ＭＳ ゴシック"/>
          <w:kern w:val="0"/>
          <w:sz w:val="24"/>
          <w:szCs w:val="24"/>
          <w:lang w:val="ja-JP"/>
        </w:rPr>
        <w:t>22</w:t>
      </w:r>
      <w:r>
        <w:rPr>
          <w:rFonts w:ascii="ＭＳ ゴシック" w:eastAsia="ＭＳ ゴシック" w:cs="ＭＳ ゴシック" w:hint="eastAsia"/>
          <w:kern w:val="0"/>
          <w:sz w:val="24"/>
          <w:szCs w:val="24"/>
          <w:lang w:val="ja-JP"/>
        </w:rPr>
        <w:t>日までの日程で東京にて日・コロンビア</w:t>
      </w:r>
      <w:r>
        <w:rPr>
          <w:rFonts w:ascii="ＭＳ ゴシック" w:eastAsia="ＭＳ ゴシック" w:cs="ＭＳ ゴシック"/>
          <w:kern w:val="0"/>
          <w:sz w:val="24"/>
          <w:szCs w:val="24"/>
          <w:lang w:val="ja-JP"/>
        </w:rPr>
        <w:t>EPA</w:t>
      </w:r>
      <w:r>
        <w:rPr>
          <w:rFonts w:ascii="ＭＳ ゴシック" w:eastAsia="ＭＳ ゴシック" w:cs="ＭＳ ゴシック" w:hint="eastAsia"/>
          <w:kern w:val="0"/>
          <w:sz w:val="24"/>
          <w:szCs w:val="24"/>
          <w:lang w:val="ja-JP"/>
        </w:rPr>
        <w:t>第</w:t>
      </w:r>
      <w:r>
        <w:rPr>
          <w:rFonts w:ascii="ＭＳ ゴシック" w:eastAsia="ＭＳ ゴシック" w:cs="ＭＳ ゴシック"/>
          <w:kern w:val="0"/>
          <w:sz w:val="24"/>
          <w:szCs w:val="24"/>
          <w:lang w:val="ja-JP"/>
        </w:rPr>
        <w:t>11</w:t>
      </w:r>
      <w:r>
        <w:rPr>
          <w:rFonts w:ascii="ＭＳ ゴシック" w:eastAsia="ＭＳ ゴシック" w:cs="ＭＳ ゴシック" w:hint="eastAsia"/>
          <w:kern w:val="0"/>
          <w:sz w:val="24"/>
          <w:szCs w:val="24"/>
          <w:lang w:val="ja-JP"/>
        </w:rPr>
        <w:t>回会合が開催された。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アルバレス－コレア商工観光相は，同</w:t>
      </w:r>
      <w:r>
        <w:rPr>
          <w:rFonts w:ascii="ＭＳ ゴシック" w:eastAsia="ＭＳ ゴシック" w:cs="ＭＳ ゴシック"/>
          <w:kern w:val="0"/>
          <w:sz w:val="24"/>
          <w:szCs w:val="24"/>
          <w:lang w:val="ja-JP"/>
        </w:rPr>
        <w:t>EPA</w:t>
      </w:r>
      <w:r>
        <w:rPr>
          <w:rFonts w:ascii="ＭＳ ゴシック" w:eastAsia="ＭＳ ゴシック" w:cs="ＭＳ ゴシック" w:hint="eastAsia"/>
          <w:kern w:val="0"/>
          <w:sz w:val="24"/>
          <w:szCs w:val="24"/>
          <w:lang w:val="ja-JP"/>
        </w:rPr>
        <w:t>が農業，工業及びサービス分野に係る輸出の増加及び多様化に寄与する手段となり得る旨述べた。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ハビエル・ガンボア首席交渉官は，本会合において制度的事項分野が実質合意に至った旨発表した。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 xml:space="preserve">  </w:t>
      </w:r>
      <w:r>
        <w:rPr>
          <w:rFonts w:ascii="ＭＳ ゴシック" w:eastAsia="ＭＳ ゴシック" w:cs="ＭＳ ゴシック" w:hint="eastAsia"/>
          <w:kern w:val="0"/>
          <w:sz w:val="24"/>
          <w:szCs w:val="24"/>
          <w:lang w:val="ja-JP"/>
        </w:rPr>
        <w:t>第</w:t>
      </w:r>
      <w:r>
        <w:rPr>
          <w:rFonts w:ascii="ＭＳ ゴシック" w:eastAsia="ＭＳ ゴシック" w:cs="ＭＳ ゴシック"/>
          <w:kern w:val="0"/>
          <w:sz w:val="24"/>
          <w:szCs w:val="24"/>
          <w:lang w:val="ja-JP"/>
        </w:rPr>
        <w:t>12</w:t>
      </w:r>
      <w:r>
        <w:rPr>
          <w:rFonts w:ascii="ＭＳ ゴシック" w:eastAsia="ＭＳ ゴシック" w:cs="ＭＳ ゴシック" w:hint="eastAsia"/>
          <w:kern w:val="0"/>
          <w:sz w:val="24"/>
          <w:szCs w:val="24"/>
          <w:lang w:val="ja-JP"/>
        </w:rPr>
        <w:t>回会合はコロンビアで</w:t>
      </w:r>
      <w:r>
        <w:rPr>
          <w:rFonts w:ascii="ＭＳ ゴシック" w:eastAsia="ＭＳ ゴシック" w:cs="ＭＳ ゴシック"/>
          <w:kern w:val="0"/>
          <w:sz w:val="24"/>
          <w:szCs w:val="24"/>
          <w:lang w:val="ja-JP"/>
        </w:rPr>
        <w:t>7</w:t>
      </w:r>
      <w:r>
        <w:rPr>
          <w:rFonts w:ascii="ＭＳ ゴシック" w:eastAsia="ＭＳ ゴシック" w:cs="ＭＳ ゴシック" w:hint="eastAsia"/>
          <w:kern w:val="0"/>
          <w:sz w:val="24"/>
          <w:szCs w:val="24"/>
          <w:lang w:val="ja-JP"/>
        </w:rPr>
        <w:t>月中旬に行われる予定であるが，具体的な日程については今後外交ルートを通じて調整される。</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（２）対中国関連（</w:t>
      </w:r>
      <w:r>
        <w:rPr>
          <w:rFonts w:ascii="ＭＳ ゴシック" w:eastAsia="ＭＳ ゴシック" w:cs="ＭＳ ゴシック"/>
          <w:kern w:val="0"/>
          <w:sz w:val="24"/>
          <w:szCs w:val="24"/>
          <w:lang w:val="ja-JP"/>
        </w:rPr>
        <w:t>17</w:t>
      </w:r>
      <w:r>
        <w:rPr>
          <w:rFonts w:ascii="ＭＳ ゴシック" w:eastAsia="ＭＳ ゴシック" w:cs="ＭＳ ゴシック" w:hint="eastAsia"/>
          <w:kern w:val="0"/>
          <w:sz w:val="24"/>
          <w:szCs w:val="24"/>
          <w:lang w:val="ja-JP"/>
        </w:rPr>
        <w:t>日，</w:t>
      </w:r>
      <w:r>
        <w:rPr>
          <w:rFonts w:ascii="ＭＳ ゴシック" w:eastAsia="ＭＳ ゴシック" w:cs="ＭＳ ゴシック"/>
          <w:kern w:val="0"/>
          <w:sz w:val="24"/>
          <w:szCs w:val="24"/>
          <w:lang w:val="ja-JP"/>
        </w:rPr>
        <w:t>22</w:t>
      </w:r>
      <w:r>
        <w:rPr>
          <w:rFonts w:ascii="ＭＳ ゴシック" w:eastAsia="ＭＳ ゴシック" w:cs="ＭＳ ゴシック" w:hint="eastAsia"/>
          <w:kern w:val="0"/>
          <w:sz w:val="24"/>
          <w:szCs w:val="24"/>
          <w:lang w:val="ja-JP"/>
        </w:rPr>
        <w:t>日及び</w:t>
      </w:r>
      <w:r>
        <w:rPr>
          <w:rFonts w:ascii="ＭＳ ゴシック" w:eastAsia="ＭＳ ゴシック" w:cs="ＭＳ ゴシック"/>
          <w:kern w:val="0"/>
          <w:sz w:val="24"/>
          <w:szCs w:val="24"/>
          <w:lang w:val="ja-JP"/>
        </w:rPr>
        <w:t>23</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5</w:t>
      </w:r>
      <w:r>
        <w:rPr>
          <w:rFonts w:ascii="ＭＳ ゴシック" w:eastAsia="ＭＳ ゴシック" w:cs="ＭＳ ゴシック" w:hint="eastAsia"/>
          <w:kern w:val="0"/>
          <w:sz w:val="24"/>
          <w:szCs w:val="24"/>
          <w:lang w:val="ja-JP"/>
        </w:rPr>
        <w:t>月</w:t>
      </w:r>
      <w:r>
        <w:rPr>
          <w:rFonts w:ascii="ＭＳ ゴシック" w:eastAsia="ＭＳ ゴシック" w:cs="ＭＳ ゴシック"/>
          <w:kern w:val="0"/>
          <w:sz w:val="24"/>
          <w:szCs w:val="24"/>
          <w:lang w:val="ja-JP"/>
        </w:rPr>
        <w:t>21</w:t>
      </w:r>
      <w:r>
        <w:rPr>
          <w:rFonts w:ascii="ＭＳ ゴシック" w:eastAsia="ＭＳ ゴシック" w:cs="ＭＳ ゴシック" w:hint="eastAsia"/>
          <w:kern w:val="0"/>
          <w:sz w:val="24"/>
          <w:szCs w:val="24"/>
          <w:lang w:val="ja-JP"/>
        </w:rPr>
        <w:t>日から</w:t>
      </w:r>
      <w:r>
        <w:rPr>
          <w:rFonts w:ascii="ＭＳ ゴシック" w:eastAsia="ＭＳ ゴシック" w:cs="ＭＳ ゴシック"/>
          <w:kern w:val="0"/>
          <w:sz w:val="24"/>
          <w:szCs w:val="24"/>
          <w:lang w:val="ja-JP"/>
        </w:rPr>
        <w:t>22</w:t>
      </w:r>
      <w:r>
        <w:rPr>
          <w:rFonts w:ascii="ＭＳ ゴシック" w:eastAsia="ＭＳ ゴシック" w:cs="ＭＳ ゴシック" w:hint="eastAsia"/>
          <w:kern w:val="0"/>
          <w:sz w:val="24"/>
          <w:szCs w:val="24"/>
          <w:lang w:val="ja-JP"/>
        </w:rPr>
        <w:t>日までの日程で李克強中国首相がコロンビアを訪問した。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中国はメタ県プエルト・ロペスからビチャダ県プエルト・カレーニョまでの道路整備プロジェクト，及びブエナベントゥーラ市の開発プロジェクトについて支援する旨発表した。また，両国は中国・コロンビア</w:t>
      </w:r>
      <w:r>
        <w:rPr>
          <w:rFonts w:ascii="ＭＳ ゴシック" w:eastAsia="ＭＳ ゴシック" w:cs="ＭＳ ゴシック"/>
          <w:kern w:val="0"/>
          <w:sz w:val="24"/>
          <w:szCs w:val="24"/>
          <w:lang w:val="ja-JP"/>
        </w:rPr>
        <w:t>FTA</w:t>
      </w:r>
      <w:r>
        <w:rPr>
          <w:rFonts w:ascii="ＭＳ ゴシック" w:eastAsia="ＭＳ ゴシック" w:cs="ＭＳ ゴシック" w:hint="eastAsia"/>
          <w:kern w:val="0"/>
          <w:sz w:val="24"/>
          <w:szCs w:val="24"/>
          <w:lang w:val="ja-JP"/>
        </w:rPr>
        <w:t>の共同研究を開始することについて協議した。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（３）対パナマ関連（</w:t>
      </w:r>
      <w:r>
        <w:rPr>
          <w:rFonts w:ascii="ＭＳ ゴシック" w:eastAsia="ＭＳ ゴシック" w:cs="ＭＳ ゴシック"/>
          <w:kern w:val="0"/>
          <w:sz w:val="24"/>
          <w:szCs w:val="24"/>
          <w:lang w:val="ja-JP"/>
        </w:rPr>
        <w:t>9</w:t>
      </w:r>
      <w:r>
        <w:rPr>
          <w:rFonts w:ascii="ＭＳ ゴシック" w:eastAsia="ＭＳ ゴシック" w:cs="ＭＳ ゴシック" w:hint="eastAsia"/>
          <w:kern w:val="0"/>
          <w:sz w:val="24"/>
          <w:szCs w:val="24"/>
          <w:lang w:val="ja-JP"/>
        </w:rPr>
        <w:t>日，当地紙報道）</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メキシコで開催された世界経済フォーラム・ラテンアメリカ会議の機会に，オルギン外相及びカルデナス財務・公債相は，サイン・マロ・パナマ副大統領兼外相と会談し，二重課税防止協定の締結に向けて協議した。第</w:t>
      </w:r>
      <w:r>
        <w:rPr>
          <w:rFonts w:ascii="ＭＳ ゴシック" w:eastAsia="ＭＳ ゴシック" w:cs="ＭＳ ゴシック"/>
          <w:kern w:val="0"/>
          <w:sz w:val="24"/>
          <w:szCs w:val="24"/>
          <w:lang w:val="ja-JP"/>
        </w:rPr>
        <w:t>2</w:t>
      </w:r>
      <w:r>
        <w:rPr>
          <w:rFonts w:ascii="ＭＳ ゴシック" w:eastAsia="ＭＳ ゴシック" w:cs="ＭＳ ゴシック" w:hint="eastAsia"/>
          <w:kern w:val="0"/>
          <w:sz w:val="24"/>
          <w:szCs w:val="24"/>
          <w:lang w:val="ja-JP"/>
        </w:rPr>
        <w:t>回会合はボゴタで行われる予定である。</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＜経済指標＞</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（１）経済活動全般</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（ア）実質工業生産指数（</w:t>
      </w:r>
      <w:r>
        <w:rPr>
          <w:rFonts w:ascii="ＭＳ ゴシック" w:eastAsia="ＭＳ ゴシック" w:cs="ＭＳ ゴシック"/>
          <w:kern w:val="0"/>
          <w:sz w:val="24"/>
          <w:szCs w:val="24"/>
          <w:lang w:val="ja-JP"/>
        </w:rPr>
        <w:t>DANE</w:t>
      </w:r>
      <w:r>
        <w:rPr>
          <w:rFonts w:ascii="ＭＳ ゴシック" w:eastAsia="ＭＳ ゴシック" w:cs="ＭＳ ゴシック" w:hint="eastAsia"/>
          <w:kern w:val="0"/>
          <w:sz w:val="24"/>
          <w:szCs w:val="24"/>
          <w:lang w:val="ja-JP"/>
        </w:rPr>
        <w:t>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3</w:t>
      </w:r>
      <w:r>
        <w:rPr>
          <w:rFonts w:ascii="ＭＳ ゴシック" w:eastAsia="ＭＳ ゴシック" w:cs="ＭＳ ゴシック" w:hint="eastAsia"/>
          <w:kern w:val="0"/>
          <w:sz w:val="24"/>
          <w:szCs w:val="24"/>
          <w:lang w:val="ja-JP"/>
        </w:rPr>
        <w:t>月の実質工業生産指数（加工コーヒー豆を除く）は前年同月比▲</w:t>
      </w:r>
      <w:r>
        <w:rPr>
          <w:rFonts w:ascii="ＭＳ ゴシック" w:eastAsia="ＭＳ ゴシック" w:cs="ＭＳ ゴシック"/>
          <w:kern w:val="0"/>
          <w:sz w:val="24"/>
          <w:szCs w:val="24"/>
          <w:lang w:val="ja-JP"/>
        </w:rPr>
        <w:t>0.1</w:t>
      </w:r>
      <w:r>
        <w:rPr>
          <w:rFonts w:ascii="ＭＳ ゴシック" w:eastAsia="ＭＳ ゴシック" w:cs="ＭＳ ゴシック" w:hint="eastAsia"/>
          <w:kern w:val="0"/>
          <w:sz w:val="24"/>
          <w:szCs w:val="24"/>
          <w:lang w:val="ja-JP"/>
        </w:rPr>
        <w:t>％であった。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（イ）実質小売売上高指数（</w:t>
      </w:r>
      <w:r>
        <w:rPr>
          <w:rFonts w:ascii="ＭＳ ゴシック" w:eastAsia="ＭＳ ゴシック" w:cs="ＭＳ ゴシック"/>
          <w:kern w:val="0"/>
          <w:sz w:val="24"/>
          <w:szCs w:val="24"/>
          <w:lang w:val="ja-JP"/>
        </w:rPr>
        <w:t>DANE</w:t>
      </w:r>
      <w:r>
        <w:rPr>
          <w:rFonts w:ascii="ＭＳ ゴシック" w:eastAsia="ＭＳ ゴシック" w:cs="ＭＳ ゴシック" w:hint="eastAsia"/>
          <w:kern w:val="0"/>
          <w:sz w:val="24"/>
          <w:szCs w:val="24"/>
          <w:lang w:val="ja-JP"/>
        </w:rPr>
        <w:t>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3</w:t>
      </w:r>
      <w:r>
        <w:rPr>
          <w:rFonts w:ascii="ＭＳ ゴシック" w:eastAsia="ＭＳ ゴシック" w:cs="ＭＳ ゴシック" w:hint="eastAsia"/>
          <w:kern w:val="0"/>
          <w:sz w:val="24"/>
          <w:szCs w:val="24"/>
          <w:lang w:val="ja-JP"/>
        </w:rPr>
        <w:t>月の実質小売売上高指数は前年同月比＋</w:t>
      </w:r>
      <w:r>
        <w:rPr>
          <w:rFonts w:ascii="ＭＳ ゴシック" w:eastAsia="ＭＳ ゴシック" w:cs="ＭＳ ゴシック"/>
          <w:kern w:val="0"/>
          <w:sz w:val="24"/>
          <w:szCs w:val="24"/>
          <w:lang w:val="ja-JP"/>
        </w:rPr>
        <w:t>3.4</w:t>
      </w:r>
      <w:r>
        <w:rPr>
          <w:rFonts w:ascii="ＭＳ ゴシック" w:eastAsia="ＭＳ ゴシック" w:cs="ＭＳ ゴシック" w:hint="eastAsia"/>
          <w:kern w:val="0"/>
          <w:sz w:val="24"/>
          <w:szCs w:val="24"/>
          <w:lang w:val="ja-JP"/>
        </w:rPr>
        <w:t>％であった。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（ウ）消費者信頼感指数（</w:t>
      </w:r>
      <w:r>
        <w:rPr>
          <w:rFonts w:ascii="ＭＳ ゴシック" w:eastAsia="ＭＳ ゴシック" w:cs="ＭＳ ゴシック"/>
          <w:kern w:val="0"/>
          <w:sz w:val="24"/>
          <w:szCs w:val="24"/>
          <w:lang w:val="ja-JP"/>
        </w:rPr>
        <w:t>Fedesarrollo</w:t>
      </w:r>
      <w:r>
        <w:rPr>
          <w:rFonts w:ascii="ＭＳ ゴシック" w:eastAsia="ＭＳ ゴシック" w:cs="ＭＳ ゴシック" w:hint="eastAsia"/>
          <w:kern w:val="0"/>
          <w:sz w:val="24"/>
          <w:szCs w:val="24"/>
          <w:lang w:val="ja-JP"/>
        </w:rPr>
        <w:t>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4</w:t>
      </w:r>
      <w:r>
        <w:rPr>
          <w:rFonts w:ascii="ＭＳ ゴシック" w:eastAsia="ＭＳ ゴシック" w:cs="ＭＳ ゴシック" w:hint="eastAsia"/>
          <w:kern w:val="0"/>
          <w:sz w:val="24"/>
          <w:szCs w:val="24"/>
          <w:lang w:val="ja-JP"/>
        </w:rPr>
        <w:t>月の消費者信頼感指数（</w:t>
      </w:r>
      <w:r>
        <w:rPr>
          <w:rFonts w:ascii="ＭＳ ゴシック" w:eastAsia="ＭＳ ゴシック" w:cs="ＭＳ ゴシック"/>
          <w:kern w:val="0"/>
          <w:sz w:val="24"/>
          <w:szCs w:val="24"/>
          <w:lang w:val="ja-JP"/>
        </w:rPr>
        <w:t>ICC</w:t>
      </w:r>
      <w:r>
        <w:rPr>
          <w:rFonts w:ascii="ＭＳ ゴシック" w:eastAsia="ＭＳ ゴシック" w:cs="ＭＳ ゴシック" w:hint="eastAsia"/>
          <w:kern w:val="0"/>
          <w:sz w:val="24"/>
          <w:szCs w:val="24"/>
          <w:lang w:val="ja-JP"/>
        </w:rPr>
        <w:t>）は，</w:t>
      </w:r>
      <w:r>
        <w:rPr>
          <w:rFonts w:ascii="ＭＳ ゴシック" w:eastAsia="ＭＳ ゴシック" w:cs="ＭＳ ゴシック"/>
          <w:kern w:val="0"/>
          <w:sz w:val="24"/>
          <w:szCs w:val="24"/>
          <w:lang w:val="ja-JP"/>
        </w:rPr>
        <w:t>8.2</w:t>
      </w:r>
      <w:r>
        <w:rPr>
          <w:rFonts w:ascii="ＭＳ ゴシック" w:eastAsia="ＭＳ ゴシック" w:cs="ＭＳ ゴシック" w:hint="eastAsia"/>
          <w:kern w:val="0"/>
          <w:sz w:val="24"/>
          <w:szCs w:val="24"/>
          <w:lang w:val="ja-JP"/>
        </w:rPr>
        <w:t>％と前月（</w:t>
      </w:r>
      <w:r>
        <w:rPr>
          <w:rFonts w:ascii="ＭＳ ゴシック" w:eastAsia="ＭＳ ゴシック" w:cs="ＭＳ ゴシック"/>
          <w:kern w:val="0"/>
          <w:sz w:val="24"/>
          <w:szCs w:val="24"/>
          <w:lang w:val="ja-JP"/>
        </w:rPr>
        <w:t>2.3</w:t>
      </w:r>
      <w:r>
        <w:rPr>
          <w:rFonts w:ascii="ＭＳ ゴシック" w:eastAsia="ＭＳ ゴシック" w:cs="ＭＳ ゴシック" w:hint="eastAsia"/>
          <w:kern w:val="0"/>
          <w:sz w:val="24"/>
          <w:szCs w:val="24"/>
          <w:lang w:val="ja-JP"/>
        </w:rPr>
        <w:t>％）を</w:t>
      </w:r>
      <w:r>
        <w:rPr>
          <w:rFonts w:ascii="ＭＳ ゴシック" w:eastAsia="ＭＳ ゴシック" w:cs="ＭＳ ゴシック"/>
          <w:kern w:val="0"/>
          <w:sz w:val="24"/>
          <w:szCs w:val="24"/>
          <w:lang w:val="ja-JP"/>
        </w:rPr>
        <w:t>5.9</w:t>
      </w:r>
      <w:r>
        <w:rPr>
          <w:rFonts w:ascii="ＭＳ ゴシック" w:eastAsia="ＭＳ ゴシック" w:cs="ＭＳ ゴシック" w:hint="eastAsia"/>
          <w:kern w:val="0"/>
          <w:sz w:val="24"/>
          <w:szCs w:val="24"/>
          <w:lang w:val="ja-JP"/>
        </w:rPr>
        <w:t>ポイント上回り，前年同月比では</w:t>
      </w:r>
      <w:r>
        <w:rPr>
          <w:rFonts w:ascii="ＭＳ ゴシック" w:eastAsia="ＭＳ ゴシック" w:cs="ＭＳ ゴシック"/>
          <w:kern w:val="0"/>
          <w:sz w:val="24"/>
          <w:szCs w:val="24"/>
          <w:lang w:val="ja-JP"/>
        </w:rPr>
        <w:t>9.7</w:t>
      </w:r>
      <w:r>
        <w:rPr>
          <w:rFonts w:ascii="ＭＳ ゴシック" w:eastAsia="ＭＳ ゴシック" w:cs="ＭＳ ゴシック" w:hint="eastAsia"/>
          <w:kern w:val="0"/>
          <w:sz w:val="24"/>
          <w:szCs w:val="24"/>
          <w:lang w:val="ja-JP"/>
        </w:rPr>
        <w:t>ポイント下回った。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（２）産業動向</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（ア）原油生産量（鉱山・エネルギー省発表）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4</w:t>
      </w:r>
      <w:r>
        <w:rPr>
          <w:rFonts w:ascii="ＭＳ ゴシック" w:eastAsia="ＭＳ ゴシック" w:cs="ＭＳ ゴシック" w:hint="eastAsia"/>
          <w:kern w:val="0"/>
          <w:sz w:val="24"/>
          <w:szCs w:val="24"/>
          <w:lang w:val="ja-JP"/>
        </w:rPr>
        <w:t>月の石油生産量は日量</w:t>
      </w:r>
      <w:r>
        <w:rPr>
          <w:rFonts w:ascii="ＭＳ ゴシック" w:eastAsia="ＭＳ ゴシック" w:cs="ＭＳ ゴシック"/>
          <w:kern w:val="0"/>
          <w:sz w:val="24"/>
          <w:szCs w:val="24"/>
          <w:lang w:val="ja-JP"/>
        </w:rPr>
        <w:t>102.5</w:t>
      </w:r>
      <w:r>
        <w:rPr>
          <w:rFonts w:ascii="ＭＳ ゴシック" w:eastAsia="ＭＳ ゴシック" w:cs="ＭＳ ゴシック" w:hint="eastAsia"/>
          <w:kern w:val="0"/>
          <w:sz w:val="24"/>
          <w:szCs w:val="24"/>
          <w:lang w:val="ja-JP"/>
        </w:rPr>
        <w:t>万バレルであり，前年同月比＋</w:t>
      </w:r>
      <w:r>
        <w:rPr>
          <w:rFonts w:ascii="ＭＳ ゴシック" w:eastAsia="ＭＳ ゴシック" w:cs="ＭＳ ゴシック"/>
          <w:kern w:val="0"/>
          <w:sz w:val="24"/>
          <w:szCs w:val="24"/>
          <w:lang w:val="ja-JP"/>
        </w:rPr>
        <w:t>9.6</w:t>
      </w:r>
      <w:r>
        <w:rPr>
          <w:rFonts w:ascii="ＭＳ ゴシック" w:eastAsia="ＭＳ ゴシック" w:cs="ＭＳ ゴシック" w:hint="eastAsia"/>
          <w:kern w:val="0"/>
          <w:sz w:val="24"/>
          <w:szCs w:val="24"/>
          <w:lang w:val="ja-JP"/>
        </w:rPr>
        <w:t>％となった。なお，</w:t>
      </w:r>
      <w:r>
        <w:rPr>
          <w:rFonts w:ascii="ＭＳ ゴシック" w:eastAsia="ＭＳ ゴシック" w:cs="ＭＳ ゴシック"/>
          <w:kern w:val="0"/>
          <w:sz w:val="24"/>
          <w:szCs w:val="24"/>
          <w:lang w:val="ja-JP"/>
        </w:rPr>
        <w:t>7</w:t>
      </w:r>
      <w:r>
        <w:rPr>
          <w:rFonts w:ascii="ＭＳ ゴシック" w:eastAsia="ＭＳ ゴシック" w:cs="ＭＳ ゴシック" w:hint="eastAsia"/>
          <w:kern w:val="0"/>
          <w:sz w:val="24"/>
          <w:szCs w:val="24"/>
          <w:lang w:val="ja-JP"/>
        </w:rPr>
        <w:t>ヶ月連続で日量が</w:t>
      </w:r>
      <w:r>
        <w:rPr>
          <w:rFonts w:ascii="ＭＳ ゴシック" w:eastAsia="ＭＳ ゴシック" w:cs="ＭＳ ゴシック"/>
          <w:kern w:val="0"/>
          <w:sz w:val="24"/>
          <w:szCs w:val="24"/>
          <w:lang w:val="ja-JP"/>
        </w:rPr>
        <w:t>100</w:t>
      </w:r>
      <w:r>
        <w:rPr>
          <w:rFonts w:ascii="ＭＳ ゴシック" w:eastAsia="ＭＳ ゴシック" w:cs="ＭＳ ゴシック" w:hint="eastAsia"/>
          <w:kern w:val="0"/>
          <w:sz w:val="24"/>
          <w:szCs w:val="24"/>
          <w:lang w:val="ja-JP"/>
        </w:rPr>
        <w:t>万バレルを上回っている。</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（イ）コーヒー</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（ⅰ）生産（コーヒー生産者連盟（</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FNC</w:t>
      </w:r>
      <w:r>
        <w:rPr>
          <w:rFonts w:ascii="ＭＳ ゴシック" w:eastAsia="ＭＳ ゴシック" w:cs="ＭＳ ゴシック" w:hint="eastAsia"/>
          <w:kern w:val="0"/>
          <w:sz w:val="24"/>
          <w:szCs w:val="24"/>
          <w:lang w:val="ja-JP"/>
        </w:rPr>
        <w:t>加盟コーヒー生産者による</w:t>
      </w:r>
      <w:r>
        <w:rPr>
          <w:rFonts w:ascii="ＭＳ ゴシック" w:eastAsia="ＭＳ ゴシック" w:cs="ＭＳ ゴシック"/>
          <w:kern w:val="0"/>
          <w:sz w:val="24"/>
          <w:szCs w:val="24"/>
          <w:lang w:val="ja-JP"/>
        </w:rPr>
        <w:t>4</w:t>
      </w:r>
      <w:r>
        <w:rPr>
          <w:rFonts w:ascii="ＭＳ ゴシック" w:eastAsia="ＭＳ ゴシック" w:cs="ＭＳ ゴシック" w:hint="eastAsia"/>
          <w:kern w:val="0"/>
          <w:sz w:val="24"/>
          <w:szCs w:val="24"/>
          <w:lang w:val="ja-JP"/>
        </w:rPr>
        <w:t>月のコーヒー生産量は</w:t>
      </w:r>
      <w:r>
        <w:rPr>
          <w:rFonts w:ascii="ＭＳ ゴシック" w:eastAsia="ＭＳ ゴシック" w:cs="ＭＳ ゴシック"/>
          <w:kern w:val="0"/>
          <w:sz w:val="24"/>
          <w:szCs w:val="24"/>
          <w:lang w:val="ja-JP"/>
        </w:rPr>
        <w:t>92.4</w:t>
      </w:r>
      <w:r>
        <w:rPr>
          <w:rFonts w:ascii="ＭＳ ゴシック" w:eastAsia="ＭＳ ゴシック" w:cs="ＭＳ ゴシック" w:hint="eastAsia"/>
          <w:kern w:val="0"/>
          <w:sz w:val="24"/>
          <w:szCs w:val="24"/>
          <w:lang w:val="ja-JP"/>
        </w:rPr>
        <w:t>万袋（</w:t>
      </w:r>
      <w:r>
        <w:rPr>
          <w:rFonts w:ascii="ＭＳ ゴシック" w:eastAsia="ＭＳ ゴシック" w:cs="ＭＳ ゴシック"/>
          <w:kern w:val="0"/>
          <w:sz w:val="24"/>
          <w:szCs w:val="24"/>
          <w:lang w:val="ja-JP"/>
        </w:rPr>
        <w:t>1</w:t>
      </w:r>
      <w:r>
        <w:rPr>
          <w:rFonts w:ascii="ＭＳ ゴシック" w:eastAsia="ＭＳ ゴシック" w:cs="ＭＳ ゴシック" w:hint="eastAsia"/>
          <w:kern w:val="0"/>
          <w:sz w:val="24"/>
          <w:szCs w:val="24"/>
          <w:lang w:val="ja-JP"/>
        </w:rPr>
        <w:t>袋＝</w:t>
      </w:r>
      <w:r>
        <w:rPr>
          <w:rFonts w:ascii="ＭＳ ゴシック" w:eastAsia="ＭＳ ゴシック" w:cs="ＭＳ ゴシック"/>
          <w:kern w:val="0"/>
          <w:sz w:val="24"/>
          <w:szCs w:val="24"/>
          <w:lang w:val="ja-JP"/>
        </w:rPr>
        <w:t>60kg</w:t>
      </w:r>
      <w:r>
        <w:rPr>
          <w:rFonts w:ascii="ＭＳ ゴシック" w:eastAsia="ＭＳ ゴシック" w:cs="ＭＳ ゴシック" w:hint="eastAsia"/>
          <w:kern w:val="0"/>
          <w:sz w:val="24"/>
          <w:szCs w:val="24"/>
          <w:lang w:val="ja-JP"/>
        </w:rPr>
        <w:t>）となり，前年同月比で</w:t>
      </w:r>
      <w:r>
        <w:rPr>
          <w:rFonts w:ascii="ＭＳ ゴシック" w:eastAsia="ＭＳ ゴシック" w:cs="ＭＳ ゴシック"/>
          <w:kern w:val="0"/>
          <w:sz w:val="24"/>
          <w:szCs w:val="24"/>
          <w:lang w:val="ja-JP"/>
        </w:rPr>
        <w:t>11.1</w:t>
      </w:r>
      <w:r>
        <w:rPr>
          <w:rFonts w:ascii="ＭＳ ゴシック" w:eastAsia="ＭＳ ゴシック" w:cs="ＭＳ ゴシック" w:hint="eastAsia"/>
          <w:kern w:val="0"/>
          <w:sz w:val="24"/>
          <w:szCs w:val="24"/>
          <w:lang w:val="ja-JP"/>
        </w:rPr>
        <w:t>％増加した。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（ⅱ）価格（国際コーヒー機関発表）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5</w:t>
      </w:r>
      <w:r>
        <w:rPr>
          <w:rFonts w:ascii="ＭＳ ゴシック" w:eastAsia="ＭＳ ゴシック" w:cs="ＭＳ ゴシック" w:hint="eastAsia"/>
          <w:kern w:val="0"/>
          <w:sz w:val="24"/>
          <w:szCs w:val="24"/>
          <w:lang w:val="ja-JP"/>
        </w:rPr>
        <w:t>月のコロンビア産マイルド・アラビック・コーヒーの価格は月平均</w:t>
      </w:r>
      <w:r>
        <w:rPr>
          <w:rFonts w:ascii="ＭＳ ゴシック" w:eastAsia="ＭＳ ゴシック" w:cs="ＭＳ ゴシック"/>
          <w:kern w:val="0"/>
          <w:sz w:val="24"/>
          <w:szCs w:val="24"/>
          <w:lang w:val="ja-JP"/>
        </w:rPr>
        <w:t>1</w:t>
      </w:r>
      <w:r>
        <w:rPr>
          <w:rFonts w:ascii="ＭＳ ゴシック" w:eastAsia="ＭＳ ゴシック" w:cs="ＭＳ ゴシック" w:hint="eastAsia"/>
          <w:kern w:val="0"/>
          <w:sz w:val="24"/>
          <w:szCs w:val="24"/>
          <w:lang w:val="ja-JP"/>
        </w:rPr>
        <w:t>ポンド＝</w:t>
      </w:r>
      <w:r>
        <w:rPr>
          <w:rFonts w:ascii="ＭＳ ゴシック" w:eastAsia="ＭＳ ゴシック" w:cs="ＭＳ ゴシック"/>
          <w:kern w:val="0"/>
          <w:sz w:val="24"/>
          <w:szCs w:val="24"/>
          <w:lang w:val="ja-JP"/>
        </w:rPr>
        <w:t>1.50</w:t>
      </w:r>
      <w:r>
        <w:rPr>
          <w:rFonts w:ascii="ＭＳ ゴシック" w:eastAsia="ＭＳ ゴシック" w:cs="ＭＳ ゴシック" w:hint="eastAsia"/>
          <w:kern w:val="0"/>
          <w:sz w:val="24"/>
          <w:szCs w:val="24"/>
          <w:lang w:val="ja-JP"/>
        </w:rPr>
        <w:t>ドル（前月は同</w:t>
      </w:r>
      <w:r>
        <w:rPr>
          <w:rFonts w:ascii="ＭＳ ゴシック" w:eastAsia="ＭＳ ゴシック" w:cs="ＭＳ ゴシック"/>
          <w:kern w:val="0"/>
          <w:sz w:val="24"/>
          <w:szCs w:val="24"/>
          <w:lang w:val="ja-JP"/>
        </w:rPr>
        <w:t>1.57</w:t>
      </w:r>
      <w:r>
        <w:rPr>
          <w:rFonts w:ascii="ＭＳ ゴシック" w:eastAsia="ＭＳ ゴシック" w:cs="ＭＳ ゴシック" w:hint="eastAsia"/>
          <w:kern w:val="0"/>
          <w:sz w:val="24"/>
          <w:szCs w:val="24"/>
          <w:lang w:val="ja-JP"/>
        </w:rPr>
        <w:t>ドル，前年同月は同</w:t>
      </w:r>
      <w:r>
        <w:rPr>
          <w:rFonts w:ascii="ＭＳ ゴシック" w:eastAsia="ＭＳ ゴシック" w:cs="ＭＳ ゴシック"/>
          <w:kern w:val="0"/>
          <w:sz w:val="24"/>
          <w:szCs w:val="24"/>
          <w:lang w:val="ja-JP"/>
        </w:rPr>
        <w:t>2.12</w:t>
      </w:r>
      <w:r>
        <w:rPr>
          <w:rFonts w:ascii="ＭＳ ゴシック" w:eastAsia="ＭＳ ゴシック" w:cs="ＭＳ ゴシック" w:hint="eastAsia"/>
          <w:kern w:val="0"/>
          <w:sz w:val="24"/>
          <w:szCs w:val="24"/>
          <w:lang w:val="ja-JP"/>
        </w:rPr>
        <w:t>ドル）であった。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（３）物価・雇用（</w:t>
      </w:r>
      <w:r>
        <w:rPr>
          <w:rFonts w:ascii="ＭＳ ゴシック" w:eastAsia="ＭＳ ゴシック" w:cs="ＭＳ ゴシック"/>
          <w:kern w:val="0"/>
          <w:sz w:val="24"/>
          <w:szCs w:val="24"/>
          <w:lang w:val="ja-JP"/>
        </w:rPr>
        <w:t>DANE</w:t>
      </w:r>
      <w:r>
        <w:rPr>
          <w:rFonts w:ascii="ＭＳ ゴシック" w:eastAsia="ＭＳ ゴシック" w:cs="ＭＳ ゴシック" w:hint="eastAsia"/>
          <w:kern w:val="0"/>
          <w:sz w:val="24"/>
          <w:szCs w:val="24"/>
          <w:lang w:val="ja-JP"/>
        </w:rPr>
        <w:t>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（ア）物価</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4</w:t>
      </w:r>
      <w:r>
        <w:rPr>
          <w:rFonts w:ascii="ＭＳ ゴシック" w:eastAsia="ＭＳ ゴシック" w:cs="ＭＳ ゴシック" w:hint="eastAsia"/>
          <w:kern w:val="0"/>
          <w:sz w:val="24"/>
          <w:szCs w:val="24"/>
          <w:lang w:val="ja-JP"/>
        </w:rPr>
        <w:t>月の消費者物価上昇率は＋</w:t>
      </w:r>
      <w:r>
        <w:rPr>
          <w:rFonts w:ascii="ＭＳ ゴシック" w:eastAsia="ＭＳ ゴシック" w:cs="ＭＳ ゴシック"/>
          <w:kern w:val="0"/>
          <w:sz w:val="24"/>
          <w:szCs w:val="24"/>
          <w:lang w:val="ja-JP"/>
        </w:rPr>
        <w:t>4.64</w:t>
      </w:r>
      <w:r>
        <w:rPr>
          <w:rFonts w:ascii="ＭＳ ゴシック" w:eastAsia="ＭＳ ゴシック" w:cs="ＭＳ ゴシック" w:hint="eastAsia"/>
          <w:kern w:val="0"/>
          <w:sz w:val="24"/>
          <w:szCs w:val="24"/>
          <w:lang w:val="ja-JP"/>
        </w:rPr>
        <w:t>％（前年同月比，以下同），生産者物価上昇率は▲</w:t>
      </w:r>
      <w:r>
        <w:rPr>
          <w:rFonts w:ascii="ＭＳ ゴシック" w:eastAsia="ＭＳ ゴシック" w:cs="ＭＳ ゴシック"/>
          <w:kern w:val="0"/>
          <w:sz w:val="24"/>
          <w:szCs w:val="24"/>
          <w:lang w:val="ja-JP"/>
        </w:rPr>
        <w:t>1.35</w:t>
      </w:r>
      <w:r>
        <w:rPr>
          <w:rFonts w:ascii="ＭＳ ゴシック" w:eastAsia="ＭＳ ゴシック" w:cs="ＭＳ ゴシック" w:hint="eastAsia"/>
          <w:kern w:val="0"/>
          <w:sz w:val="24"/>
          <w:szCs w:val="24"/>
          <w:lang w:val="ja-JP"/>
        </w:rPr>
        <w:t>％であった。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（イ）雇用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w:t>
      </w:r>
      <w:r>
        <w:rPr>
          <w:rFonts w:ascii="ＭＳ ゴシック" w:eastAsia="ＭＳ ゴシック" w:cs="ＭＳ ゴシック"/>
          <w:kern w:val="0"/>
          <w:sz w:val="24"/>
          <w:szCs w:val="24"/>
          <w:lang w:val="ja-JP"/>
        </w:rPr>
        <w:t>4</w:t>
      </w:r>
      <w:r>
        <w:rPr>
          <w:rFonts w:ascii="ＭＳ ゴシック" w:eastAsia="ＭＳ ゴシック" w:cs="ＭＳ ゴシック" w:hint="eastAsia"/>
          <w:kern w:val="0"/>
          <w:sz w:val="24"/>
          <w:szCs w:val="24"/>
          <w:lang w:val="ja-JP"/>
        </w:rPr>
        <w:t>月の全国平均失業率は</w:t>
      </w:r>
      <w:r>
        <w:rPr>
          <w:rFonts w:ascii="ＭＳ ゴシック" w:eastAsia="ＭＳ ゴシック" w:cs="ＭＳ ゴシック"/>
          <w:kern w:val="0"/>
          <w:sz w:val="24"/>
          <w:szCs w:val="24"/>
          <w:lang w:val="ja-JP"/>
        </w:rPr>
        <w:t>9.5</w:t>
      </w:r>
      <w:r>
        <w:rPr>
          <w:rFonts w:ascii="ＭＳ ゴシック" w:eastAsia="ＭＳ ゴシック" w:cs="ＭＳ ゴシック" w:hint="eastAsia"/>
          <w:kern w:val="0"/>
          <w:sz w:val="24"/>
          <w:szCs w:val="24"/>
          <w:lang w:val="ja-JP"/>
        </w:rPr>
        <w:t>％と，前年同月の</w:t>
      </w:r>
      <w:r>
        <w:rPr>
          <w:rFonts w:ascii="ＭＳ ゴシック" w:eastAsia="ＭＳ ゴシック" w:cs="ＭＳ ゴシック"/>
          <w:kern w:val="0"/>
          <w:sz w:val="24"/>
          <w:szCs w:val="24"/>
          <w:lang w:val="ja-JP"/>
        </w:rPr>
        <w:t>8.9</w:t>
      </w:r>
      <w:r>
        <w:rPr>
          <w:rFonts w:ascii="ＭＳ ゴシック" w:eastAsia="ＭＳ ゴシック" w:cs="ＭＳ ゴシック" w:hint="eastAsia"/>
          <w:kern w:val="0"/>
          <w:sz w:val="24"/>
          <w:szCs w:val="24"/>
          <w:lang w:val="ja-JP"/>
        </w:rPr>
        <w:t>％より</w:t>
      </w:r>
      <w:r>
        <w:rPr>
          <w:rFonts w:ascii="ＭＳ ゴシック" w:eastAsia="ＭＳ ゴシック" w:cs="ＭＳ ゴシック"/>
          <w:kern w:val="0"/>
          <w:sz w:val="24"/>
          <w:szCs w:val="24"/>
          <w:lang w:val="ja-JP"/>
        </w:rPr>
        <w:t>0.6</w:t>
      </w:r>
      <w:r>
        <w:rPr>
          <w:rFonts w:ascii="ＭＳ ゴシック" w:eastAsia="ＭＳ ゴシック" w:cs="ＭＳ ゴシック" w:hint="eastAsia"/>
          <w:kern w:val="0"/>
          <w:sz w:val="24"/>
          <w:szCs w:val="24"/>
          <w:lang w:val="ja-JP"/>
        </w:rPr>
        <w:t>ポイント悪化した。また，主要</w:t>
      </w:r>
      <w:r>
        <w:rPr>
          <w:rFonts w:ascii="ＭＳ ゴシック" w:eastAsia="ＭＳ ゴシック" w:cs="ＭＳ ゴシック"/>
          <w:kern w:val="0"/>
          <w:sz w:val="24"/>
          <w:szCs w:val="24"/>
          <w:lang w:val="ja-JP"/>
        </w:rPr>
        <w:t>13</w:t>
      </w:r>
      <w:r>
        <w:rPr>
          <w:rFonts w:ascii="ＭＳ ゴシック" w:eastAsia="ＭＳ ゴシック" w:cs="ＭＳ ゴシック" w:hint="eastAsia"/>
          <w:kern w:val="0"/>
          <w:sz w:val="24"/>
          <w:szCs w:val="24"/>
          <w:lang w:val="ja-JP"/>
        </w:rPr>
        <w:t>都市の平均失業率は</w:t>
      </w:r>
      <w:r>
        <w:rPr>
          <w:rFonts w:ascii="ＭＳ ゴシック" w:eastAsia="ＭＳ ゴシック" w:cs="ＭＳ ゴシック"/>
          <w:kern w:val="0"/>
          <w:sz w:val="24"/>
          <w:szCs w:val="24"/>
          <w:lang w:val="ja-JP"/>
        </w:rPr>
        <w:t>10.5</w:t>
      </w:r>
      <w:r>
        <w:rPr>
          <w:rFonts w:ascii="ＭＳ ゴシック" w:eastAsia="ＭＳ ゴシック" w:cs="ＭＳ ゴシック" w:hint="eastAsia"/>
          <w:kern w:val="0"/>
          <w:sz w:val="24"/>
          <w:szCs w:val="24"/>
          <w:lang w:val="ja-JP"/>
        </w:rPr>
        <w:t>％と，前年同月の</w:t>
      </w:r>
      <w:r>
        <w:rPr>
          <w:rFonts w:ascii="ＭＳ ゴシック" w:eastAsia="ＭＳ ゴシック" w:cs="ＭＳ ゴシック"/>
          <w:kern w:val="0"/>
          <w:sz w:val="24"/>
          <w:szCs w:val="24"/>
          <w:lang w:val="ja-JP"/>
        </w:rPr>
        <w:t>10.1</w:t>
      </w:r>
      <w:r>
        <w:rPr>
          <w:rFonts w:ascii="ＭＳ ゴシック" w:eastAsia="ＭＳ ゴシック" w:cs="ＭＳ ゴシック" w:hint="eastAsia"/>
          <w:kern w:val="0"/>
          <w:sz w:val="24"/>
          <w:szCs w:val="24"/>
          <w:lang w:val="ja-JP"/>
        </w:rPr>
        <w:t>％より</w:t>
      </w:r>
      <w:r>
        <w:rPr>
          <w:rFonts w:ascii="ＭＳ ゴシック" w:eastAsia="ＭＳ ゴシック" w:cs="ＭＳ ゴシック"/>
          <w:kern w:val="0"/>
          <w:sz w:val="24"/>
          <w:szCs w:val="24"/>
          <w:lang w:val="ja-JP"/>
        </w:rPr>
        <w:t>0.4</w:t>
      </w:r>
      <w:r>
        <w:rPr>
          <w:rFonts w:ascii="ＭＳ ゴシック" w:eastAsia="ＭＳ ゴシック" w:cs="ＭＳ ゴシック" w:hint="eastAsia"/>
          <w:kern w:val="0"/>
          <w:sz w:val="24"/>
          <w:szCs w:val="24"/>
          <w:lang w:val="ja-JP"/>
        </w:rPr>
        <w:t>ポイント悪化した。</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（４）貿易収支（</w:t>
      </w:r>
      <w:r>
        <w:rPr>
          <w:rFonts w:ascii="ＭＳ ゴシック" w:eastAsia="ＭＳ ゴシック" w:cs="ＭＳ ゴシック"/>
          <w:kern w:val="0"/>
          <w:sz w:val="24"/>
          <w:szCs w:val="24"/>
          <w:lang w:val="ja-JP" w:eastAsia="zh-TW"/>
        </w:rPr>
        <w:t>DANE</w:t>
      </w:r>
      <w:r>
        <w:rPr>
          <w:rFonts w:ascii="ＭＳ ゴシック" w:eastAsia="ＭＳ ゴシック" w:cs="ＭＳ ゴシック" w:hint="eastAsia"/>
          <w:kern w:val="0"/>
          <w:sz w:val="24"/>
          <w:szCs w:val="24"/>
          <w:lang w:val="ja-JP" w:eastAsia="zh-TW"/>
        </w:rPr>
        <w:t>発表）</w:t>
      </w:r>
    </w:p>
    <w:p w:rsidR="002259C9" w:rsidRDefault="002259C9" w:rsidP="002259C9">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eastAsia="zh-TW"/>
        </w:rPr>
        <w:t xml:space="preserve">　</w:t>
      </w:r>
      <w:r>
        <w:rPr>
          <w:rFonts w:ascii="ＭＳ ゴシック" w:eastAsia="ＭＳ ゴシック" w:cs="ＭＳ ゴシック"/>
          <w:kern w:val="0"/>
          <w:sz w:val="24"/>
          <w:szCs w:val="24"/>
          <w:lang w:val="ja-JP"/>
        </w:rPr>
        <w:t>3</w:t>
      </w:r>
      <w:r>
        <w:rPr>
          <w:rFonts w:ascii="ＭＳ ゴシック" w:eastAsia="ＭＳ ゴシック" w:cs="ＭＳ ゴシック" w:hint="eastAsia"/>
          <w:kern w:val="0"/>
          <w:sz w:val="24"/>
          <w:szCs w:val="24"/>
          <w:lang w:val="ja-JP"/>
        </w:rPr>
        <w:t>月の貿易収支（</w:t>
      </w:r>
      <w:r>
        <w:rPr>
          <w:rFonts w:ascii="ＭＳ ゴシック" w:eastAsia="ＭＳ ゴシック" w:cs="ＭＳ ゴシック"/>
          <w:kern w:val="0"/>
          <w:sz w:val="24"/>
          <w:szCs w:val="24"/>
          <w:lang w:val="ja-JP"/>
        </w:rPr>
        <w:t>FOB</w:t>
      </w:r>
      <w:r>
        <w:rPr>
          <w:rFonts w:ascii="ＭＳ ゴシック" w:eastAsia="ＭＳ ゴシック" w:cs="ＭＳ ゴシック" w:hint="eastAsia"/>
          <w:kern w:val="0"/>
          <w:sz w:val="24"/>
          <w:szCs w:val="24"/>
          <w:lang w:val="ja-JP"/>
        </w:rPr>
        <w:t>）は，</w:t>
      </w:r>
      <w:r>
        <w:rPr>
          <w:rFonts w:ascii="ＭＳ ゴシック" w:eastAsia="ＭＳ ゴシック" w:cs="ＭＳ ゴシック"/>
          <w:kern w:val="0"/>
          <w:sz w:val="24"/>
          <w:szCs w:val="24"/>
          <w:lang w:val="ja-JP"/>
        </w:rPr>
        <w:t>10.15</w:t>
      </w:r>
      <w:r>
        <w:rPr>
          <w:rFonts w:ascii="ＭＳ ゴシック" w:eastAsia="ＭＳ ゴシック" w:cs="ＭＳ ゴシック" w:hint="eastAsia"/>
          <w:kern w:val="0"/>
          <w:sz w:val="24"/>
          <w:szCs w:val="24"/>
          <w:lang w:val="ja-JP"/>
        </w:rPr>
        <w:t>億ドルの赤字であった。輸出（</w:t>
      </w:r>
      <w:r>
        <w:rPr>
          <w:rFonts w:ascii="ＭＳ ゴシック" w:eastAsia="ＭＳ ゴシック" w:cs="ＭＳ ゴシック"/>
          <w:kern w:val="0"/>
          <w:sz w:val="24"/>
          <w:szCs w:val="24"/>
          <w:lang w:val="ja-JP"/>
        </w:rPr>
        <w:t>FOB</w:t>
      </w:r>
      <w:r>
        <w:rPr>
          <w:rFonts w:ascii="ＭＳ ゴシック" w:eastAsia="ＭＳ ゴシック" w:cs="ＭＳ ゴシック" w:hint="eastAsia"/>
          <w:kern w:val="0"/>
          <w:sz w:val="24"/>
          <w:szCs w:val="24"/>
          <w:lang w:val="ja-JP"/>
        </w:rPr>
        <w:t>）全体では，前年同月比▲</w:t>
      </w:r>
      <w:r>
        <w:rPr>
          <w:rFonts w:ascii="ＭＳ ゴシック" w:eastAsia="ＭＳ ゴシック" w:cs="ＭＳ ゴシック"/>
          <w:kern w:val="0"/>
          <w:sz w:val="24"/>
          <w:szCs w:val="24"/>
          <w:lang w:val="ja-JP"/>
        </w:rPr>
        <w:t>22.8</w:t>
      </w:r>
      <w:r>
        <w:rPr>
          <w:rFonts w:ascii="ＭＳ ゴシック" w:eastAsia="ＭＳ ゴシック" w:cs="ＭＳ ゴシック" w:hint="eastAsia"/>
          <w:kern w:val="0"/>
          <w:sz w:val="24"/>
          <w:szCs w:val="24"/>
          <w:lang w:val="ja-JP"/>
        </w:rPr>
        <w:t>％の</w:t>
      </w:r>
      <w:r>
        <w:rPr>
          <w:rFonts w:ascii="ＭＳ ゴシック" w:eastAsia="ＭＳ ゴシック" w:cs="ＭＳ ゴシック"/>
          <w:kern w:val="0"/>
          <w:sz w:val="24"/>
          <w:szCs w:val="24"/>
          <w:lang w:val="ja-JP"/>
        </w:rPr>
        <w:t>34.02</w:t>
      </w:r>
      <w:r>
        <w:rPr>
          <w:rFonts w:ascii="ＭＳ ゴシック" w:eastAsia="ＭＳ ゴシック" w:cs="ＭＳ ゴシック" w:hint="eastAsia"/>
          <w:kern w:val="0"/>
          <w:sz w:val="24"/>
          <w:szCs w:val="24"/>
          <w:lang w:val="ja-JP"/>
        </w:rPr>
        <w:t>億ドル，輸入（</w:t>
      </w:r>
      <w:r>
        <w:rPr>
          <w:rFonts w:ascii="ＭＳ ゴシック" w:eastAsia="ＭＳ ゴシック" w:cs="ＭＳ ゴシック"/>
          <w:kern w:val="0"/>
          <w:sz w:val="24"/>
          <w:szCs w:val="24"/>
          <w:lang w:val="ja-JP"/>
        </w:rPr>
        <w:t>CIF</w:t>
      </w:r>
      <w:r>
        <w:rPr>
          <w:rFonts w:ascii="ＭＳ ゴシック" w:eastAsia="ＭＳ ゴシック" w:cs="ＭＳ ゴシック" w:hint="eastAsia"/>
          <w:kern w:val="0"/>
          <w:sz w:val="24"/>
          <w:szCs w:val="24"/>
          <w:lang w:val="ja-JP"/>
        </w:rPr>
        <w:t>）全体では，前年同月比▲</w:t>
      </w:r>
      <w:r>
        <w:rPr>
          <w:rFonts w:ascii="ＭＳ ゴシック" w:eastAsia="ＭＳ ゴシック" w:cs="ＭＳ ゴシック"/>
          <w:kern w:val="0"/>
          <w:sz w:val="24"/>
          <w:szCs w:val="24"/>
          <w:lang w:val="ja-JP"/>
        </w:rPr>
        <w:t>5.5</w:t>
      </w:r>
      <w:r>
        <w:rPr>
          <w:rFonts w:ascii="ＭＳ ゴシック" w:eastAsia="ＭＳ ゴシック" w:cs="ＭＳ ゴシック" w:hint="eastAsia"/>
          <w:kern w:val="0"/>
          <w:sz w:val="24"/>
          <w:szCs w:val="24"/>
          <w:lang w:val="ja-JP"/>
        </w:rPr>
        <w:t>％の</w:t>
      </w:r>
      <w:r>
        <w:rPr>
          <w:rFonts w:ascii="ＭＳ ゴシック" w:eastAsia="ＭＳ ゴシック" w:cs="ＭＳ ゴシック"/>
          <w:kern w:val="0"/>
          <w:sz w:val="24"/>
          <w:szCs w:val="24"/>
          <w:lang w:val="ja-JP"/>
        </w:rPr>
        <w:t>46.41</w:t>
      </w:r>
      <w:r>
        <w:rPr>
          <w:rFonts w:ascii="ＭＳ ゴシック" w:eastAsia="ＭＳ ゴシック" w:cs="ＭＳ ゴシック" w:hint="eastAsia"/>
          <w:kern w:val="0"/>
          <w:sz w:val="24"/>
          <w:szCs w:val="24"/>
          <w:lang w:val="ja-JP"/>
        </w:rPr>
        <w:t>億ドルとなった。</w:t>
      </w:r>
    </w:p>
    <w:p w:rsidR="00AB7B2A" w:rsidRDefault="00AB7B2A"/>
    <w:sectPr w:rsidR="00AB7B2A" w:rsidSect="006D5556">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C9"/>
    <w:rsid w:val="002259C9"/>
    <w:rsid w:val="00AB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2015-06-11T11:13:00Z</dcterms:created>
  <dcterms:modified xsi:type="dcterms:W3CDTF">2015-06-11T11:13:00Z</dcterms:modified>
</cp:coreProperties>
</file>