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A93" w:rsidRPr="00330C23" w:rsidRDefault="00EB24B4" w:rsidP="00234453">
      <w:pPr>
        <w:jc w:val="center"/>
        <w:rPr>
          <w:rFonts w:asciiTheme="majorEastAsia" w:eastAsiaTheme="majorEastAsia" w:hAnsiTheme="majorEastAsia"/>
          <w:b/>
          <w:color w:val="000000" w:themeColor="text1"/>
          <w:sz w:val="24"/>
          <w:szCs w:val="24"/>
        </w:rPr>
      </w:pPr>
      <w:bookmarkStart w:id="0" w:name="_GoBack"/>
      <w:bookmarkEnd w:id="0"/>
      <w:r w:rsidRPr="00330C23">
        <w:rPr>
          <w:rFonts w:asciiTheme="majorEastAsia" w:eastAsiaTheme="majorEastAsia" w:hAnsiTheme="majorEastAsia" w:hint="eastAsia"/>
          <w:b/>
          <w:color w:val="000000" w:themeColor="text1"/>
          <w:sz w:val="24"/>
          <w:szCs w:val="24"/>
        </w:rPr>
        <w:t>パラグアイ経済</w:t>
      </w:r>
      <w:r w:rsidR="001146A0" w:rsidRPr="00330C23">
        <w:rPr>
          <w:rFonts w:asciiTheme="majorEastAsia" w:eastAsiaTheme="majorEastAsia" w:hAnsiTheme="majorEastAsia" w:hint="eastAsia"/>
          <w:b/>
          <w:color w:val="000000" w:themeColor="text1"/>
          <w:sz w:val="24"/>
          <w:szCs w:val="24"/>
        </w:rPr>
        <w:t>情勢</w:t>
      </w:r>
      <w:r w:rsidRPr="00330C23">
        <w:rPr>
          <w:rFonts w:asciiTheme="majorEastAsia" w:eastAsiaTheme="majorEastAsia" w:hAnsiTheme="majorEastAsia" w:hint="eastAsia"/>
          <w:b/>
          <w:color w:val="000000" w:themeColor="text1"/>
          <w:sz w:val="24"/>
          <w:szCs w:val="24"/>
        </w:rPr>
        <w:t>報告（２０１５年</w:t>
      </w:r>
      <w:r w:rsidR="002E5592" w:rsidRPr="00330C23">
        <w:rPr>
          <w:rFonts w:asciiTheme="majorEastAsia" w:eastAsiaTheme="majorEastAsia" w:hAnsiTheme="majorEastAsia" w:hint="eastAsia"/>
          <w:b/>
          <w:color w:val="000000" w:themeColor="text1"/>
          <w:sz w:val="24"/>
          <w:szCs w:val="24"/>
        </w:rPr>
        <w:t>５</w:t>
      </w:r>
      <w:r w:rsidR="00EE2A93" w:rsidRPr="00330C23">
        <w:rPr>
          <w:rFonts w:asciiTheme="majorEastAsia" w:eastAsiaTheme="majorEastAsia" w:hAnsiTheme="majorEastAsia" w:hint="eastAsia"/>
          <w:b/>
          <w:color w:val="000000" w:themeColor="text1"/>
          <w:sz w:val="24"/>
          <w:szCs w:val="24"/>
        </w:rPr>
        <w:t>月）</w:t>
      </w:r>
    </w:p>
    <w:p w:rsidR="00330C23" w:rsidRDefault="00153E0E" w:rsidP="001B2916">
      <w:pPr>
        <w:rPr>
          <w:rFonts w:asciiTheme="majorEastAsia" w:eastAsiaTheme="majorEastAsia" w:hAnsiTheme="majorEastAsia"/>
          <w:b/>
          <w:color w:val="000000" w:themeColor="text1"/>
          <w:sz w:val="24"/>
          <w:szCs w:val="24"/>
          <w:shd w:val="pct15" w:color="auto" w:fill="FFFFFF"/>
        </w:rPr>
      </w:pPr>
      <w:r>
        <w:rPr>
          <w:rFonts w:asciiTheme="majorEastAsia" w:eastAsiaTheme="majorEastAsia" w:hAnsiTheme="majorEastAsia"/>
          <w:b/>
          <w:noProof/>
          <w:color w:val="000000" w:themeColor="text1"/>
          <w:sz w:val="24"/>
          <w:szCs w:val="24"/>
        </w:rPr>
        <mc:AlternateContent>
          <mc:Choice Requires="wps">
            <w:drawing>
              <wp:anchor distT="0" distB="0" distL="114300" distR="114300" simplePos="0" relativeHeight="251671552" behindDoc="0" locked="0" layoutInCell="1" allowOverlap="1">
                <wp:simplePos x="0" y="0"/>
                <wp:positionH relativeFrom="column">
                  <wp:posOffset>-89535</wp:posOffset>
                </wp:positionH>
                <wp:positionV relativeFrom="paragraph">
                  <wp:posOffset>177165</wp:posOffset>
                </wp:positionV>
                <wp:extent cx="5734050" cy="37814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734050" cy="3781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7.05pt;margin-top:13.95pt;width:451.5pt;height:297.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" filled="f" strokecolor="black [3213]" strokeweight="2pt"/>
            </w:pict>
          </mc:Fallback>
        </mc:AlternateContent>
      </w:r>
    </w:p>
    <w:p w:rsidR="001B2916" w:rsidRPr="00C42171" w:rsidRDefault="001B2916" w:rsidP="001B2916">
      <w:pPr>
        <w:rPr>
          <w:rFonts w:asciiTheme="majorEastAsia" w:eastAsiaTheme="majorEastAsia" w:hAnsiTheme="majorEastAsia"/>
          <w:b/>
          <w:color w:val="000000" w:themeColor="text1"/>
          <w:sz w:val="24"/>
          <w:szCs w:val="24"/>
          <w:shd w:val="pct15" w:color="auto" w:fill="FFFFFF"/>
        </w:rPr>
      </w:pPr>
      <w:r w:rsidRPr="00C42171">
        <w:rPr>
          <w:rFonts w:asciiTheme="majorEastAsia" w:eastAsiaTheme="majorEastAsia" w:hAnsiTheme="majorEastAsia" w:hint="eastAsia"/>
          <w:b/>
          <w:color w:val="000000" w:themeColor="text1"/>
          <w:sz w:val="24"/>
          <w:szCs w:val="24"/>
          <w:shd w:val="pct15" w:color="auto" w:fill="FFFFFF"/>
        </w:rPr>
        <w:t>１．総論</w:t>
      </w:r>
      <w:r w:rsidR="00330C23">
        <w:rPr>
          <w:rFonts w:asciiTheme="majorEastAsia" w:eastAsiaTheme="majorEastAsia" w:hAnsiTheme="majorEastAsia" w:hint="eastAsia"/>
          <w:b/>
          <w:color w:val="000000" w:themeColor="text1"/>
          <w:sz w:val="24"/>
          <w:szCs w:val="24"/>
          <w:shd w:val="pct15" w:color="auto" w:fill="FFFFFF"/>
        </w:rPr>
        <w:t xml:space="preserve">　</w:t>
      </w:r>
    </w:p>
    <w:p w:rsidR="001B2916" w:rsidRDefault="00F46AEE" w:rsidP="00234453">
      <w:pPr>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１）</w:t>
      </w:r>
      <w:r w:rsidR="00C34A5F" w:rsidRPr="00C42171">
        <w:rPr>
          <w:rFonts w:asciiTheme="majorEastAsia" w:eastAsiaTheme="majorEastAsia" w:hAnsiTheme="majorEastAsia" w:hint="eastAsia"/>
          <w:b/>
          <w:color w:val="000000" w:themeColor="text1"/>
          <w:sz w:val="24"/>
          <w:szCs w:val="24"/>
        </w:rPr>
        <w:t>マクロ経済は好調で，投資環境も良好。</w:t>
      </w:r>
    </w:p>
    <w:p w:rsidR="00224041" w:rsidRDefault="00224041" w:rsidP="00224041">
      <w:pPr>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２）民間投資も順調に推移。</w:t>
      </w:r>
    </w:p>
    <w:p w:rsidR="00C42171" w:rsidRDefault="00224041" w:rsidP="00F46AEE">
      <w:pPr>
        <w:ind w:left="241" w:hangingChars="100" w:hanging="241"/>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３</w:t>
      </w:r>
      <w:r w:rsidR="00F46AEE">
        <w:rPr>
          <w:rFonts w:asciiTheme="majorEastAsia" w:eastAsiaTheme="majorEastAsia" w:hAnsiTheme="majorEastAsia" w:hint="eastAsia"/>
          <w:b/>
          <w:color w:val="000000" w:themeColor="text1"/>
          <w:sz w:val="24"/>
          <w:szCs w:val="24"/>
        </w:rPr>
        <w:t>）隣国</w:t>
      </w:r>
      <w:r w:rsidR="00C42171">
        <w:rPr>
          <w:rFonts w:asciiTheme="majorEastAsia" w:eastAsiaTheme="majorEastAsia" w:hAnsiTheme="majorEastAsia" w:hint="eastAsia"/>
          <w:b/>
          <w:color w:val="000000" w:themeColor="text1"/>
          <w:sz w:val="24"/>
          <w:szCs w:val="24"/>
        </w:rPr>
        <w:t>の経済状況</w:t>
      </w:r>
      <w:r w:rsidR="00F46AEE">
        <w:rPr>
          <w:rFonts w:asciiTheme="majorEastAsia" w:eastAsiaTheme="majorEastAsia" w:hAnsiTheme="majorEastAsia" w:hint="eastAsia"/>
          <w:b/>
          <w:color w:val="000000" w:themeColor="text1"/>
          <w:sz w:val="24"/>
          <w:szCs w:val="24"/>
        </w:rPr>
        <w:t>の影響があるものの，当国経済は</w:t>
      </w:r>
      <w:r w:rsidR="00C42171">
        <w:rPr>
          <w:rFonts w:asciiTheme="majorEastAsia" w:eastAsiaTheme="majorEastAsia" w:hAnsiTheme="majorEastAsia" w:hint="eastAsia"/>
          <w:b/>
          <w:color w:val="000000" w:themeColor="text1"/>
          <w:sz w:val="24"/>
          <w:szCs w:val="24"/>
        </w:rPr>
        <w:t>堅調に推移。</w:t>
      </w:r>
    </w:p>
    <w:p w:rsidR="00224041" w:rsidRPr="00224041" w:rsidRDefault="00224041" w:rsidP="00330C23">
      <w:pPr>
        <w:ind w:left="480" w:hangingChars="200" w:hanging="480"/>
        <w:jc w:val="left"/>
        <w:rPr>
          <w:rFonts w:asciiTheme="majorEastAsia" w:eastAsiaTheme="majorEastAsia" w:hAnsiTheme="majorEastAsia"/>
          <w:color w:val="000000" w:themeColor="text1"/>
          <w:sz w:val="24"/>
          <w:szCs w:val="24"/>
        </w:rPr>
      </w:pPr>
      <w:r w:rsidRPr="00224041">
        <w:rPr>
          <w:rFonts w:asciiTheme="majorEastAsia" w:eastAsiaTheme="majorEastAsia" w:hAnsiTheme="majorEastAsia" w:hint="eastAsia"/>
          <w:color w:val="000000" w:themeColor="text1"/>
          <w:sz w:val="24"/>
          <w:szCs w:val="24"/>
        </w:rPr>
        <w:t xml:space="preserve">　　（米ドルに対するブラジル通貨の下落が、アマンバイ県を含むブラジルと国境を接するパラグアイの商業都市</w:t>
      </w:r>
      <w:r>
        <w:rPr>
          <w:rFonts w:asciiTheme="majorEastAsia" w:eastAsiaTheme="majorEastAsia" w:hAnsiTheme="majorEastAsia" w:hint="eastAsia"/>
          <w:color w:val="000000" w:themeColor="text1"/>
          <w:sz w:val="24"/>
          <w:szCs w:val="24"/>
        </w:rPr>
        <w:t>（</w:t>
      </w:r>
      <w:r w:rsidRPr="00224041">
        <w:rPr>
          <w:rFonts w:asciiTheme="majorEastAsia" w:eastAsiaTheme="majorEastAsia" w:hAnsiTheme="majorEastAsia" w:hint="eastAsia"/>
          <w:color w:val="000000" w:themeColor="text1"/>
          <w:sz w:val="24"/>
          <w:szCs w:val="24"/>
        </w:rPr>
        <w:t>サルト</w:t>
      </w:r>
      <w:r w:rsidR="0059401F">
        <w:rPr>
          <w:rFonts w:asciiTheme="majorEastAsia" w:eastAsiaTheme="majorEastAsia" w:hAnsiTheme="majorEastAsia" w:hint="eastAsia"/>
          <w:color w:val="000000" w:themeColor="text1"/>
          <w:sz w:val="24"/>
          <w:szCs w:val="24"/>
        </w:rPr>
        <w:t>・デ・グアイラ市、シウダ・デル・エステ市、ペドロファンカバジェロ</w:t>
      </w:r>
      <w:r w:rsidRPr="00224041">
        <w:rPr>
          <w:rFonts w:asciiTheme="majorEastAsia" w:eastAsiaTheme="majorEastAsia" w:hAnsiTheme="majorEastAsia" w:hint="eastAsia"/>
          <w:color w:val="000000" w:themeColor="text1"/>
          <w:sz w:val="24"/>
          <w:szCs w:val="24"/>
        </w:rPr>
        <w:t>市</w:t>
      </w:r>
      <w:r>
        <w:rPr>
          <w:rFonts w:asciiTheme="majorEastAsia" w:eastAsiaTheme="majorEastAsia" w:hAnsiTheme="majorEastAsia" w:hint="eastAsia"/>
          <w:color w:val="000000" w:themeColor="text1"/>
          <w:sz w:val="24"/>
          <w:szCs w:val="24"/>
        </w:rPr>
        <w:t>）</w:t>
      </w:r>
      <w:r w:rsidRPr="00224041">
        <w:rPr>
          <w:rFonts w:asciiTheme="majorEastAsia" w:eastAsiaTheme="majorEastAsia" w:hAnsiTheme="majorEastAsia" w:hint="eastAsia"/>
          <w:color w:val="000000" w:themeColor="text1"/>
          <w:sz w:val="24"/>
          <w:szCs w:val="24"/>
        </w:rPr>
        <w:t>に様々な悪影響を及ぼしている。</w:t>
      </w:r>
      <w:r>
        <w:rPr>
          <w:rFonts w:asciiTheme="majorEastAsia" w:eastAsiaTheme="majorEastAsia" w:hAnsiTheme="majorEastAsia" w:hint="eastAsia"/>
          <w:color w:val="000000" w:themeColor="text1"/>
          <w:sz w:val="24"/>
          <w:szCs w:val="24"/>
        </w:rPr>
        <w:t>）</w:t>
      </w:r>
    </w:p>
    <w:p w:rsidR="00660CC5" w:rsidRPr="00C42171" w:rsidRDefault="00330C23" w:rsidP="00F46AEE">
      <w:pPr>
        <w:ind w:left="241" w:hangingChars="100" w:hanging="241"/>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４</w:t>
      </w:r>
      <w:r w:rsidR="00F46AEE">
        <w:rPr>
          <w:rFonts w:asciiTheme="majorEastAsia" w:eastAsiaTheme="majorEastAsia" w:hAnsiTheme="majorEastAsia" w:hint="eastAsia"/>
          <w:b/>
          <w:color w:val="000000" w:themeColor="text1"/>
          <w:sz w:val="24"/>
          <w:szCs w:val="24"/>
        </w:rPr>
        <w:t>）</w:t>
      </w:r>
      <w:r w:rsidR="00660CC5" w:rsidRPr="00C42171">
        <w:rPr>
          <w:rFonts w:asciiTheme="majorEastAsia" w:eastAsiaTheme="majorEastAsia" w:hAnsiTheme="majorEastAsia" w:hint="eastAsia"/>
          <w:b/>
          <w:color w:val="000000" w:themeColor="text1"/>
          <w:sz w:val="24"/>
          <w:szCs w:val="24"/>
        </w:rPr>
        <w:t>当国への投資に関し，関係閣僚が積極的に海外に発信し，海外からの投資呼込みを</w:t>
      </w:r>
      <w:r w:rsidR="00C42171" w:rsidRPr="00C42171">
        <w:rPr>
          <w:rFonts w:asciiTheme="majorEastAsia" w:eastAsiaTheme="majorEastAsia" w:hAnsiTheme="majorEastAsia" w:hint="eastAsia"/>
          <w:b/>
          <w:color w:val="000000" w:themeColor="text1"/>
          <w:sz w:val="24"/>
          <w:szCs w:val="24"/>
        </w:rPr>
        <w:t>推進している。</w:t>
      </w:r>
    </w:p>
    <w:p w:rsidR="001B2916" w:rsidRDefault="00660CC5" w:rsidP="00F46AEE">
      <w:pPr>
        <w:ind w:leftChars="200" w:left="42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w:t>
      </w:r>
      <w:r w:rsidRPr="00660CC5">
        <w:rPr>
          <w:rFonts w:asciiTheme="majorEastAsia" w:eastAsiaTheme="majorEastAsia" w:hAnsiTheme="majorEastAsia" w:hint="eastAsia"/>
          <w:color w:val="000000" w:themeColor="text1"/>
          <w:sz w:val="24"/>
          <w:szCs w:val="24"/>
        </w:rPr>
        <w:t>４日，ロイサガ</w:t>
      </w:r>
      <w:r>
        <w:rPr>
          <w:rFonts w:asciiTheme="majorEastAsia" w:eastAsiaTheme="majorEastAsia" w:hAnsiTheme="majorEastAsia" w:hint="eastAsia"/>
          <w:color w:val="000000" w:themeColor="text1"/>
          <w:sz w:val="24"/>
          <w:szCs w:val="24"/>
        </w:rPr>
        <w:t>当国外務大臣</w:t>
      </w:r>
      <w:r w:rsidRPr="00660CC5">
        <w:rPr>
          <w:rFonts w:asciiTheme="majorEastAsia" w:eastAsiaTheme="majorEastAsia" w:hAnsiTheme="majorEastAsia" w:hint="eastAsia"/>
          <w:color w:val="000000" w:themeColor="text1"/>
          <w:sz w:val="24"/>
          <w:szCs w:val="24"/>
        </w:rPr>
        <w:t>は，</w:t>
      </w:r>
      <w:r>
        <w:rPr>
          <w:rFonts w:asciiTheme="majorEastAsia" w:eastAsiaTheme="majorEastAsia" w:hAnsiTheme="majorEastAsia" w:hint="eastAsia"/>
          <w:color w:val="000000" w:themeColor="text1"/>
          <w:sz w:val="24"/>
          <w:szCs w:val="24"/>
        </w:rPr>
        <w:t>ＥＦＥ</w:t>
      </w:r>
      <w:r w:rsidRPr="00660CC5">
        <w:rPr>
          <w:rFonts w:asciiTheme="majorEastAsia" w:eastAsiaTheme="majorEastAsia" w:hAnsiTheme="majorEastAsia" w:hint="eastAsia"/>
          <w:color w:val="000000" w:themeColor="text1"/>
          <w:sz w:val="24"/>
          <w:szCs w:val="24"/>
        </w:rPr>
        <w:t>通信とカサ・アメリカの共催で行われたセミナー</w:t>
      </w:r>
      <w:r>
        <w:rPr>
          <w:rFonts w:asciiTheme="majorEastAsia" w:eastAsiaTheme="majorEastAsia" w:hAnsiTheme="majorEastAsia" w:hint="eastAsia"/>
          <w:color w:val="000000" w:themeColor="text1"/>
          <w:sz w:val="24"/>
          <w:szCs w:val="24"/>
        </w:rPr>
        <w:t>に参加し，パラグアイの投資先としての潜在力，法的安定性等につき説明した。）</w:t>
      </w:r>
    </w:p>
    <w:p w:rsidR="00660CC5" w:rsidRPr="00660CC5" w:rsidRDefault="00660CC5" w:rsidP="00F46AEE">
      <w:pPr>
        <w:ind w:leftChars="200" w:left="42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（１９日，ヒメネス・ガオナ当国公共事業通信大臣が訪日し，商社及び建設コンサルタントなど</w:t>
      </w:r>
      <w:r>
        <w:rPr>
          <w:rFonts w:asciiTheme="majorEastAsia" w:eastAsiaTheme="majorEastAsia" w:hAnsiTheme="majorEastAsia" w:hint="eastAsia"/>
          <w:kern w:val="0"/>
          <w:sz w:val="24"/>
          <w:szCs w:val="24"/>
        </w:rPr>
        <w:t>の企業と会合を行い，</w:t>
      </w:r>
      <w:r w:rsidRPr="002605B5">
        <w:rPr>
          <w:rFonts w:asciiTheme="majorEastAsia" w:eastAsiaTheme="majorEastAsia" w:hAnsiTheme="majorEastAsia" w:hint="eastAsia"/>
          <w:color w:val="000000" w:themeColor="text1"/>
          <w:sz w:val="24"/>
          <w:szCs w:val="24"/>
        </w:rPr>
        <w:t>官民連携法を用いて実施する大規模公共事業への積極的な参加を呼びかけた。</w:t>
      </w:r>
      <w:r>
        <w:rPr>
          <w:rFonts w:asciiTheme="majorEastAsia" w:eastAsiaTheme="majorEastAsia" w:hAnsiTheme="majorEastAsia" w:hint="eastAsia"/>
          <w:color w:val="000000" w:themeColor="text1"/>
          <w:sz w:val="24"/>
          <w:szCs w:val="24"/>
        </w:rPr>
        <w:t>）</w:t>
      </w:r>
    </w:p>
    <w:p w:rsidR="001B2916" w:rsidRPr="001146A0" w:rsidRDefault="001B2916" w:rsidP="00234453">
      <w:pPr>
        <w:jc w:val="left"/>
        <w:rPr>
          <w:rFonts w:asciiTheme="majorEastAsia" w:eastAsiaTheme="majorEastAsia" w:hAnsiTheme="majorEastAsia"/>
          <w:color w:val="000000" w:themeColor="text1"/>
          <w:sz w:val="24"/>
          <w:szCs w:val="24"/>
        </w:rPr>
      </w:pPr>
    </w:p>
    <w:p w:rsidR="00EE2A93" w:rsidRPr="00C42171" w:rsidRDefault="001B2916" w:rsidP="00EE2A93">
      <w:pPr>
        <w:rPr>
          <w:rFonts w:asciiTheme="majorEastAsia" w:eastAsiaTheme="majorEastAsia" w:hAnsiTheme="majorEastAsia"/>
          <w:b/>
          <w:color w:val="000000" w:themeColor="text1"/>
          <w:sz w:val="24"/>
          <w:szCs w:val="24"/>
          <w:shd w:val="pct15" w:color="auto" w:fill="FFFFFF"/>
        </w:rPr>
      </w:pPr>
      <w:r w:rsidRPr="00C42171">
        <w:rPr>
          <w:rFonts w:asciiTheme="majorEastAsia" w:eastAsiaTheme="majorEastAsia" w:hAnsiTheme="majorEastAsia" w:hint="eastAsia"/>
          <w:b/>
          <w:color w:val="000000" w:themeColor="text1"/>
          <w:sz w:val="24"/>
          <w:szCs w:val="24"/>
          <w:shd w:val="pct15" w:color="auto" w:fill="FFFFFF"/>
        </w:rPr>
        <w:t>２</w:t>
      </w:r>
      <w:r w:rsidR="00B64BA4" w:rsidRPr="00C42171">
        <w:rPr>
          <w:rFonts w:asciiTheme="majorEastAsia" w:eastAsiaTheme="majorEastAsia" w:hAnsiTheme="majorEastAsia" w:hint="eastAsia"/>
          <w:b/>
          <w:color w:val="000000" w:themeColor="text1"/>
          <w:sz w:val="24"/>
          <w:szCs w:val="24"/>
          <w:shd w:val="pct15" w:color="auto" w:fill="FFFFFF"/>
        </w:rPr>
        <w:t>．</w:t>
      </w:r>
      <w:r w:rsidR="00EE2A93" w:rsidRPr="00C42171">
        <w:rPr>
          <w:rFonts w:asciiTheme="majorEastAsia" w:eastAsiaTheme="majorEastAsia" w:hAnsiTheme="majorEastAsia" w:hint="eastAsia"/>
          <w:b/>
          <w:color w:val="000000" w:themeColor="text1"/>
          <w:sz w:val="24"/>
          <w:szCs w:val="24"/>
          <w:shd w:val="pct15" w:color="auto" w:fill="FFFFFF"/>
        </w:rPr>
        <w:t>概要</w:t>
      </w:r>
      <w:r w:rsidR="00B64BA4" w:rsidRPr="00C42171">
        <w:rPr>
          <w:rFonts w:asciiTheme="majorEastAsia" w:eastAsiaTheme="majorEastAsia" w:hAnsiTheme="majorEastAsia" w:hint="eastAsia"/>
          <w:b/>
          <w:color w:val="000000" w:themeColor="text1"/>
          <w:sz w:val="24"/>
          <w:szCs w:val="24"/>
          <w:shd w:val="pct15" w:color="auto" w:fill="FFFFFF"/>
        </w:rPr>
        <w:t>（主要トッピクス他）</w:t>
      </w:r>
    </w:p>
    <w:p w:rsidR="00442B48" w:rsidRPr="00C42171" w:rsidRDefault="00216C6B" w:rsidP="00216C6B">
      <w:pPr>
        <w:autoSpaceDE w:val="0"/>
        <w:autoSpaceDN w:val="0"/>
        <w:adjustRightInd w:val="0"/>
        <w:jc w:val="left"/>
        <w:rPr>
          <w:rFonts w:asciiTheme="majorEastAsia" w:eastAsiaTheme="majorEastAsia" w:hAnsiTheme="majorEastAsia" w:cs="ＭＳ ゴシック"/>
          <w:b/>
          <w:kern w:val="0"/>
          <w:sz w:val="24"/>
          <w:szCs w:val="24"/>
          <w:lang w:val="es-PY"/>
        </w:rPr>
      </w:pPr>
      <w:r w:rsidRPr="00C42171">
        <w:rPr>
          <w:rFonts w:asciiTheme="majorEastAsia" w:eastAsiaTheme="majorEastAsia" w:hAnsiTheme="majorEastAsia" w:cs="ＭＳ ゴシック" w:hint="eastAsia"/>
          <w:b/>
          <w:kern w:val="0"/>
          <w:sz w:val="24"/>
          <w:szCs w:val="24"/>
          <w:lang w:val="es-PY"/>
        </w:rPr>
        <w:t>（１）</w:t>
      </w:r>
      <w:r w:rsidR="001B2916" w:rsidRPr="00C42171">
        <w:rPr>
          <w:rFonts w:asciiTheme="majorEastAsia" w:eastAsiaTheme="majorEastAsia" w:hAnsiTheme="majorEastAsia" w:cs="ＭＳ ゴシック" w:hint="eastAsia"/>
          <w:b/>
          <w:kern w:val="0"/>
          <w:sz w:val="24"/>
          <w:szCs w:val="24"/>
          <w:lang w:val="es-PY"/>
        </w:rPr>
        <w:t>マキラ制度での</w:t>
      </w:r>
      <w:r w:rsidR="00442B48" w:rsidRPr="00C42171">
        <w:rPr>
          <w:rFonts w:asciiTheme="majorEastAsia" w:eastAsiaTheme="majorEastAsia" w:hAnsiTheme="majorEastAsia" w:cs="ＭＳ ゴシック" w:hint="eastAsia"/>
          <w:b/>
          <w:kern w:val="0"/>
          <w:sz w:val="24"/>
          <w:szCs w:val="24"/>
          <w:lang w:val="es-PY"/>
        </w:rPr>
        <w:t>輸出額が堅調</w:t>
      </w:r>
    </w:p>
    <w:p w:rsidR="001B2916" w:rsidRDefault="00410534" w:rsidP="00410534">
      <w:pPr>
        <w:autoSpaceDE w:val="0"/>
        <w:autoSpaceDN w:val="0"/>
        <w:adjustRightInd w:val="0"/>
        <w:ind w:firstLineChars="100" w:firstLine="240"/>
        <w:jc w:val="left"/>
        <w:rPr>
          <w:rFonts w:asciiTheme="majorEastAsia" w:eastAsiaTheme="majorEastAsia" w:hAnsiTheme="majorEastAsia" w:cs="ＭＳ ゴシック"/>
          <w:kern w:val="0"/>
          <w:sz w:val="24"/>
          <w:szCs w:val="24"/>
          <w:lang w:val="es-PY"/>
        </w:rPr>
      </w:pPr>
      <w:r>
        <w:rPr>
          <w:rFonts w:asciiTheme="majorEastAsia" w:eastAsiaTheme="majorEastAsia" w:hAnsiTheme="majorEastAsia" w:cs="ＭＳ ゴシック" w:hint="eastAsia"/>
          <w:kern w:val="0"/>
          <w:sz w:val="24"/>
          <w:szCs w:val="24"/>
          <w:lang w:val="es-PY"/>
        </w:rPr>
        <w:t>当地主要紙は，</w:t>
      </w:r>
      <w:r w:rsidR="00442B48">
        <w:rPr>
          <w:rFonts w:asciiTheme="majorEastAsia" w:eastAsiaTheme="majorEastAsia" w:hAnsiTheme="majorEastAsia" w:cs="ＭＳ ゴシック" w:hint="eastAsia"/>
          <w:kern w:val="0"/>
          <w:sz w:val="24"/>
          <w:szCs w:val="24"/>
          <w:lang w:val="es-PY"/>
        </w:rPr>
        <w:t>マキラ制度での輸出が前年</w:t>
      </w:r>
      <w:r w:rsidR="00ED6548">
        <w:rPr>
          <w:rFonts w:asciiTheme="majorEastAsia" w:eastAsiaTheme="majorEastAsia" w:hAnsiTheme="majorEastAsia" w:cs="ＭＳ ゴシック" w:hint="eastAsia"/>
          <w:kern w:val="0"/>
          <w:sz w:val="24"/>
          <w:szCs w:val="24"/>
          <w:lang w:val="es-PY"/>
        </w:rPr>
        <w:t>の同時期に比べ，約４７％の伸び率を記録したと報じた。</w:t>
      </w:r>
      <w:r w:rsidR="001B2916">
        <w:rPr>
          <w:rFonts w:asciiTheme="majorEastAsia" w:eastAsiaTheme="majorEastAsia" w:hAnsiTheme="majorEastAsia" w:cs="ＭＳ ゴシック" w:hint="eastAsia"/>
          <w:kern w:val="0"/>
          <w:sz w:val="24"/>
          <w:szCs w:val="24"/>
          <w:lang w:val="es-PY"/>
        </w:rPr>
        <w:t>概要以下のとおり。</w:t>
      </w:r>
    </w:p>
    <w:p w:rsidR="00442B48" w:rsidRDefault="001B2916" w:rsidP="00410534">
      <w:pPr>
        <w:autoSpaceDE w:val="0"/>
        <w:autoSpaceDN w:val="0"/>
        <w:adjustRightInd w:val="0"/>
        <w:ind w:firstLineChars="100" w:firstLine="240"/>
        <w:jc w:val="left"/>
        <w:rPr>
          <w:rFonts w:asciiTheme="majorEastAsia" w:eastAsiaTheme="majorEastAsia" w:hAnsiTheme="majorEastAsia" w:cs="ＭＳ ゴシック"/>
          <w:kern w:val="0"/>
          <w:sz w:val="24"/>
          <w:szCs w:val="24"/>
          <w:lang w:val="es-PY"/>
        </w:rPr>
      </w:pPr>
      <w:r>
        <w:rPr>
          <w:rFonts w:asciiTheme="majorEastAsia" w:eastAsiaTheme="majorEastAsia" w:hAnsiTheme="majorEastAsia" w:cs="ＭＳ ゴシック" w:hint="eastAsia"/>
          <w:kern w:val="0"/>
          <w:sz w:val="24"/>
          <w:szCs w:val="24"/>
          <w:lang w:val="es-PY"/>
        </w:rPr>
        <w:t>「輸</w:t>
      </w:r>
      <w:r w:rsidR="00ED6548">
        <w:rPr>
          <w:rFonts w:asciiTheme="majorEastAsia" w:eastAsiaTheme="majorEastAsia" w:hAnsiTheme="majorEastAsia" w:cs="ＭＳ ゴシック" w:hint="eastAsia"/>
          <w:kern w:val="0"/>
          <w:sz w:val="24"/>
          <w:szCs w:val="24"/>
          <w:lang w:val="es-PY"/>
        </w:rPr>
        <w:t>出品目の割合で注目すべき品目は，自動車部品（２４．６％），織物・布地製品（２１．７％）であった。なお，４月のマキラ制度での輸出の８２％は，メルコスール参加国であるブラジル，アルゼンチン向けであった。</w:t>
      </w:r>
    </w:p>
    <w:p w:rsidR="00ED6548" w:rsidRPr="00ED6548" w:rsidRDefault="00ED6548" w:rsidP="00410534">
      <w:pPr>
        <w:autoSpaceDE w:val="0"/>
        <w:autoSpaceDN w:val="0"/>
        <w:adjustRightInd w:val="0"/>
        <w:ind w:firstLineChars="100" w:firstLine="240"/>
        <w:jc w:val="left"/>
        <w:rPr>
          <w:rFonts w:asciiTheme="majorEastAsia" w:eastAsiaTheme="majorEastAsia" w:hAnsiTheme="majorEastAsia" w:cs="ＭＳ ゴシック"/>
          <w:kern w:val="0"/>
          <w:sz w:val="24"/>
          <w:szCs w:val="24"/>
          <w:lang w:val="es-PY"/>
        </w:rPr>
      </w:pPr>
      <w:r>
        <w:rPr>
          <w:rFonts w:asciiTheme="majorEastAsia" w:eastAsiaTheme="majorEastAsia" w:hAnsiTheme="majorEastAsia" w:cs="ＭＳ ゴシック" w:hint="eastAsia"/>
          <w:kern w:val="0"/>
          <w:sz w:val="24"/>
          <w:szCs w:val="24"/>
          <w:lang w:val="es-PY"/>
        </w:rPr>
        <w:t>現在，マキラ制度のプログラムの認可を受けている業者は約９０者であり，約９，０００人が従事している。</w:t>
      </w:r>
      <w:r w:rsidR="001B2916">
        <w:rPr>
          <w:rFonts w:asciiTheme="majorEastAsia" w:eastAsiaTheme="majorEastAsia" w:hAnsiTheme="majorEastAsia" w:cs="ＭＳ ゴシック" w:hint="eastAsia"/>
          <w:kern w:val="0"/>
          <w:sz w:val="24"/>
          <w:szCs w:val="24"/>
          <w:lang w:val="es-PY"/>
        </w:rPr>
        <w:t>」</w:t>
      </w:r>
    </w:p>
    <w:p w:rsidR="002E2C99" w:rsidRPr="00216C6B" w:rsidRDefault="002E2C99" w:rsidP="00216C6B">
      <w:pPr>
        <w:autoSpaceDE w:val="0"/>
        <w:autoSpaceDN w:val="0"/>
        <w:adjustRightInd w:val="0"/>
        <w:ind w:leftChars="100" w:left="210" w:firstLineChars="100" w:firstLine="240"/>
        <w:jc w:val="left"/>
        <w:rPr>
          <w:rFonts w:asciiTheme="majorEastAsia" w:eastAsiaTheme="majorEastAsia" w:hAnsiTheme="majorEastAsia" w:cs="ＭＳ ゴシック"/>
          <w:kern w:val="0"/>
          <w:sz w:val="24"/>
          <w:szCs w:val="24"/>
          <w:lang w:val="es-PY"/>
        </w:rPr>
      </w:pPr>
    </w:p>
    <w:p w:rsidR="00442B48" w:rsidRPr="00C42171" w:rsidRDefault="00216C6B" w:rsidP="00770074">
      <w:pPr>
        <w:autoSpaceDE w:val="0"/>
        <w:autoSpaceDN w:val="0"/>
        <w:adjustRightInd w:val="0"/>
        <w:jc w:val="left"/>
        <w:rPr>
          <w:rFonts w:asciiTheme="majorEastAsia" w:eastAsiaTheme="majorEastAsia" w:hAnsiTheme="majorEastAsia" w:cs="ＭＳ ゴシック"/>
          <w:b/>
          <w:kern w:val="0"/>
          <w:sz w:val="24"/>
          <w:szCs w:val="24"/>
          <w:lang w:val="es-PY"/>
        </w:rPr>
      </w:pPr>
      <w:r w:rsidRPr="00C42171">
        <w:rPr>
          <w:rFonts w:asciiTheme="majorEastAsia" w:eastAsiaTheme="majorEastAsia" w:hAnsiTheme="majorEastAsia" w:cs="ＭＳ ゴシック" w:hint="eastAsia"/>
          <w:b/>
          <w:kern w:val="0"/>
          <w:sz w:val="24"/>
          <w:szCs w:val="24"/>
          <w:lang w:val="es-PY"/>
        </w:rPr>
        <w:t>（２）</w:t>
      </w:r>
      <w:r w:rsidR="00442B48" w:rsidRPr="00C42171">
        <w:rPr>
          <w:rFonts w:asciiTheme="majorEastAsia" w:eastAsiaTheme="majorEastAsia" w:hAnsiTheme="majorEastAsia" w:cs="ＭＳ ゴシック" w:hint="eastAsia"/>
          <w:b/>
          <w:kern w:val="0"/>
          <w:sz w:val="24"/>
          <w:szCs w:val="24"/>
          <w:lang w:val="es-PY"/>
        </w:rPr>
        <w:t>スミデンソウ・パラグアイ社の試験操業を開始</w:t>
      </w:r>
    </w:p>
    <w:p w:rsidR="001B2916" w:rsidRDefault="00770074" w:rsidP="00442B48">
      <w:pPr>
        <w:autoSpaceDE w:val="0"/>
        <w:autoSpaceDN w:val="0"/>
        <w:adjustRightInd w:val="0"/>
        <w:ind w:firstLineChars="100" w:firstLine="240"/>
        <w:jc w:val="left"/>
        <w:rPr>
          <w:rFonts w:asciiTheme="majorEastAsia" w:eastAsiaTheme="majorEastAsia" w:hAnsiTheme="majorEastAsia" w:cs="ＭＳ ゴシック"/>
          <w:kern w:val="0"/>
          <w:sz w:val="24"/>
          <w:szCs w:val="24"/>
          <w:lang w:val="es-PY"/>
        </w:rPr>
      </w:pPr>
      <w:r w:rsidRPr="00770074">
        <w:rPr>
          <w:rFonts w:asciiTheme="majorEastAsia" w:eastAsiaTheme="majorEastAsia" w:hAnsiTheme="majorEastAsia" w:cs="ＭＳ ゴシック" w:hint="eastAsia"/>
          <w:kern w:val="0"/>
          <w:sz w:val="24"/>
          <w:szCs w:val="24"/>
          <w:lang w:val="es-PY"/>
        </w:rPr>
        <w:t>当地主要各紙は，</w:t>
      </w:r>
      <w:r>
        <w:rPr>
          <w:rFonts w:asciiTheme="majorEastAsia" w:eastAsiaTheme="majorEastAsia" w:hAnsiTheme="majorEastAsia" w:cs="ＭＳ ゴシック" w:hint="eastAsia"/>
          <w:kern w:val="0"/>
          <w:sz w:val="24"/>
          <w:szCs w:val="24"/>
          <w:lang w:val="es-PY"/>
        </w:rPr>
        <w:t>スミデンソウ・パラグアイ社が</w:t>
      </w:r>
      <w:r w:rsidRPr="00770074">
        <w:rPr>
          <w:rFonts w:asciiTheme="majorEastAsia" w:eastAsiaTheme="majorEastAsia" w:hAnsiTheme="majorEastAsia" w:cs="ＭＳ ゴシック" w:hint="eastAsia"/>
          <w:kern w:val="0"/>
          <w:sz w:val="24"/>
          <w:szCs w:val="24"/>
          <w:lang w:val="es-PY"/>
        </w:rPr>
        <w:t>ワイヤーハーネス（自動車用ケーブル）を生産する工場をセントラル県カピアタ市にある公共産業第１</w:t>
      </w:r>
      <w:r>
        <w:rPr>
          <w:rFonts w:asciiTheme="majorEastAsia" w:eastAsiaTheme="majorEastAsia" w:hAnsiTheme="majorEastAsia" w:cs="ＭＳ ゴシック" w:hint="eastAsia"/>
          <w:kern w:val="0"/>
          <w:sz w:val="24"/>
          <w:szCs w:val="24"/>
          <w:lang w:val="es-PY"/>
        </w:rPr>
        <w:t>区画（政府が所有し，外国企業を誘致するための工業団地）に建設し，試験操業を開始したと報じた。なお，</w:t>
      </w:r>
      <w:r w:rsidRPr="00770074">
        <w:rPr>
          <w:rFonts w:asciiTheme="majorEastAsia" w:eastAsiaTheme="majorEastAsia" w:hAnsiTheme="majorEastAsia" w:cs="ＭＳ ゴシック" w:hint="eastAsia"/>
          <w:kern w:val="0"/>
          <w:sz w:val="24"/>
          <w:szCs w:val="24"/>
          <w:lang w:val="es-PY"/>
        </w:rPr>
        <w:t>試験操業においては、事前に訓練された５０人がワイヤーハーネスの組立作業を行った。なお、開始月においては、４０，０００セットの生産量を見込んでいる。</w:t>
      </w:r>
    </w:p>
    <w:p w:rsidR="00C34A5F" w:rsidRDefault="00C34A5F" w:rsidP="00872ADE">
      <w:pPr>
        <w:autoSpaceDE w:val="0"/>
        <w:autoSpaceDN w:val="0"/>
        <w:adjustRightInd w:val="0"/>
        <w:jc w:val="left"/>
        <w:rPr>
          <w:rFonts w:asciiTheme="majorEastAsia" w:eastAsiaTheme="majorEastAsia" w:hAnsiTheme="majorEastAsia" w:cs="ＭＳ ゴシック"/>
          <w:kern w:val="0"/>
          <w:sz w:val="24"/>
          <w:szCs w:val="24"/>
          <w:lang w:val="es-PY"/>
        </w:rPr>
      </w:pPr>
    </w:p>
    <w:p w:rsidR="00B64BA4" w:rsidRPr="00C42171" w:rsidRDefault="001B2916" w:rsidP="00872ADE">
      <w:pPr>
        <w:autoSpaceDE w:val="0"/>
        <w:autoSpaceDN w:val="0"/>
        <w:adjustRightInd w:val="0"/>
        <w:jc w:val="left"/>
        <w:rPr>
          <w:rFonts w:asciiTheme="majorEastAsia" w:eastAsiaTheme="majorEastAsia" w:hAnsiTheme="majorEastAsia" w:cs="ＭＳ ゴシック"/>
          <w:b/>
          <w:kern w:val="0"/>
          <w:sz w:val="24"/>
          <w:szCs w:val="24"/>
          <w:shd w:val="pct15" w:color="auto" w:fill="FFFFFF"/>
          <w:lang w:val="es-PY"/>
        </w:rPr>
      </w:pPr>
      <w:r w:rsidRPr="00C42171">
        <w:rPr>
          <w:rFonts w:asciiTheme="majorEastAsia" w:eastAsiaTheme="majorEastAsia" w:hAnsiTheme="majorEastAsia" w:cs="ＭＳ ゴシック" w:hint="eastAsia"/>
          <w:b/>
          <w:kern w:val="0"/>
          <w:sz w:val="24"/>
          <w:szCs w:val="24"/>
          <w:shd w:val="pct15" w:color="auto" w:fill="FFFFFF"/>
          <w:lang w:val="es-PY"/>
        </w:rPr>
        <w:lastRenderedPageBreak/>
        <w:t>３</w:t>
      </w:r>
      <w:r w:rsidR="008A1BC9" w:rsidRPr="00C42171">
        <w:rPr>
          <w:rFonts w:asciiTheme="majorEastAsia" w:eastAsiaTheme="majorEastAsia" w:hAnsiTheme="majorEastAsia" w:cs="ＭＳ ゴシック" w:hint="eastAsia"/>
          <w:b/>
          <w:kern w:val="0"/>
          <w:sz w:val="24"/>
          <w:szCs w:val="24"/>
          <w:shd w:val="pct15" w:color="auto" w:fill="FFFFFF"/>
          <w:lang w:val="es-PY"/>
        </w:rPr>
        <w:t>．主要経済指標</w:t>
      </w:r>
    </w:p>
    <w:p w:rsidR="008A1BC9" w:rsidRPr="00C42171" w:rsidRDefault="008A1BC9" w:rsidP="00872ADE">
      <w:pPr>
        <w:autoSpaceDE w:val="0"/>
        <w:autoSpaceDN w:val="0"/>
        <w:adjustRightInd w:val="0"/>
        <w:jc w:val="left"/>
        <w:rPr>
          <w:rFonts w:asciiTheme="majorEastAsia" w:eastAsiaTheme="majorEastAsia" w:hAnsiTheme="majorEastAsia" w:cs="ＭＳ ゴシック"/>
          <w:b/>
          <w:kern w:val="0"/>
          <w:sz w:val="24"/>
          <w:szCs w:val="24"/>
          <w:lang w:val="es-PY"/>
        </w:rPr>
      </w:pPr>
      <w:r w:rsidRPr="00C42171">
        <w:rPr>
          <w:rFonts w:asciiTheme="majorEastAsia" w:eastAsiaTheme="majorEastAsia" w:hAnsiTheme="majorEastAsia" w:cs="ＭＳ ゴシック" w:hint="eastAsia"/>
          <w:b/>
          <w:kern w:val="0"/>
          <w:sz w:val="24"/>
          <w:szCs w:val="24"/>
          <w:lang w:val="es-PY"/>
        </w:rPr>
        <w:t>（１）インフレ率</w:t>
      </w:r>
    </w:p>
    <w:p w:rsidR="008A1BC9" w:rsidRDefault="008A1BC9" w:rsidP="00494CF0">
      <w:pPr>
        <w:autoSpaceDE w:val="0"/>
        <w:autoSpaceDN w:val="0"/>
        <w:adjustRightInd w:val="0"/>
        <w:ind w:left="240" w:hangingChars="100" w:hanging="240"/>
        <w:jc w:val="left"/>
        <w:rPr>
          <w:rFonts w:asciiTheme="majorEastAsia" w:eastAsiaTheme="majorEastAsia" w:hAnsiTheme="majorEastAsia" w:cs="ＭＳ ゴシック"/>
          <w:kern w:val="0"/>
          <w:sz w:val="24"/>
          <w:szCs w:val="24"/>
          <w:lang w:val="es-PY"/>
        </w:rPr>
      </w:pPr>
      <w:r>
        <w:rPr>
          <w:rFonts w:asciiTheme="majorEastAsia" w:eastAsiaTheme="majorEastAsia" w:hAnsiTheme="majorEastAsia" w:cs="ＭＳ ゴシック" w:hint="eastAsia"/>
          <w:kern w:val="0"/>
          <w:sz w:val="24"/>
          <w:szCs w:val="24"/>
          <w:lang w:val="es-PY"/>
        </w:rPr>
        <w:t xml:space="preserve">　　</w:t>
      </w:r>
      <w:r w:rsidR="00AA3912">
        <w:rPr>
          <w:rFonts w:asciiTheme="majorEastAsia" w:eastAsiaTheme="majorEastAsia" w:hAnsiTheme="majorEastAsia" w:cs="ＭＳ ゴシック" w:hint="eastAsia"/>
          <w:kern w:val="0"/>
          <w:sz w:val="24"/>
          <w:szCs w:val="24"/>
          <w:lang w:val="es-PY"/>
        </w:rPr>
        <w:t>４</w:t>
      </w:r>
      <w:r>
        <w:rPr>
          <w:rFonts w:asciiTheme="majorEastAsia" w:eastAsiaTheme="majorEastAsia" w:hAnsiTheme="majorEastAsia" w:cs="ＭＳ ゴシック" w:hint="eastAsia"/>
          <w:kern w:val="0"/>
          <w:sz w:val="24"/>
          <w:szCs w:val="24"/>
          <w:lang w:val="es-PY"/>
        </w:rPr>
        <w:t>月のインフレ率（</w:t>
      </w:r>
      <w:r w:rsidR="00494CF0">
        <w:rPr>
          <w:rFonts w:asciiTheme="majorEastAsia" w:eastAsiaTheme="majorEastAsia" w:hAnsiTheme="majorEastAsia" w:cs="ＭＳ ゴシック" w:hint="eastAsia"/>
          <w:kern w:val="0"/>
          <w:sz w:val="24"/>
          <w:szCs w:val="24"/>
          <w:lang w:val="es-PY"/>
        </w:rPr>
        <w:t>消費者物価指数（前月比）</w:t>
      </w:r>
      <w:r>
        <w:rPr>
          <w:rFonts w:asciiTheme="majorEastAsia" w:eastAsiaTheme="majorEastAsia" w:hAnsiTheme="majorEastAsia" w:cs="ＭＳ ゴシック" w:hint="eastAsia"/>
          <w:kern w:val="0"/>
          <w:sz w:val="24"/>
          <w:szCs w:val="24"/>
          <w:lang w:val="es-PY"/>
        </w:rPr>
        <w:t>）</w:t>
      </w:r>
      <w:r w:rsidR="00494CF0">
        <w:rPr>
          <w:rFonts w:asciiTheme="majorEastAsia" w:eastAsiaTheme="majorEastAsia" w:hAnsiTheme="majorEastAsia" w:cs="ＭＳ ゴシック" w:hint="eastAsia"/>
          <w:kern w:val="0"/>
          <w:sz w:val="24"/>
          <w:szCs w:val="24"/>
          <w:lang w:val="es-PY"/>
        </w:rPr>
        <w:t>は</w:t>
      </w:r>
      <w:r w:rsidR="00C75B6D">
        <w:rPr>
          <w:rFonts w:asciiTheme="majorEastAsia" w:eastAsiaTheme="majorEastAsia" w:hAnsiTheme="majorEastAsia" w:cs="ＭＳ ゴシック" w:hint="eastAsia"/>
          <w:kern w:val="0"/>
          <w:sz w:val="24"/>
          <w:szCs w:val="24"/>
          <w:lang w:val="es-PY"/>
        </w:rPr>
        <w:t>，</w:t>
      </w:r>
      <w:r w:rsidR="00494CF0">
        <w:rPr>
          <w:rFonts w:asciiTheme="majorEastAsia" w:eastAsiaTheme="majorEastAsia" w:hAnsiTheme="majorEastAsia" w:cs="ＭＳ ゴシック" w:hint="eastAsia"/>
          <w:kern w:val="0"/>
          <w:sz w:val="24"/>
          <w:szCs w:val="24"/>
          <w:lang w:val="es-PY"/>
        </w:rPr>
        <w:t>▲０．</w:t>
      </w:r>
      <w:r w:rsidR="00AA3912">
        <w:rPr>
          <w:rFonts w:asciiTheme="majorEastAsia" w:eastAsiaTheme="majorEastAsia" w:hAnsiTheme="majorEastAsia" w:cs="ＭＳ ゴシック" w:hint="eastAsia"/>
          <w:kern w:val="0"/>
          <w:sz w:val="24"/>
          <w:szCs w:val="24"/>
          <w:lang w:val="es-PY"/>
        </w:rPr>
        <w:t>１４</w:t>
      </w:r>
      <w:r w:rsidR="00494CF0">
        <w:rPr>
          <w:rFonts w:asciiTheme="majorEastAsia" w:eastAsiaTheme="majorEastAsia" w:hAnsiTheme="majorEastAsia" w:cs="ＭＳ ゴシック" w:hint="eastAsia"/>
          <w:kern w:val="0"/>
          <w:sz w:val="24"/>
          <w:szCs w:val="24"/>
          <w:lang w:val="es-PY"/>
        </w:rPr>
        <w:t>％となり</w:t>
      </w:r>
      <w:r w:rsidR="00C75B6D">
        <w:rPr>
          <w:rFonts w:asciiTheme="majorEastAsia" w:eastAsiaTheme="majorEastAsia" w:hAnsiTheme="majorEastAsia" w:cs="ＭＳ ゴシック" w:hint="eastAsia"/>
          <w:kern w:val="0"/>
          <w:sz w:val="24"/>
          <w:szCs w:val="24"/>
          <w:lang w:val="es-PY"/>
        </w:rPr>
        <w:t>，</w:t>
      </w:r>
      <w:r w:rsidR="00494CF0">
        <w:rPr>
          <w:rFonts w:asciiTheme="majorEastAsia" w:eastAsiaTheme="majorEastAsia" w:hAnsiTheme="majorEastAsia" w:cs="ＭＳ ゴシック" w:hint="eastAsia"/>
          <w:kern w:val="0"/>
          <w:sz w:val="24"/>
          <w:szCs w:val="24"/>
          <w:lang w:val="es-PY"/>
        </w:rPr>
        <w:t>年度累計値は</w:t>
      </w:r>
      <w:r w:rsidR="00AA3912">
        <w:rPr>
          <w:rFonts w:asciiTheme="majorEastAsia" w:eastAsiaTheme="majorEastAsia" w:hAnsiTheme="majorEastAsia" w:cs="ＭＳ ゴシック" w:hint="eastAsia"/>
          <w:kern w:val="0"/>
          <w:sz w:val="24"/>
          <w:szCs w:val="24"/>
          <w:lang w:val="es-PY"/>
        </w:rPr>
        <w:t>０</w:t>
      </w:r>
      <w:r w:rsidR="00494CF0">
        <w:rPr>
          <w:rFonts w:asciiTheme="majorEastAsia" w:eastAsiaTheme="majorEastAsia" w:hAnsiTheme="majorEastAsia" w:cs="ＭＳ ゴシック" w:hint="eastAsia"/>
          <w:kern w:val="0"/>
          <w:sz w:val="24"/>
          <w:szCs w:val="24"/>
          <w:lang w:val="es-PY"/>
        </w:rPr>
        <w:t>．</w:t>
      </w:r>
      <w:r w:rsidR="00AA3912">
        <w:rPr>
          <w:rFonts w:asciiTheme="majorEastAsia" w:eastAsiaTheme="majorEastAsia" w:hAnsiTheme="majorEastAsia" w:cs="ＭＳ ゴシック" w:hint="eastAsia"/>
          <w:kern w:val="0"/>
          <w:sz w:val="24"/>
          <w:szCs w:val="24"/>
          <w:lang w:val="es-PY"/>
        </w:rPr>
        <w:t>８７</w:t>
      </w:r>
      <w:r w:rsidR="00494CF0">
        <w:rPr>
          <w:rFonts w:asciiTheme="majorEastAsia" w:eastAsiaTheme="majorEastAsia" w:hAnsiTheme="majorEastAsia" w:cs="ＭＳ ゴシック" w:hint="eastAsia"/>
          <w:kern w:val="0"/>
          <w:sz w:val="24"/>
          <w:szCs w:val="24"/>
          <w:lang w:val="es-PY"/>
        </w:rPr>
        <w:t>％となった。</w:t>
      </w:r>
    </w:p>
    <w:p w:rsidR="008A1BC9" w:rsidRDefault="00AA3912" w:rsidP="00872ADE">
      <w:pPr>
        <w:autoSpaceDE w:val="0"/>
        <w:autoSpaceDN w:val="0"/>
        <w:adjustRightInd w:val="0"/>
        <w:jc w:val="left"/>
        <w:rPr>
          <w:rFonts w:asciiTheme="majorEastAsia" w:eastAsiaTheme="majorEastAsia" w:hAnsiTheme="majorEastAsia" w:cs="ＭＳ ゴシック"/>
          <w:kern w:val="0"/>
          <w:sz w:val="24"/>
          <w:szCs w:val="24"/>
          <w:lang w:val="es-PY"/>
        </w:rPr>
      </w:pPr>
      <w:r>
        <w:rPr>
          <w:noProof/>
        </w:rPr>
        <w:drawing>
          <wp:anchor distT="0" distB="0" distL="114300" distR="114300" simplePos="0" relativeHeight="251667456" behindDoc="1" locked="0" layoutInCell="1" allowOverlap="1" wp14:anchorId="6535B9A3" wp14:editId="591F82DF">
            <wp:simplePos x="0" y="0"/>
            <wp:positionH relativeFrom="column">
              <wp:posOffset>291466</wp:posOffset>
            </wp:positionH>
            <wp:positionV relativeFrom="paragraph">
              <wp:posOffset>62865</wp:posOffset>
            </wp:positionV>
            <wp:extent cx="4430770" cy="2200275"/>
            <wp:effectExtent l="0" t="0" r="8255"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35200" cy="2202475"/>
                    </a:xfrm>
                    <a:prstGeom prst="rect">
                      <a:avLst/>
                    </a:prstGeom>
                  </pic:spPr>
                </pic:pic>
              </a:graphicData>
            </a:graphic>
            <wp14:sizeRelH relativeFrom="page">
              <wp14:pctWidth>0</wp14:pctWidth>
            </wp14:sizeRelH>
            <wp14:sizeRelV relativeFrom="page">
              <wp14:pctHeight>0</wp14:pctHeight>
            </wp14:sizeRelV>
          </wp:anchor>
        </w:drawing>
      </w:r>
    </w:p>
    <w:p w:rsidR="00AA3912" w:rsidRDefault="00AA3912" w:rsidP="00872ADE">
      <w:pPr>
        <w:autoSpaceDE w:val="0"/>
        <w:autoSpaceDN w:val="0"/>
        <w:adjustRightInd w:val="0"/>
        <w:jc w:val="left"/>
        <w:rPr>
          <w:rFonts w:asciiTheme="majorEastAsia" w:eastAsiaTheme="majorEastAsia" w:hAnsiTheme="majorEastAsia" w:cs="ＭＳ ゴシック"/>
          <w:kern w:val="0"/>
          <w:sz w:val="24"/>
          <w:szCs w:val="24"/>
          <w:lang w:val="es-PY"/>
        </w:rPr>
      </w:pPr>
    </w:p>
    <w:p w:rsidR="00AA3912" w:rsidRDefault="00AA3912" w:rsidP="00872ADE">
      <w:pPr>
        <w:autoSpaceDE w:val="0"/>
        <w:autoSpaceDN w:val="0"/>
        <w:adjustRightInd w:val="0"/>
        <w:jc w:val="left"/>
        <w:rPr>
          <w:rFonts w:asciiTheme="majorEastAsia" w:eastAsiaTheme="majorEastAsia" w:hAnsiTheme="majorEastAsia" w:cs="ＭＳ ゴシック"/>
          <w:kern w:val="0"/>
          <w:sz w:val="24"/>
          <w:szCs w:val="24"/>
          <w:lang w:val="es-PY"/>
        </w:rPr>
      </w:pPr>
    </w:p>
    <w:p w:rsidR="00AA3912" w:rsidRDefault="00AA3912" w:rsidP="00872ADE">
      <w:pPr>
        <w:autoSpaceDE w:val="0"/>
        <w:autoSpaceDN w:val="0"/>
        <w:adjustRightInd w:val="0"/>
        <w:jc w:val="left"/>
        <w:rPr>
          <w:rFonts w:asciiTheme="majorEastAsia" w:eastAsiaTheme="majorEastAsia" w:hAnsiTheme="majorEastAsia" w:cs="ＭＳ ゴシック"/>
          <w:kern w:val="0"/>
          <w:sz w:val="24"/>
          <w:szCs w:val="24"/>
          <w:lang w:val="es-PY"/>
        </w:rPr>
      </w:pPr>
    </w:p>
    <w:p w:rsidR="00AA3912" w:rsidRDefault="00AA3912" w:rsidP="00872ADE">
      <w:pPr>
        <w:autoSpaceDE w:val="0"/>
        <w:autoSpaceDN w:val="0"/>
        <w:adjustRightInd w:val="0"/>
        <w:jc w:val="left"/>
        <w:rPr>
          <w:rFonts w:asciiTheme="majorEastAsia" w:eastAsiaTheme="majorEastAsia" w:hAnsiTheme="majorEastAsia" w:cs="ＭＳ ゴシック"/>
          <w:kern w:val="0"/>
          <w:sz w:val="24"/>
          <w:szCs w:val="24"/>
          <w:lang w:val="es-PY"/>
        </w:rPr>
      </w:pPr>
    </w:p>
    <w:p w:rsidR="00AA3912" w:rsidRDefault="00AA3912" w:rsidP="00872ADE">
      <w:pPr>
        <w:autoSpaceDE w:val="0"/>
        <w:autoSpaceDN w:val="0"/>
        <w:adjustRightInd w:val="0"/>
        <w:jc w:val="left"/>
        <w:rPr>
          <w:rFonts w:asciiTheme="majorEastAsia" w:eastAsiaTheme="majorEastAsia" w:hAnsiTheme="majorEastAsia" w:cs="ＭＳ ゴシック"/>
          <w:kern w:val="0"/>
          <w:sz w:val="24"/>
          <w:szCs w:val="24"/>
          <w:lang w:val="es-PY"/>
        </w:rPr>
      </w:pPr>
    </w:p>
    <w:p w:rsidR="00AA3912" w:rsidRDefault="00AA3912" w:rsidP="00872ADE">
      <w:pPr>
        <w:autoSpaceDE w:val="0"/>
        <w:autoSpaceDN w:val="0"/>
        <w:adjustRightInd w:val="0"/>
        <w:jc w:val="left"/>
        <w:rPr>
          <w:rFonts w:asciiTheme="majorEastAsia" w:eastAsiaTheme="majorEastAsia" w:hAnsiTheme="majorEastAsia" w:cs="ＭＳ ゴシック"/>
          <w:kern w:val="0"/>
          <w:sz w:val="24"/>
          <w:szCs w:val="24"/>
          <w:lang w:val="es-PY"/>
        </w:rPr>
      </w:pPr>
    </w:p>
    <w:p w:rsidR="00AA3912" w:rsidRDefault="00AA3912" w:rsidP="00872ADE">
      <w:pPr>
        <w:autoSpaceDE w:val="0"/>
        <w:autoSpaceDN w:val="0"/>
        <w:adjustRightInd w:val="0"/>
        <w:jc w:val="left"/>
        <w:rPr>
          <w:rFonts w:asciiTheme="majorEastAsia" w:eastAsiaTheme="majorEastAsia" w:hAnsiTheme="majorEastAsia" w:cs="ＭＳ ゴシック"/>
          <w:kern w:val="0"/>
          <w:sz w:val="24"/>
          <w:szCs w:val="24"/>
          <w:lang w:val="es-PY"/>
        </w:rPr>
      </w:pPr>
    </w:p>
    <w:p w:rsidR="00AA3912" w:rsidRDefault="00AA3912" w:rsidP="00872ADE">
      <w:pPr>
        <w:autoSpaceDE w:val="0"/>
        <w:autoSpaceDN w:val="0"/>
        <w:adjustRightInd w:val="0"/>
        <w:jc w:val="left"/>
        <w:rPr>
          <w:rFonts w:asciiTheme="majorEastAsia" w:eastAsiaTheme="majorEastAsia" w:hAnsiTheme="majorEastAsia" w:cs="ＭＳ ゴシック"/>
          <w:kern w:val="0"/>
          <w:sz w:val="24"/>
          <w:szCs w:val="24"/>
          <w:lang w:val="es-PY"/>
        </w:rPr>
      </w:pPr>
    </w:p>
    <w:p w:rsidR="00AA3912" w:rsidRDefault="00AA3912" w:rsidP="00872ADE">
      <w:pPr>
        <w:autoSpaceDE w:val="0"/>
        <w:autoSpaceDN w:val="0"/>
        <w:adjustRightInd w:val="0"/>
        <w:jc w:val="left"/>
        <w:rPr>
          <w:rFonts w:asciiTheme="majorEastAsia" w:eastAsiaTheme="majorEastAsia" w:hAnsiTheme="majorEastAsia" w:cs="ＭＳ ゴシック"/>
          <w:kern w:val="0"/>
          <w:sz w:val="24"/>
          <w:szCs w:val="24"/>
          <w:lang w:val="es-PY"/>
        </w:rPr>
      </w:pPr>
    </w:p>
    <w:p w:rsidR="008A1BC9" w:rsidRPr="00C42171" w:rsidRDefault="00494CF0" w:rsidP="00872ADE">
      <w:pPr>
        <w:autoSpaceDE w:val="0"/>
        <w:autoSpaceDN w:val="0"/>
        <w:adjustRightInd w:val="0"/>
        <w:jc w:val="left"/>
        <w:rPr>
          <w:rFonts w:asciiTheme="majorEastAsia" w:eastAsiaTheme="majorEastAsia" w:hAnsiTheme="majorEastAsia" w:cs="ＭＳ ゴシック"/>
          <w:b/>
          <w:kern w:val="0"/>
          <w:sz w:val="24"/>
          <w:szCs w:val="24"/>
          <w:lang w:val="es-PY"/>
        </w:rPr>
      </w:pPr>
      <w:r w:rsidRPr="00C42171">
        <w:rPr>
          <w:rFonts w:asciiTheme="majorEastAsia" w:eastAsiaTheme="majorEastAsia" w:hAnsiTheme="majorEastAsia" w:cs="ＭＳ ゴシック" w:hint="eastAsia"/>
          <w:b/>
          <w:kern w:val="0"/>
          <w:sz w:val="24"/>
          <w:szCs w:val="24"/>
          <w:lang w:val="es-PY"/>
        </w:rPr>
        <w:t>（２）為替相場</w:t>
      </w:r>
    </w:p>
    <w:p w:rsidR="00494CF0" w:rsidRDefault="00494CF0" w:rsidP="00494CF0">
      <w:pPr>
        <w:autoSpaceDE w:val="0"/>
        <w:autoSpaceDN w:val="0"/>
        <w:adjustRightInd w:val="0"/>
        <w:ind w:left="240" w:hangingChars="100" w:hanging="240"/>
        <w:jc w:val="left"/>
        <w:rPr>
          <w:rFonts w:asciiTheme="majorEastAsia" w:eastAsiaTheme="majorEastAsia" w:hAnsiTheme="majorEastAsia" w:cs="ＭＳ ゴシック"/>
          <w:kern w:val="0"/>
          <w:sz w:val="24"/>
          <w:szCs w:val="24"/>
          <w:lang w:val="es-PY"/>
        </w:rPr>
      </w:pPr>
      <w:r>
        <w:rPr>
          <w:rFonts w:asciiTheme="majorEastAsia" w:eastAsiaTheme="majorEastAsia" w:hAnsiTheme="majorEastAsia" w:cs="ＭＳ ゴシック" w:hint="eastAsia"/>
          <w:kern w:val="0"/>
          <w:sz w:val="24"/>
          <w:szCs w:val="24"/>
          <w:lang w:val="es-PY"/>
        </w:rPr>
        <w:t xml:space="preserve">　　</w:t>
      </w:r>
      <w:r w:rsidR="00AA3912">
        <w:rPr>
          <w:rFonts w:asciiTheme="majorEastAsia" w:eastAsiaTheme="majorEastAsia" w:hAnsiTheme="majorEastAsia" w:cs="ＭＳ ゴシック" w:hint="eastAsia"/>
          <w:kern w:val="0"/>
          <w:sz w:val="24"/>
          <w:szCs w:val="24"/>
          <w:lang w:val="es-PY"/>
        </w:rPr>
        <w:t>４</w:t>
      </w:r>
      <w:r>
        <w:rPr>
          <w:rFonts w:asciiTheme="majorEastAsia" w:eastAsiaTheme="majorEastAsia" w:hAnsiTheme="majorEastAsia" w:cs="ＭＳ ゴシック" w:hint="eastAsia"/>
          <w:kern w:val="0"/>
          <w:sz w:val="24"/>
          <w:szCs w:val="24"/>
          <w:lang w:val="es-PY"/>
        </w:rPr>
        <w:t>月の為替相場（Gs/US$）の平均は</w:t>
      </w:r>
      <w:r w:rsidR="00C75B6D">
        <w:rPr>
          <w:rFonts w:asciiTheme="majorEastAsia" w:eastAsiaTheme="majorEastAsia" w:hAnsiTheme="majorEastAsia" w:cs="ＭＳ ゴシック" w:hint="eastAsia"/>
          <w:kern w:val="0"/>
          <w:sz w:val="24"/>
          <w:szCs w:val="24"/>
          <w:lang w:val="es-PY"/>
        </w:rPr>
        <w:t>，</w:t>
      </w:r>
      <w:r>
        <w:rPr>
          <w:rFonts w:asciiTheme="majorEastAsia" w:eastAsiaTheme="majorEastAsia" w:hAnsiTheme="majorEastAsia" w:cs="ＭＳ ゴシック" w:hint="eastAsia"/>
          <w:kern w:val="0"/>
          <w:sz w:val="24"/>
          <w:szCs w:val="24"/>
          <w:lang w:val="es-PY"/>
        </w:rPr>
        <w:t>４，</w:t>
      </w:r>
      <w:r w:rsidR="00AA3912">
        <w:rPr>
          <w:rFonts w:asciiTheme="majorEastAsia" w:eastAsiaTheme="majorEastAsia" w:hAnsiTheme="majorEastAsia" w:cs="ＭＳ ゴシック" w:hint="eastAsia"/>
          <w:kern w:val="0"/>
          <w:sz w:val="24"/>
          <w:szCs w:val="24"/>
          <w:lang w:val="es-PY"/>
        </w:rPr>
        <w:t>９６３</w:t>
      </w:r>
      <w:r>
        <w:rPr>
          <w:rFonts w:asciiTheme="majorEastAsia" w:eastAsiaTheme="majorEastAsia" w:hAnsiTheme="majorEastAsia" w:cs="ＭＳ ゴシック" w:hint="eastAsia"/>
          <w:kern w:val="0"/>
          <w:sz w:val="24"/>
          <w:szCs w:val="24"/>
          <w:lang w:val="es-PY"/>
        </w:rPr>
        <w:t>Ｇｓであった。なお</w:t>
      </w:r>
      <w:r w:rsidR="00C75B6D">
        <w:rPr>
          <w:rFonts w:asciiTheme="majorEastAsia" w:eastAsiaTheme="majorEastAsia" w:hAnsiTheme="majorEastAsia" w:cs="ＭＳ ゴシック" w:hint="eastAsia"/>
          <w:kern w:val="0"/>
          <w:sz w:val="24"/>
          <w:szCs w:val="24"/>
          <w:lang w:val="es-PY"/>
        </w:rPr>
        <w:t>，</w:t>
      </w:r>
      <w:r>
        <w:rPr>
          <w:rFonts w:asciiTheme="majorEastAsia" w:eastAsiaTheme="majorEastAsia" w:hAnsiTheme="majorEastAsia" w:cs="ＭＳ ゴシック" w:hint="eastAsia"/>
          <w:kern w:val="0"/>
          <w:sz w:val="24"/>
          <w:szCs w:val="24"/>
          <w:lang w:val="es-PY"/>
        </w:rPr>
        <w:t>２０１４年７月から緩やかなグアラニー安が継続している。</w:t>
      </w:r>
    </w:p>
    <w:p w:rsidR="002E2C99" w:rsidRDefault="00AA3912" w:rsidP="00AA3912">
      <w:pPr>
        <w:autoSpaceDE w:val="0"/>
        <w:autoSpaceDN w:val="0"/>
        <w:adjustRightInd w:val="0"/>
        <w:ind w:left="210" w:hangingChars="100" w:hanging="210"/>
        <w:jc w:val="left"/>
        <w:rPr>
          <w:rFonts w:asciiTheme="majorEastAsia" w:eastAsiaTheme="majorEastAsia" w:hAnsiTheme="majorEastAsia" w:cs="ＭＳ ゴシック"/>
          <w:kern w:val="0"/>
          <w:sz w:val="24"/>
          <w:szCs w:val="24"/>
          <w:lang w:val="es-PY"/>
        </w:rPr>
      </w:pPr>
      <w:r>
        <w:rPr>
          <w:noProof/>
        </w:rPr>
        <w:drawing>
          <wp:anchor distT="0" distB="0" distL="114300" distR="114300" simplePos="0" relativeHeight="251668480" behindDoc="1" locked="0" layoutInCell="1" allowOverlap="1" wp14:anchorId="6FD21B0E" wp14:editId="6A64CFEF">
            <wp:simplePos x="0" y="0"/>
            <wp:positionH relativeFrom="column">
              <wp:posOffset>291465</wp:posOffset>
            </wp:positionH>
            <wp:positionV relativeFrom="paragraph">
              <wp:posOffset>62865</wp:posOffset>
            </wp:positionV>
            <wp:extent cx="4429125" cy="2277056"/>
            <wp:effectExtent l="0" t="0" r="0" b="9525"/>
            <wp:wrapNone/>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35142" cy="2280150"/>
                    </a:xfrm>
                    <a:prstGeom prst="rect">
                      <a:avLst/>
                    </a:prstGeom>
                  </pic:spPr>
                </pic:pic>
              </a:graphicData>
            </a:graphic>
            <wp14:sizeRelH relativeFrom="page">
              <wp14:pctWidth>0</wp14:pctWidth>
            </wp14:sizeRelH>
            <wp14:sizeRelV relativeFrom="page">
              <wp14:pctHeight>0</wp14:pctHeight>
            </wp14:sizeRelV>
          </wp:anchor>
        </w:drawing>
      </w:r>
    </w:p>
    <w:p w:rsidR="002E2C99" w:rsidRDefault="002E2C99" w:rsidP="00AA3912">
      <w:pPr>
        <w:autoSpaceDE w:val="0"/>
        <w:autoSpaceDN w:val="0"/>
        <w:adjustRightInd w:val="0"/>
        <w:ind w:left="240" w:hangingChars="100" w:hanging="240"/>
        <w:jc w:val="left"/>
        <w:rPr>
          <w:rFonts w:asciiTheme="majorEastAsia" w:eastAsiaTheme="majorEastAsia" w:hAnsiTheme="majorEastAsia" w:cs="ＭＳ ゴシック"/>
          <w:kern w:val="0"/>
          <w:sz w:val="24"/>
          <w:szCs w:val="24"/>
          <w:lang w:val="es-PY"/>
        </w:rPr>
      </w:pPr>
    </w:p>
    <w:p w:rsidR="00494CF0" w:rsidRPr="00494CF0" w:rsidRDefault="00494CF0" w:rsidP="00872ADE">
      <w:pPr>
        <w:autoSpaceDE w:val="0"/>
        <w:autoSpaceDN w:val="0"/>
        <w:adjustRightInd w:val="0"/>
        <w:jc w:val="left"/>
        <w:rPr>
          <w:rFonts w:asciiTheme="majorEastAsia" w:eastAsiaTheme="majorEastAsia" w:hAnsiTheme="majorEastAsia" w:cs="ＭＳ ゴシック"/>
          <w:kern w:val="0"/>
          <w:sz w:val="24"/>
          <w:szCs w:val="24"/>
          <w:lang w:val="es-PY"/>
        </w:rPr>
      </w:pPr>
    </w:p>
    <w:p w:rsidR="00494CF0" w:rsidRPr="00494CF0" w:rsidRDefault="00494CF0" w:rsidP="00872ADE">
      <w:pPr>
        <w:autoSpaceDE w:val="0"/>
        <w:autoSpaceDN w:val="0"/>
        <w:adjustRightInd w:val="0"/>
        <w:jc w:val="left"/>
        <w:rPr>
          <w:rFonts w:asciiTheme="majorEastAsia" w:eastAsiaTheme="majorEastAsia" w:hAnsiTheme="majorEastAsia" w:cs="ＭＳ ゴシック"/>
          <w:kern w:val="0"/>
          <w:sz w:val="24"/>
          <w:szCs w:val="24"/>
          <w:lang w:val="es-PY"/>
        </w:rPr>
      </w:pPr>
    </w:p>
    <w:p w:rsidR="008A1BC9" w:rsidRDefault="008A1BC9" w:rsidP="00872ADE">
      <w:pPr>
        <w:autoSpaceDE w:val="0"/>
        <w:autoSpaceDN w:val="0"/>
        <w:adjustRightInd w:val="0"/>
        <w:jc w:val="left"/>
        <w:rPr>
          <w:rFonts w:asciiTheme="majorEastAsia" w:eastAsiaTheme="majorEastAsia" w:hAnsiTheme="majorEastAsia" w:cs="ＭＳ ゴシック"/>
          <w:kern w:val="0"/>
          <w:sz w:val="24"/>
          <w:szCs w:val="24"/>
          <w:lang w:val="es-PY"/>
        </w:rPr>
      </w:pPr>
    </w:p>
    <w:p w:rsidR="008A1BC9" w:rsidRDefault="008A1BC9" w:rsidP="00872ADE">
      <w:pPr>
        <w:autoSpaceDE w:val="0"/>
        <w:autoSpaceDN w:val="0"/>
        <w:adjustRightInd w:val="0"/>
        <w:jc w:val="left"/>
        <w:rPr>
          <w:rFonts w:asciiTheme="majorEastAsia" w:eastAsiaTheme="majorEastAsia" w:hAnsiTheme="majorEastAsia" w:cs="ＭＳ ゴシック"/>
          <w:kern w:val="0"/>
          <w:sz w:val="24"/>
          <w:szCs w:val="24"/>
          <w:lang w:val="es-PY"/>
        </w:rPr>
      </w:pPr>
    </w:p>
    <w:p w:rsidR="008A1BC9" w:rsidRDefault="008A1BC9" w:rsidP="00872ADE">
      <w:pPr>
        <w:autoSpaceDE w:val="0"/>
        <w:autoSpaceDN w:val="0"/>
        <w:adjustRightInd w:val="0"/>
        <w:jc w:val="left"/>
        <w:rPr>
          <w:rFonts w:asciiTheme="majorEastAsia" w:eastAsiaTheme="majorEastAsia" w:hAnsiTheme="majorEastAsia" w:cs="ＭＳ ゴシック"/>
          <w:kern w:val="0"/>
          <w:sz w:val="24"/>
          <w:szCs w:val="24"/>
          <w:lang w:val="es-PY"/>
        </w:rPr>
      </w:pPr>
    </w:p>
    <w:p w:rsidR="008A1BC9" w:rsidRDefault="008A1BC9" w:rsidP="00872ADE">
      <w:pPr>
        <w:autoSpaceDE w:val="0"/>
        <w:autoSpaceDN w:val="0"/>
        <w:adjustRightInd w:val="0"/>
        <w:jc w:val="left"/>
        <w:rPr>
          <w:rFonts w:asciiTheme="majorEastAsia" w:eastAsiaTheme="majorEastAsia" w:hAnsiTheme="majorEastAsia" w:cs="ＭＳ ゴシック"/>
          <w:kern w:val="0"/>
          <w:sz w:val="24"/>
          <w:szCs w:val="24"/>
          <w:lang w:val="es-PY"/>
        </w:rPr>
      </w:pPr>
    </w:p>
    <w:p w:rsidR="008A1BC9" w:rsidRDefault="008A1BC9" w:rsidP="00872ADE">
      <w:pPr>
        <w:autoSpaceDE w:val="0"/>
        <w:autoSpaceDN w:val="0"/>
        <w:adjustRightInd w:val="0"/>
        <w:jc w:val="left"/>
        <w:rPr>
          <w:rFonts w:asciiTheme="majorEastAsia" w:eastAsiaTheme="majorEastAsia" w:hAnsiTheme="majorEastAsia" w:cs="ＭＳ ゴシック"/>
          <w:kern w:val="0"/>
          <w:sz w:val="24"/>
          <w:szCs w:val="24"/>
          <w:lang w:val="es-PY"/>
        </w:rPr>
      </w:pPr>
    </w:p>
    <w:p w:rsidR="008A1BC9" w:rsidRDefault="008A1BC9" w:rsidP="00872ADE">
      <w:pPr>
        <w:autoSpaceDE w:val="0"/>
        <w:autoSpaceDN w:val="0"/>
        <w:adjustRightInd w:val="0"/>
        <w:jc w:val="left"/>
        <w:rPr>
          <w:rFonts w:asciiTheme="majorEastAsia" w:eastAsiaTheme="majorEastAsia" w:hAnsiTheme="majorEastAsia" w:cs="ＭＳ ゴシック"/>
          <w:kern w:val="0"/>
          <w:sz w:val="24"/>
          <w:szCs w:val="24"/>
          <w:lang w:val="es-PY"/>
        </w:rPr>
      </w:pPr>
    </w:p>
    <w:p w:rsidR="008A1BC9" w:rsidRDefault="001B2916" w:rsidP="00872ADE">
      <w:pPr>
        <w:autoSpaceDE w:val="0"/>
        <w:autoSpaceDN w:val="0"/>
        <w:adjustRightInd w:val="0"/>
        <w:jc w:val="left"/>
        <w:rPr>
          <w:rFonts w:asciiTheme="majorEastAsia" w:eastAsiaTheme="majorEastAsia" w:hAnsiTheme="majorEastAsia" w:cs="ＭＳ ゴシック"/>
          <w:kern w:val="0"/>
          <w:sz w:val="24"/>
          <w:szCs w:val="24"/>
          <w:lang w:val="es-PY"/>
        </w:rPr>
      </w:pPr>
      <w:r>
        <w:rPr>
          <w:rFonts w:asciiTheme="majorEastAsia" w:eastAsiaTheme="majorEastAsia" w:hAnsiTheme="majorEastAsia" w:cs="ＭＳ ゴシック"/>
          <w:noProof/>
          <w:kern w:val="0"/>
          <w:sz w:val="24"/>
          <w:szCs w:val="24"/>
        </w:rPr>
        <w:drawing>
          <wp:anchor distT="0" distB="0" distL="114300" distR="114300" simplePos="0" relativeHeight="251666432" behindDoc="0" locked="0" layoutInCell="1" allowOverlap="1" wp14:anchorId="28E2220B" wp14:editId="0640CEC0">
            <wp:simplePos x="0" y="0"/>
            <wp:positionH relativeFrom="column">
              <wp:posOffset>294640</wp:posOffset>
            </wp:positionH>
            <wp:positionV relativeFrom="paragraph">
              <wp:posOffset>120015</wp:posOffset>
            </wp:positionV>
            <wp:extent cx="4429125" cy="2563495"/>
            <wp:effectExtent l="0" t="0" r="9525" b="825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29125" cy="2563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1BC9" w:rsidRDefault="008A1BC9" w:rsidP="00872ADE">
      <w:pPr>
        <w:autoSpaceDE w:val="0"/>
        <w:autoSpaceDN w:val="0"/>
        <w:adjustRightInd w:val="0"/>
        <w:jc w:val="left"/>
        <w:rPr>
          <w:rFonts w:asciiTheme="majorEastAsia" w:eastAsiaTheme="majorEastAsia" w:hAnsiTheme="majorEastAsia" w:cs="ＭＳ ゴシック"/>
          <w:kern w:val="0"/>
          <w:sz w:val="24"/>
          <w:szCs w:val="24"/>
          <w:lang w:val="es-PY"/>
        </w:rPr>
      </w:pPr>
    </w:p>
    <w:p w:rsidR="008A1BC9" w:rsidRPr="00D47D4C" w:rsidRDefault="008A1BC9" w:rsidP="00872ADE">
      <w:pPr>
        <w:autoSpaceDE w:val="0"/>
        <w:autoSpaceDN w:val="0"/>
        <w:adjustRightInd w:val="0"/>
        <w:jc w:val="left"/>
        <w:rPr>
          <w:rFonts w:asciiTheme="majorEastAsia" w:eastAsiaTheme="majorEastAsia" w:hAnsiTheme="majorEastAsia" w:cs="ＭＳ ゴシック"/>
          <w:kern w:val="0"/>
          <w:sz w:val="24"/>
          <w:szCs w:val="24"/>
          <w:lang w:val="es-PY"/>
        </w:rPr>
      </w:pPr>
    </w:p>
    <w:p w:rsidR="00494CF0" w:rsidRDefault="00494CF0" w:rsidP="00557350">
      <w:pPr>
        <w:rPr>
          <w:rFonts w:asciiTheme="majorEastAsia" w:eastAsiaTheme="majorEastAsia" w:hAnsiTheme="majorEastAsia"/>
          <w:color w:val="000000" w:themeColor="text1"/>
          <w:sz w:val="24"/>
          <w:szCs w:val="24"/>
          <w:shd w:val="pct15" w:color="auto" w:fill="FFFFFF"/>
        </w:rPr>
      </w:pPr>
    </w:p>
    <w:p w:rsidR="00494CF0" w:rsidRDefault="00494CF0" w:rsidP="00557350">
      <w:pPr>
        <w:rPr>
          <w:rFonts w:asciiTheme="majorEastAsia" w:eastAsiaTheme="majorEastAsia" w:hAnsiTheme="majorEastAsia"/>
          <w:color w:val="000000" w:themeColor="text1"/>
          <w:sz w:val="24"/>
          <w:szCs w:val="24"/>
          <w:shd w:val="pct15" w:color="auto" w:fill="FFFFFF"/>
        </w:rPr>
      </w:pPr>
    </w:p>
    <w:p w:rsidR="00B64BA4" w:rsidRDefault="00B64BA4" w:rsidP="00557350">
      <w:pPr>
        <w:rPr>
          <w:rFonts w:asciiTheme="majorEastAsia" w:eastAsiaTheme="majorEastAsia" w:hAnsiTheme="majorEastAsia"/>
          <w:color w:val="000000" w:themeColor="text1"/>
          <w:sz w:val="24"/>
          <w:szCs w:val="24"/>
          <w:shd w:val="pct15" w:color="auto" w:fill="FFFFFF"/>
        </w:rPr>
      </w:pPr>
    </w:p>
    <w:p w:rsidR="00B64BA4" w:rsidRDefault="00B64BA4" w:rsidP="00557350">
      <w:pPr>
        <w:rPr>
          <w:rFonts w:asciiTheme="majorEastAsia" w:eastAsiaTheme="majorEastAsia" w:hAnsiTheme="majorEastAsia"/>
          <w:color w:val="000000" w:themeColor="text1"/>
          <w:sz w:val="24"/>
          <w:szCs w:val="24"/>
          <w:shd w:val="pct15" w:color="auto" w:fill="FFFFFF"/>
        </w:rPr>
      </w:pPr>
    </w:p>
    <w:p w:rsidR="00B64BA4" w:rsidRDefault="00B64BA4" w:rsidP="00557350">
      <w:pPr>
        <w:rPr>
          <w:rFonts w:asciiTheme="majorEastAsia" w:eastAsiaTheme="majorEastAsia" w:hAnsiTheme="majorEastAsia"/>
          <w:color w:val="000000" w:themeColor="text1"/>
          <w:sz w:val="24"/>
          <w:szCs w:val="24"/>
          <w:shd w:val="pct15" w:color="auto" w:fill="FFFFFF"/>
        </w:rPr>
      </w:pPr>
    </w:p>
    <w:p w:rsidR="00B64BA4" w:rsidRDefault="00B64BA4" w:rsidP="00557350">
      <w:pPr>
        <w:rPr>
          <w:rFonts w:asciiTheme="majorEastAsia" w:eastAsiaTheme="majorEastAsia" w:hAnsiTheme="majorEastAsia"/>
          <w:color w:val="000000" w:themeColor="text1"/>
          <w:sz w:val="24"/>
          <w:szCs w:val="24"/>
          <w:shd w:val="pct15" w:color="auto" w:fill="FFFFFF"/>
        </w:rPr>
      </w:pPr>
    </w:p>
    <w:p w:rsidR="00B64BA4" w:rsidRDefault="00B64BA4" w:rsidP="00557350">
      <w:pPr>
        <w:rPr>
          <w:rFonts w:asciiTheme="majorEastAsia" w:eastAsiaTheme="majorEastAsia" w:hAnsiTheme="majorEastAsia"/>
          <w:color w:val="000000" w:themeColor="text1"/>
          <w:sz w:val="24"/>
          <w:szCs w:val="24"/>
          <w:shd w:val="pct15" w:color="auto" w:fill="FFFFFF"/>
        </w:rPr>
      </w:pPr>
    </w:p>
    <w:p w:rsidR="00494CF0" w:rsidRPr="00C42171" w:rsidRDefault="00494CF0" w:rsidP="00494CF0">
      <w:pPr>
        <w:autoSpaceDE w:val="0"/>
        <w:autoSpaceDN w:val="0"/>
        <w:adjustRightInd w:val="0"/>
        <w:jc w:val="left"/>
        <w:rPr>
          <w:rFonts w:asciiTheme="majorEastAsia" w:eastAsiaTheme="majorEastAsia" w:hAnsiTheme="majorEastAsia" w:cs="ＭＳ ゴシック"/>
          <w:b/>
          <w:kern w:val="0"/>
          <w:sz w:val="24"/>
          <w:szCs w:val="24"/>
          <w:lang w:val="es-PY"/>
        </w:rPr>
      </w:pPr>
      <w:r w:rsidRPr="00C42171">
        <w:rPr>
          <w:rFonts w:asciiTheme="majorEastAsia" w:eastAsiaTheme="majorEastAsia" w:hAnsiTheme="majorEastAsia" w:cs="ＭＳ ゴシック" w:hint="eastAsia"/>
          <w:b/>
          <w:kern w:val="0"/>
          <w:sz w:val="24"/>
          <w:szCs w:val="24"/>
          <w:lang w:val="es-PY"/>
        </w:rPr>
        <w:lastRenderedPageBreak/>
        <w:t>（３）</w:t>
      </w:r>
      <w:r w:rsidR="000F2469" w:rsidRPr="00C42171">
        <w:rPr>
          <w:rFonts w:asciiTheme="majorEastAsia" w:eastAsiaTheme="majorEastAsia" w:hAnsiTheme="majorEastAsia" w:cs="ＭＳ ゴシック" w:hint="eastAsia"/>
          <w:b/>
          <w:kern w:val="0"/>
          <w:sz w:val="24"/>
          <w:szCs w:val="24"/>
          <w:lang w:val="es-PY"/>
        </w:rPr>
        <w:t>外貨準備高</w:t>
      </w:r>
    </w:p>
    <w:p w:rsidR="00494CF0" w:rsidRDefault="00494CF0" w:rsidP="00494CF0">
      <w:pPr>
        <w:autoSpaceDE w:val="0"/>
        <w:autoSpaceDN w:val="0"/>
        <w:adjustRightInd w:val="0"/>
        <w:ind w:left="240" w:hangingChars="100" w:hanging="240"/>
        <w:jc w:val="left"/>
        <w:rPr>
          <w:rFonts w:asciiTheme="majorEastAsia" w:eastAsiaTheme="majorEastAsia" w:hAnsiTheme="majorEastAsia" w:cs="ＭＳ ゴシック"/>
          <w:kern w:val="0"/>
          <w:sz w:val="24"/>
          <w:szCs w:val="24"/>
          <w:lang w:val="es-PY"/>
        </w:rPr>
      </w:pPr>
      <w:r>
        <w:rPr>
          <w:rFonts w:asciiTheme="majorEastAsia" w:eastAsiaTheme="majorEastAsia" w:hAnsiTheme="majorEastAsia" w:cs="ＭＳ ゴシック" w:hint="eastAsia"/>
          <w:kern w:val="0"/>
          <w:sz w:val="24"/>
          <w:szCs w:val="24"/>
          <w:lang w:val="es-PY"/>
        </w:rPr>
        <w:t xml:space="preserve">　　</w:t>
      </w:r>
      <w:r w:rsidR="00AA3912">
        <w:rPr>
          <w:rFonts w:asciiTheme="majorEastAsia" w:eastAsiaTheme="majorEastAsia" w:hAnsiTheme="majorEastAsia" w:cs="ＭＳ ゴシック" w:hint="eastAsia"/>
          <w:kern w:val="0"/>
          <w:sz w:val="24"/>
          <w:szCs w:val="24"/>
          <w:lang w:val="es-PY"/>
        </w:rPr>
        <w:t>４</w:t>
      </w:r>
      <w:r>
        <w:rPr>
          <w:rFonts w:asciiTheme="majorEastAsia" w:eastAsiaTheme="majorEastAsia" w:hAnsiTheme="majorEastAsia" w:cs="ＭＳ ゴシック" w:hint="eastAsia"/>
          <w:kern w:val="0"/>
          <w:sz w:val="24"/>
          <w:szCs w:val="24"/>
          <w:lang w:val="es-PY"/>
        </w:rPr>
        <w:t>月</w:t>
      </w:r>
      <w:r w:rsidR="000F2469">
        <w:rPr>
          <w:rFonts w:asciiTheme="majorEastAsia" w:eastAsiaTheme="majorEastAsia" w:hAnsiTheme="majorEastAsia" w:cs="ＭＳ ゴシック" w:hint="eastAsia"/>
          <w:kern w:val="0"/>
          <w:sz w:val="24"/>
          <w:szCs w:val="24"/>
          <w:lang w:val="es-PY"/>
        </w:rPr>
        <w:t>末</w:t>
      </w:r>
      <w:r>
        <w:rPr>
          <w:rFonts w:asciiTheme="majorEastAsia" w:eastAsiaTheme="majorEastAsia" w:hAnsiTheme="majorEastAsia" w:cs="ＭＳ ゴシック" w:hint="eastAsia"/>
          <w:kern w:val="0"/>
          <w:sz w:val="24"/>
          <w:szCs w:val="24"/>
          <w:lang w:val="es-PY"/>
        </w:rPr>
        <w:t>の</w:t>
      </w:r>
      <w:r w:rsidR="000F2469">
        <w:rPr>
          <w:rFonts w:asciiTheme="majorEastAsia" w:eastAsiaTheme="majorEastAsia" w:hAnsiTheme="majorEastAsia" w:cs="ＭＳ ゴシック" w:hint="eastAsia"/>
          <w:kern w:val="0"/>
          <w:sz w:val="24"/>
          <w:szCs w:val="24"/>
          <w:lang w:val="es-PY"/>
        </w:rPr>
        <w:t>外貨準備高</w:t>
      </w:r>
      <w:r>
        <w:rPr>
          <w:rFonts w:asciiTheme="majorEastAsia" w:eastAsiaTheme="majorEastAsia" w:hAnsiTheme="majorEastAsia" w:cs="ＭＳ ゴシック" w:hint="eastAsia"/>
          <w:kern w:val="0"/>
          <w:sz w:val="24"/>
          <w:szCs w:val="24"/>
          <w:lang w:val="es-PY"/>
        </w:rPr>
        <w:t>は</w:t>
      </w:r>
      <w:r w:rsidR="00C75B6D">
        <w:rPr>
          <w:rFonts w:asciiTheme="majorEastAsia" w:eastAsiaTheme="majorEastAsia" w:hAnsiTheme="majorEastAsia" w:cs="ＭＳ ゴシック" w:hint="eastAsia"/>
          <w:kern w:val="0"/>
          <w:sz w:val="24"/>
          <w:szCs w:val="24"/>
          <w:lang w:val="es-PY"/>
        </w:rPr>
        <w:t>，</w:t>
      </w:r>
      <w:r w:rsidR="00AA3912">
        <w:rPr>
          <w:rFonts w:asciiTheme="majorEastAsia" w:eastAsiaTheme="majorEastAsia" w:hAnsiTheme="majorEastAsia" w:cs="ＭＳ ゴシック" w:hint="eastAsia"/>
          <w:kern w:val="0"/>
          <w:sz w:val="24"/>
          <w:szCs w:val="24"/>
          <w:lang w:val="es-PY"/>
        </w:rPr>
        <w:t>７</w:t>
      </w:r>
      <w:r w:rsidR="000F2469">
        <w:rPr>
          <w:rFonts w:asciiTheme="majorEastAsia" w:eastAsiaTheme="majorEastAsia" w:hAnsiTheme="majorEastAsia" w:cs="ＭＳ ゴシック" w:hint="eastAsia"/>
          <w:kern w:val="0"/>
          <w:sz w:val="24"/>
          <w:szCs w:val="24"/>
          <w:lang w:val="es-PY"/>
        </w:rPr>
        <w:t>,</w:t>
      </w:r>
      <w:r w:rsidR="00AA3912">
        <w:rPr>
          <w:rFonts w:asciiTheme="majorEastAsia" w:eastAsiaTheme="majorEastAsia" w:hAnsiTheme="majorEastAsia" w:cs="ＭＳ ゴシック" w:hint="eastAsia"/>
          <w:kern w:val="0"/>
          <w:sz w:val="24"/>
          <w:szCs w:val="24"/>
          <w:lang w:val="es-PY"/>
        </w:rPr>
        <w:t>０６６</w:t>
      </w:r>
      <w:r w:rsidR="000F2469">
        <w:rPr>
          <w:rFonts w:asciiTheme="majorEastAsia" w:eastAsiaTheme="majorEastAsia" w:hAnsiTheme="majorEastAsia" w:cs="ＭＳ ゴシック" w:hint="eastAsia"/>
          <w:kern w:val="0"/>
          <w:sz w:val="24"/>
          <w:szCs w:val="24"/>
          <w:lang w:val="es-PY"/>
        </w:rPr>
        <w:t>百万ドル</w:t>
      </w:r>
      <w:r>
        <w:rPr>
          <w:rFonts w:asciiTheme="majorEastAsia" w:eastAsiaTheme="majorEastAsia" w:hAnsiTheme="majorEastAsia" w:cs="ＭＳ ゴシック" w:hint="eastAsia"/>
          <w:kern w:val="0"/>
          <w:sz w:val="24"/>
          <w:szCs w:val="24"/>
          <w:lang w:val="es-PY"/>
        </w:rPr>
        <w:t>であった。</w:t>
      </w:r>
    </w:p>
    <w:p w:rsidR="00494CF0" w:rsidRPr="00494CF0" w:rsidRDefault="00AA3912" w:rsidP="00557350">
      <w:pPr>
        <w:rPr>
          <w:rFonts w:asciiTheme="majorEastAsia" w:eastAsiaTheme="majorEastAsia" w:hAnsiTheme="majorEastAsia"/>
          <w:color w:val="000000" w:themeColor="text1"/>
          <w:sz w:val="24"/>
          <w:szCs w:val="24"/>
          <w:shd w:val="pct15" w:color="auto" w:fill="FFFFFF"/>
          <w:lang w:val="es-PY"/>
        </w:rPr>
      </w:pPr>
      <w:r>
        <w:rPr>
          <w:rFonts w:asciiTheme="majorEastAsia" w:eastAsiaTheme="majorEastAsia" w:hAnsiTheme="majorEastAsia"/>
          <w:noProof/>
          <w:color w:val="000000" w:themeColor="text1"/>
          <w:sz w:val="24"/>
          <w:szCs w:val="24"/>
          <w:shd w:val="pct15" w:color="auto" w:fill="FFFFFF"/>
        </w:rPr>
        <w:drawing>
          <wp:anchor distT="0" distB="0" distL="114300" distR="114300" simplePos="0" relativeHeight="251669504" behindDoc="1" locked="0" layoutInCell="1" allowOverlap="1" wp14:anchorId="4A44F9BE" wp14:editId="532DD367">
            <wp:simplePos x="0" y="0"/>
            <wp:positionH relativeFrom="column">
              <wp:posOffset>310515</wp:posOffset>
            </wp:positionH>
            <wp:positionV relativeFrom="paragraph">
              <wp:posOffset>91441</wp:posOffset>
            </wp:positionV>
            <wp:extent cx="4638675" cy="2300902"/>
            <wp:effectExtent l="0" t="0" r="0" b="444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8675" cy="23009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4CF0" w:rsidRDefault="00494CF0" w:rsidP="00557350">
      <w:pPr>
        <w:rPr>
          <w:rFonts w:asciiTheme="majorEastAsia" w:eastAsiaTheme="majorEastAsia" w:hAnsiTheme="majorEastAsia"/>
          <w:color w:val="000000" w:themeColor="text1"/>
          <w:sz w:val="24"/>
          <w:szCs w:val="24"/>
          <w:shd w:val="pct15" w:color="auto" w:fill="FFFFFF"/>
        </w:rPr>
      </w:pPr>
    </w:p>
    <w:p w:rsidR="000F2469" w:rsidRDefault="000F2469" w:rsidP="00557350">
      <w:pPr>
        <w:rPr>
          <w:rFonts w:asciiTheme="majorEastAsia" w:eastAsiaTheme="majorEastAsia" w:hAnsiTheme="majorEastAsia"/>
          <w:color w:val="000000" w:themeColor="text1"/>
          <w:sz w:val="24"/>
          <w:szCs w:val="24"/>
          <w:shd w:val="pct15" w:color="auto" w:fill="FFFFFF"/>
        </w:rPr>
      </w:pPr>
    </w:p>
    <w:p w:rsidR="000F2469" w:rsidRDefault="000F2469" w:rsidP="00557350">
      <w:pPr>
        <w:rPr>
          <w:rFonts w:asciiTheme="majorEastAsia" w:eastAsiaTheme="majorEastAsia" w:hAnsiTheme="majorEastAsia"/>
          <w:color w:val="000000" w:themeColor="text1"/>
          <w:sz w:val="24"/>
          <w:szCs w:val="24"/>
          <w:shd w:val="pct15" w:color="auto" w:fill="FFFFFF"/>
        </w:rPr>
      </w:pPr>
    </w:p>
    <w:p w:rsidR="000F2469" w:rsidRDefault="000F2469" w:rsidP="00557350">
      <w:pPr>
        <w:rPr>
          <w:rFonts w:asciiTheme="majorEastAsia" w:eastAsiaTheme="majorEastAsia" w:hAnsiTheme="majorEastAsia"/>
          <w:color w:val="000000" w:themeColor="text1"/>
          <w:sz w:val="24"/>
          <w:szCs w:val="24"/>
          <w:shd w:val="pct15" w:color="auto" w:fill="FFFFFF"/>
        </w:rPr>
      </w:pPr>
    </w:p>
    <w:p w:rsidR="000F2469" w:rsidRDefault="000F2469" w:rsidP="00557350">
      <w:pPr>
        <w:rPr>
          <w:rFonts w:asciiTheme="majorEastAsia" w:eastAsiaTheme="majorEastAsia" w:hAnsiTheme="majorEastAsia"/>
          <w:color w:val="000000" w:themeColor="text1"/>
          <w:sz w:val="24"/>
          <w:szCs w:val="24"/>
          <w:shd w:val="pct15" w:color="auto" w:fill="FFFFFF"/>
        </w:rPr>
      </w:pPr>
    </w:p>
    <w:p w:rsidR="000F2469" w:rsidRDefault="000F2469" w:rsidP="00557350">
      <w:pPr>
        <w:rPr>
          <w:rFonts w:asciiTheme="majorEastAsia" w:eastAsiaTheme="majorEastAsia" w:hAnsiTheme="majorEastAsia"/>
          <w:color w:val="000000" w:themeColor="text1"/>
          <w:sz w:val="24"/>
          <w:szCs w:val="24"/>
          <w:shd w:val="pct15" w:color="auto" w:fill="FFFFFF"/>
        </w:rPr>
      </w:pPr>
    </w:p>
    <w:p w:rsidR="000F2469" w:rsidRDefault="000F2469" w:rsidP="00557350">
      <w:pPr>
        <w:rPr>
          <w:rFonts w:asciiTheme="majorEastAsia" w:eastAsiaTheme="majorEastAsia" w:hAnsiTheme="majorEastAsia"/>
          <w:color w:val="000000" w:themeColor="text1"/>
          <w:sz w:val="24"/>
          <w:szCs w:val="24"/>
          <w:shd w:val="pct15" w:color="auto" w:fill="FFFFFF"/>
        </w:rPr>
      </w:pPr>
    </w:p>
    <w:p w:rsidR="00494CF0" w:rsidRDefault="00494CF0" w:rsidP="00557350">
      <w:pPr>
        <w:rPr>
          <w:rFonts w:asciiTheme="majorEastAsia" w:eastAsiaTheme="majorEastAsia" w:hAnsiTheme="majorEastAsia"/>
          <w:color w:val="000000" w:themeColor="text1"/>
          <w:sz w:val="24"/>
          <w:szCs w:val="24"/>
          <w:shd w:val="pct15" w:color="auto" w:fill="FFFFFF"/>
        </w:rPr>
      </w:pPr>
    </w:p>
    <w:p w:rsidR="00494CF0" w:rsidRDefault="00494CF0" w:rsidP="00557350">
      <w:pPr>
        <w:rPr>
          <w:rFonts w:asciiTheme="majorEastAsia" w:eastAsiaTheme="majorEastAsia" w:hAnsiTheme="majorEastAsia"/>
          <w:color w:val="000000" w:themeColor="text1"/>
          <w:sz w:val="24"/>
          <w:szCs w:val="24"/>
          <w:shd w:val="pct15" w:color="auto" w:fill="FFFFFF"/>
        </w:rPr>
      </w:pPr>
    </w:p>
    <w:p w:rsidR="00B64BA4" w:rsidRDefault="00B64BA4" w:rsidP="00557350">
      <w:pPr>
        <w:rPr>
          <w:rFonts w:asciiTheme="majorEastAsia" w:eastAsiaTheme="majorEastAsia" w:hAnsiTheme="majorEastAsia"/>
          <w:color w:val="000000" w:themeColor="text1"/>
          <w:sz w:val="24"/>
          <w:szCs w:val="24"/>
          <w:shd w:val="pct15" w:color="auto" w:fill="FFFFFF"/>
        </w:rPr>
      </w:pPr>
    </w:p>
    <w:p w:rsidR="00B64BA4" w:rsidRDefault="00AA3912" w:rsidP="00557350">
      <w:pPr>
        <w:rPr>
          <w:rFonts w:asciiTheme="majorEastAsia" w:eastAsiaTheme="majorEastAsia" w:hAnsiTheme="majorEastAsia"/>
          <w:color w:val="000000" w:themeColor="text1"/>
          <w:sz w:val="24"/>
          <w:szCs w:val="24"/>
          <w:shd w:val="pct15" w:color="auto" w:fill="FFFFFF"/>
        </w:rPr>
      </w:pPr>
      <w:r>
        <w:rPr>
          <w:rFonts w:asciiTheme="majorEastAsia" w:eastAsiaTheme="majorEastAsia" w:hAnsiTheme="majorEastAsia"/>
          <w:noProof/>
          <w:color w:val="000000" w:themeColor="text1"/>
          <w:sz w:val="24"/>
          <w:szCs w:val="24"/>
          <w:shd w:val="pct15" w:color="auto" w:fill="FFFFFF"/>
        </w:rPr>
        <w:drawing>
          <wp:anchor distT="0" distB="0" distL="114300" distR="114300" simplePos="0" relativeHeight="251661312" behindDoc="0" locked="0" layoutInCell="1" allowOverlap="1" wp14:anchorId="7CB3893C" wp14:editId="0EA4AAA7">
            <wp:simplePos x="0" y="0"/>
            <wp:positionH relativeFrom="column">
              <wp:posOffset>310515</wp:posOffset>
            </wp:positionH>
            <wp:positionV relativeFrom="paragraph">
              <wp:posOffset>24765</wp:posOffset>
            </wp:positionV>
            <wp:extent cx="4638675" cy="2304415"/>
            <wp:effectExtent l="0" t="0" r="9525" b="63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38675" cy="2304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4BA4" w:rsidRDefault="00B64BA4" w:rsidP="00557350">
      <w:pPr>
        <w:rPr>
          <w:rFonts w:asciiTheme="majorEastAsia" w:eastAsiaTheme="majorEastAsia" w:hAnsiTheme="majorEastAsia"/>
          <w:color w:val="000000" w:themeColor="text1"/>
          <w:sz w:val="24"/>
          <w:szCs w:val="24"/>
          <w:shd w:val="pct15" w:color="auto" w:fill="FFFFFF"/>
        </w:rPr>
      </w:pPr>
    </w:p>
    <w:p w:rsidR="00B64BA4" w:rsidRDefault="00B64BA4" w:rsidP="00557350">
      <w:pPr>
        <w:rPr>
          <w:rFonts w:asciiTheme="majorEastAsia" w:eastAsiaTheme="majorEastAsia" w:hAnsiTheme="majorEastAsia"/>
          <w:color w:val="000000" w:themeColor="text1"/>
          <w:sz w:val="24"/>
          <w:szCs w:val="24"/>
          <w:shd w:val="pct15" w:color="auto" w:fill="FFFFFF"/>
        </w:rPr>
      </w:pPr>
    </w:p>
    <w:p w:rsidR="00B64BA4" w:rsidRDefault="00B64BA4" w:rsidP="00557350">
      <w:pPr>
        <w:rPr>
          <w:rFonts w:asciiTheme="majorEastAsia" w:eastAsiaTheme="majorEastAsia" w:hAnsiTheme="majorEastAsia"/>
          <w:color w:val="000000" w:themeColor="text1"/>
          <w:sz w:val="24"/>
          <w:szCs w:val="24"/>
          <w:shd w:val="pct15" w:color="auto" w:fill="FFFFFF"/>
        </w:rPr>
      </w:pPr>
    </w:p>
    <w:p w:rsidR="00B64BA4" w:rsidRDefault="00B64BA4" w:rsidP="00557350">
      <w:pPr>
        <w:rPr>
          <w:rFonts w:asciiTheme="majorEastAsia" w:eastAsiaTheme="majorEastAsia" w:hAnsiTheme="majorEastAsia"/>
          <w:color w:val="000000" w:themeColor="text1"/>
          <w:sz w:val="24"/>
          <w:szCs w:val="24"/>
          <w:shd w:val="pct15" w:color="auto" w:fill="FFFFFF"/>
        </w:rPr>
      </w:pPr>
    </w:p>
    <w:p w:rsidR="00B64BA4" w:rsidRDefault="00B64BA4" w:rsidP="00557350">
      <w:pPr>
        <w:rPr>
          <w:rFonts w:asciiTheme="majorEastAsia" w:eastAsiaTheme="majorEastAsia" w:hAnsiTheme="majorEastAsia"/>
          <w:color w:val="000000" w:themeColor="text1"/>
          <w:sz w:val="24"/>
          <w:szCs w:val="24"/>
          <w:shd w:val="pct15" w:color="auto" w:fill="FFFFFF"/>
        </w:rPr>
      </w:pPr>
    </w:p>
    <w:p w:rsidR="00B64BA4" w:rsidRDefault="00B64BA4" w:rsidP="00557350">
      <w:pPr>
        <w:rPr>
          <w:rFonts w:asciiTheme="majorEastAsia" w:eastAsiaTheme="majorEastAsia" w:hAnsiTheme="majorEastAsia"/>
          <w:color w:val="000000" w:themeColor="text1"/>
          <w:sz w:val="24"/>
          <w:szCs w:val="24"/>
          <w:shd w:val="pct15" w:color="auto" w:fill="FFFFFF"/>
        </w:rPr>
      </w:pPr>
    </w:p>
    <w:p w:rsidR="00B64BA4" w:rsidRDefault="00B64BA4" w:rsidP="00557350">
      <w:pPr>
        <w:rPr>
          <w:rFonts w:asciiTheme="majorEastAsia" w:eastAsiaTheme="majorEastAsia" w:hAnsiTheme="majorEastAsia"/>
          <w:color w:val="000000" w:themeColor="text1"/>
          <w:sz w:val="24"/>
          <w:szCs w:val="24"/>
          <w:shd w:val="pct15" w:color="auto" w:fill="FFFFFF"/>
        </w:rPr>
      </w:pPr>
    </w:p>
    <w:p w:rsidR="00B64BA4" w:rsidRDefault="00B64BA4" w:rsidP="00557350">
      <w:pPr>
        <w:rPr>
          <w:rFonts w:asciiTheme="majorEastAsia" w:eastAsiaTheme="majorEastAsia" w:hAnsiTheme="majorEastAsia"/>
          <w:color w:val="000000" w:themeColor="text1"/>
          <w:sz w:val="24"/>
          <w:szCs w:val="24"/>
          <w:shd w:val="pct15" w:color="auto" w:fill="FFFFFF"/>
        </w:rPr>
      </w:pPr>
    </w:p>
    <w:p w:rsidR="00AA3912" w:rsidRDefault="00AA3912" w:rsidP="00557350">
      <w:pPr>
        <w:rPr>
          <w:rFonts w:asciiTheme="majorEastAsia" w:eastAsiaTheme="majorEastAsia" w:hAnsiTheme="majorEastAsia"/>
          <w:color w:val="000000" w:themeColor="text1"/>
          <w:sz w:val="24"/>
          <w:szCs w:val="24"/>
          <w:shd w:val="pct15" w:color="auto" w:fill="FFFFFF"/>
        </w:rPr>
      </w:pPr>
    </w:p>
    <w:p w:rsidR="00AA3912" w:rsidRDefault="00AA3912" w:rsidP="00557350">
      <w:pPr>
        <w:rPr>
          <w:rFonts w:asciiTheme="majorEastAsia" w:eastAsiaTheme="majorEastAsia" w:hAnsiTheme="majorEastAsia"/>
          <w:color w:val="000000" w:themeColor="text1"/>
          <w:sz w:val="24"/>
          <w:szCs w:val="24"/>
          <w:shd w:val="pct15" w:color="auto" w:fill="FFFFFF"/>
        </w:rPr>
      </w:pPr>
    </w:p>
    <w:p w:rsidR="000F2469" w:rsidRPr="00C42171" w:rsidRDefault="000F2469" w:rsidP="000F2469">
      <w:pPr>
        <w:autoSpaceDE w:val="0"/>
        <w:autoSpaceDN w:val="0"/>
        <w:adjustRightInd w:val="0"/>
        <w:jc w:val="left"/>
        <w:rPr>
          <w:rFonts w:asciiTheme="majorEastAsia" w:eastAsiaTheme="majorEastAsia" w:hAnsiTheme="majorEastAsia" w:cs="ＭＳ ゴシック"/>
          <w:b/>
          <w:kern w:val="0"/>
          <w:sz w:val="24"/>
          <w:szCs w:val="24"/>
          <w:lang w:val="es-PY"/>
        </w:rPr>
      </w:pPr>
      <w:r w:rsidRPr="00C42171">
        <w:rPr>
          <w:rFonts w:asciiTheme="majorEastAsia" w:eastAsiaTheme="majorEastAsia" w:hAnsiTheme="majorEastAsia" w:cs="ＭＳ ゴシック" w:hint="eastAsia"/>
          <w:b/>
          <w:kern w:val="0"/>
          <w:sz w:val="24"/>
          <w:szCs w:val="24"/>
          <w:lang w:val="es-PY"/>
        </w:rPr>
        <w:t>（</w:t>
      </w:r>
      <w:r w:rsidR="003A6B5F">
        <w:rPr>
          <w:rFonts w:asciiTheme="majorEastAsia" w:eastAsiaTheme="majorEastAsia" w:hAnsiTheme="majorEastAsia" w:cs="ＭＳ ゴシック" w:hint="eastAsia"/>
          <w:b/>
          <w:kern w:val="0"/>
          <w:sz w:val="24"/>
          <w:szCs w:val="24"/>
          <w:lang w:val="es-PY"/>
        </w:rPr>
        <w:t>４</w:t>
      </w:r>
      <w:r w:rsidRPr="00C42171">
        <w:rPr>
          <w:rFonts w:asciiTheme="majorEastAsia" w:eastAsiaTheme="majorEastAsia" w:hAnsiTheme="majorEastAsia" w:cs="ＭＳ ゴシック" w:hint="eastAsia"/>
          <w:b/>
          <w:kern w:val="0"/>
          <w:sz w:val="24"/>
          <w:szCs w:val="24"/>
          <w:lang w:val="es-PY"/>
        </w:rPr>
        <w:t>）</w:t>
      </w:r>
      <w:r w:rsidR="00B64BA4" w:rsidRPr="00C42171">
        <w:rPr>
          <w:rFonts w:asciiTheme="majorEastAsia" w:eastAsiaTheme="majorEastAsia" w:hAnsiTheme="majorEastAsia" w:cs="ＭＳ ゴシック" w:hint="eastAsia"/>
          <w:b/>
          <w:kern w:val="0"/>
          <w:sz w:val="24"/>
          <w:szCs w:val="24"/>
          <w:lang w:val="es-PY"/>
        </w:rPr>
        <w:t>対外累積債務</w:t>
      </w:r>
    </w:p>
    <w:p w:rsidR="000F2469" w:rsidRDefault="000F2469" w:rsidP="000F2469">
      <w:pPr>
        <w:autoSpaceDE w:val="0"/>
        <w:autoSpaceDN w:val="0"/>
        <w:adjustRightInd w:val="0"/>
        <w:ind w:left="240" w:hangingChars="100" w:hanging="240"/>
        <w:jc w:val="left"/>
        <w:rPr>
          <w:rFonts w:asciiTheme="majorEastAsia" w:eastAsiaTheme="majorEastAsia" w:hAnsiTheme="majorEastAsia" w:cs="ＭＳ ゴシック"/>
          <w:kern w:val="0"/>
          <w:sz w:val="24"/>
          <w:szCs w:val="24"/>
          <w:lang w:val="es-PY"/>
        </w:rPr>
      </w:pPr>
      <w:r>
        <w:rPr>
          <w:rFonts w:asciiTheme="majorEastAsia" w:eastAsiaTheme="majorEastAsia" w:hAnsiTheme="majorEastAsia" w:cs="ＭＳ ゴシック" w:hint="eastAsia"/>
          <w:kern w:val="0"/>
          <w:sz w:val="24"/>
          <w:szCs w:val="24"/>
          <w:lang w:val="es-PY"/>
        </w:rPr>
        <w:t xml:space="preserve">　　</w:t>
      </w:r>
      <w:r w:rsidR="000B2621">
        <w:rPr>
          <w:rFonts w:asciiTheme="majorEastAsia" w:eastAsiaTheme="majorEastAsia" w:hAnsiTheme="majorEastAsia" w:cs="ＭＳ ゴシック" w:hint="eastAsia"/>
          <w:kern w:val="0"/>
          <w:sz w:val="24"/>
          <w:szCs w:val="24"/>
          <w:lang w:val="es-PY"/>
        </w:rPr>
        <w:t>４</w:t>
      </w:r>
      <w:r>
        <w:rPr>
          <w:rFonts w:asciiTheme="majorEastAsia" w:eastAsiaTheme="majorEastAsia" w:hAnsiTheme="majorEastAsia" w:cs="ＭＳ ゴシック" w:hint="eastAsia"/>
          <w:kern w:val="0"/>
          <w:sz w:val="24"/>
          <w:szCs w:val="24"/>
          <w:lang w:val="es-PY"/>
        </w:rPr>
        <w:t>月末の</w:t>
      </w:r>
      <w:r w:rsidR="00B64BA4">
        <w:rPr>
          <w:rFonts w:asciiTheme="majorEastAsia" w:eastAsiaTheme="majorEastAsia" w:hAnsiTheme="majorEastAsia" w:cs="ＭＳ ゴシック" w:hint="eastAsia"/>
          <w:kern w:val="0"/>
          <w:sz w:val="24"/>
          <w:szCs w:val="24"/>
          <w:lang w:val="es-PY"/>
        </w:rPr>
        <w:t>対外累積債務</w:t>
      </w:r>
      <w:r>
        <w:rPr>
          <w:rFonts w:asciiTheme="majorEastAsia" w:eastAsiaTheme="majorEastAsia" w:hAnsiTheme="majorEastAsia" w:cs="ＭＳ ゴシック" w:hint="eastAsia"/>
          <w:kern w:val="0"/>
          <w:sz w:val="24"/>
          <w:szCs w:val="24"/>
          <w:lang w:val="es-PY"/>
        </w:rPr>
        <w:t>は</w:t>
      </w:r>
      <w:r w:rsidR="00C75B6D">
        <w:rPr>
          <w:rFonts w:asciiTheme="majorEastAsia" w:eastAsiaTheme="majorEastAsia" w:hAnsiTheme="majorEastAsia" w:cs="ＭＳ ゴシック" w:hint="eastAsia"/>
          <w:kern w:val="0"/>
          <w:sz w:val="24"/>
          <w:szCs w:val="24"/>
          <w:lang w:val="es-PY"/>
        </w:rPr>
        <w:t>，</w:t>
      </w:r>
      <w:r w:rsidR="00B64BA4">
        <w:rPr>
          <w:rFonts w:asciiTheme="majorEastAsia" w:eastAsiaTheme="majorEastAsia" w:hAnsiTheme="majorEastAsia" w:cs="ＭＳ ゴシック" w:hint="eastAsia"/>
          <w:kern w:val="0"/>
          <w:sz w:val="24"/>
          <w:szCs w:val="24"/>
          <w:lang w:val="es-PY"/>
        </w:rPr>
        <w:t>３</w:t>
      </w:r>
      <w:r>
        <w:rPr>
          <w:rFonts w:asciiTheme="majorEastAsia" w:eastAsiaTheme="majorEastAsia" w:hAnsiTheme="majorEastAsia" w:cs="ＭＳ ゴシック" w:hint="eastAsia"/>
          <w:kern w:val="0"/>
          <w:sz w:val="24"/>
          <w:szCs w:val="24"/>
          <w:lang w:val="es-PY"/>
        </w:rPr>
        <w:t>,</w:t>
      </w:r>
      <w:r w:rsidR="00B64BA4">
        <w:rPr>
          <w:rFonts w:asciiTheme="majorEastAsia" w:eastAsiaTheme="majorEastAsia" w:hAnsiTheme="majorEastAsia" w:cs="ＭＳ ゴシック" w:hint="eastAsia"/>
          <w:kern w:val="0"/>
          <w:sz w:val="24"/>
          <w:szCs w:val="24"/>
          <w:lang w:val="es-PY"/>
        </w:rPr>
        <w:t>６</w:t>
      </w:r>
      <w:r w:rsidR="000B2621">
        <w:rPr>
          <w:rFonts w:asciiTheme="majorEastAsia" w:eastAsiaTheme="majorEastAsia" w:hAnsiTheme="majorEastAsia" w:cs="ＭＳ ゴシック" w:hint="eastAsia"/>
          <w:kern w:val="0"/>
          <w:sz w:val="24"/>
          <w:szCs w:val="24"/>
          <w:lang w:val="es-PY"/>
        </w:rPr>
        <w:t>５１</w:t>
      </w:r>
      <w:r>
        <w:rPr>
          <w:rFonts w:asciiTheme="majorEastAsia" w:eastAsiaTheme="majorEastAsia" w:hAnsiTheme="majorEastAsia" w:cs="ＭＳ ゴシック" w:hint="eastAsia"/>
          <w:kern w:val="0"/>
          <w:sz w:val="24"/>
          <w:szCs w:val="24"/>
          <w:lang w:val="es-PY"/>
        </w:rPr>
        <w:t>百万ドルであった。</w:t>
      </w:r>
    </w:p>
    <w:p w:rsidR="000F2469" w:rsidRDefault="00AA3912" w:rsidP="00F67818">
      <w:pPr>
        <w:rPr>
          <w:rFonts w:asciiTheme="majorEastAsia" w:eastAsiaTheme="majorEastAsia" w:hAnsiTheme="majorEastAsia"/>
          <w:color w:val="000000" w:themeColor="text1"/>
          <w:sz w:val="24"/>
          <w:szCs w:val="24"/>
          <w:u w:val="single"/>
        </w:rPr>
      </w:pPr>
      <w:r>
        <w:rPr>
          <w:noProof/>
        </w:rPr>
        <w:drawing>
          <wp:anchor distT="0" distB="0" distL="114300" distR="114300" simplePos="0" relativeHeight="251670528" behindDoc="1" locked="0" layoutInCell="1" allowOverlap="1" wp14:anchorId="4E8B0FDE" wp14:editId="47EC9C47">
            <wp:simplePos x="0" y="0"/>
            <wp:positionH relativeFrom="column">
              <wp:posOffset>300990</wp:posOffset>
            </wp:positionH>
            <wp:positionV relativeFrom="paragraph">
              <wp:posOffset>100965</wp:posOffset>
            </wp:positionV>
            <wp:extent cx="4710430" cy="2339975"/>
            <wp:effectExtent l="0" t="0" r="0" b="3175"/>
            <wp:wrapNone/>
            <wp:docPr id="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10430" cy="2339975"/>
                    </a:xfrm>
                    <a:prstGeom prst="rect">
                      <a:avLst/>
                    </a:prstGeom>
                  </pic:spPr>
                </pic:pic>
              </a:graphicData>
            </a:graphic>
            <wp14:sizeRelH relativeFrom="page">
              <wp14:pctWidth>0</wp14:pctWidth>
            </wp14:sizeRelH>
            <wp14:sizeRelV relativeFrom="page">
              <wp14:pctHeight>0</wp14:pctHeight>
            </wp14:sizeRelV>
          </wp:anchor>
        </w:drawing>
      </w:r>
    </w:p>
    <w:p w:rsidR="000F2469" w:rsidRDefault="000F2469" w:rsidP="00F67818">
      <w:pPr>
        <w:rPr>
          <w:rFonts w:asciiTheme="majorEastAsia" w:eastAsiaTheme="majorEastAsia" w:hAnsiTheme="majorEastAsia"/>
          <w:color w:val="000000" w:themeColor="text1"/>
          <w:sz w:val="24"/>
          <w:szCs w:val="24"/>
          <w:u w:val="single"/>
        </w:rPr>
      </w:pPr>
    </w:p>
    <w:p w:rsidR="000F2469" w:rsidRDefault="000F2469" w:rsidP="00F67818">
      <w:pPr>
        <w:rPr>
          <w:rFonts w:asciiTheme="majorEastAsia" w:eastAsiaTheme="majorEastAsia" w:hAnsiTheme="majorEastAsia"/>
          <w:color w:val="000000" w:themeColor="text1"/>
          <w:sz w:val="24"/>
          <w:szCs w:val="24"/>
          <w:u w:val="single"/>
        </w:rPr>
      </w:pPr>
    </w:p>
    <w:p w:rsidR="000F2469" w:rsidRDefault="000F2469" w:rsidP="00F67818">
      <w:pPr>
        <w:rPr>
          <w:rFonts w:asciiTheme="majorEastAsia" w:eastAsiaTheme="majorEastAsia" w:hAnsiTheme="majorEastAsia"/>
          <w:color w:val="000000" w:themeColor="text1"/>
          <w:sz w:val="24"/>
          <w:szCs w:val="24"/>
          <w:u w:val="single"/>
        </w:rPr>
      </w:pPr>
    </w:p>
    <w:p w:rsidR="000F2469" w:rsidRPr="00122890" w:rsidRDefault="000F2469" w:rsidP="00F67818">
      <w:pPr>
        <w:rPr>
          <w:rFonts w:asciiTheme="majorEastAsia" w:eastAsiaTheme="majorEastAsia" w:hAnsiTheme="majorEastAsia"/>
          <w:color w:val="000000" w:themeColor="text1"/>
          <w:sz w:val="24"/>
          <w:szCs w:val="24"/>
          <w:u w:val="single"/>
        </w:rPr>
      </w:pPr>
    </w:p>
    <w:p w:rsidR="000F2469" w:rsidRDefault="000F2469" w:rsidP="00F67818">
      <w:pPr>
        <w:rPr>
          <w:rFonts w:asciiTheme="majorEastAsia" w:eastAsiaTheme="majorEastAsia" w:hAnsiTheme="majorEastAsia"/>
          <w:color w:val="000000" w:themeColor="text1"/>
          <w:sz w:val="24"/>
          <w:szCs w:val="24"/>
          <w:u w:val="single"/>
        </w:rPr>
      </w:pPr>
    </w:p>
    <w:p w:rsidR="000F2469" w:rsidRDefault="000F2469" w:rsidP="00F67818">
      <w:pPr>
        <w:rPr>
          <w:rFonts w:asciiTheme="majorEastAsia" w:eastAsiaTheme="majorEastAsia" w:hAnsiTheme="majorEastAsia"/>
          <w:color w:val="000000" w:themeColor="text1"/>
          <w:sz w:val="24"/>
          <w:szCs w:val="24"/>
          <w:u w:val="single"/>
        </w:rPr>
      </w:pPr>
    </w:p>
    <w:p w:rsidR="000F2469" w:rsidRDefault="000F2469" w:rsidP="00F67818">
      <w:pPr>
        <w:rPr>
          <w:rFonts w:asciiTheme="majorEastAsia" w:eastAsiaTheme="majorEastAsia" w:hAnsiTheme="majorEastAsia"/>
          <w:color w:val="000000" w:themeColor="text1"/>
          <w:sz w:val="24"/>
          <w:szCs w:val="24"/>
          <w:u w:val="single"/>
        </w:rPr>
      </w:pPr>
    </w:p>
    <w:p w:rsidR="000F2469" w:rsidRDefault="000F2469" w:rsidP="00F67818">
      <w:pPr>
        <w:rPr>
          <w:rFonts w:asciiTheme="majorEastAsia" w:eastAsiaTheme="majorEastAsia" w:hAnsiTheme="majorEastAsia"/>
          <w:color w:val="000000" w:themeColor="text1"/>
          <w:sz w:val="24"/>
          <w:szCs w:val="24"/>
          <w:u w:val="single"/>
        </w:rPr>
      </w:pPr>
    </w:p>
    <w:p w:rsidR="000F2469" w:rsidRDefault="000F2469" w:rsidP="00F67818">
      <w:pPr>
        <w:rPr>
          <w:rFonts w:asciiTheme="majorEastAsia" w:eastAsiaTheme="majorEastAsia" w:hAnsiTheme="majorEastAsia"/>
          <w:color w:val="000000" w:themeColor="text1"/>
          <w:sz w:val="24"/>
          <w:szCs w:val="24"/>
          <w:u w:val="single"/>
        </w:rPr>
      </w:pPr>
    </w:p>
    <w:p w:rsidR="000F2469" w:rsidRDefault="000F2469" w:rsidP="00F67818">
      <w:pPr>
        <w:rPr>
          <w:rFonts w:asciiTheme="majorEastAsia" w:eastAsiaTheme="majorEastAsia" w:hAnsiTheme="majorEastAsia"/>
          <w:color w:val="000000" w:themeColor="text1"/>
          <w:sz w:val="24"/>
          <w:szCs w:val="24"/>
          <w:u w:val="single"/>
        </w:rPr>
      </w:pPr>
    </w:p>
    <w:p w:rsidR="000F2469" w:rsidRDefault="000B2621" w:rsidP="00F67818">
      <w:pPr>
        <w:rPr>
          <w:rFonts w:asciiTheme="majorEastAsia" w:eastAsiaTheme="majorEastAsia" w:hAnsiTheme="majorEastAsia"/>
          <w:color w:val="000000" w:themeColor="text1"/>
          <w:sz w:val="24"/>
          <w:szCs w:val="24"/>
          <w:u w:val="single"/>
        </w:rPr>
      </w:pPr>
      <w:r>
        <w:rPr>
          <w:rFonts w:asciiTheme="majorEastAsia" w:eastAsiaTheme="majorEastAsia" w:hAnsiTheme="majorEastAsia"/>
          <w:noProof/>
          <w:color w:val="000000" w:themeColor="text1"/>
          <w:sz w:val="24"/>
          <w:szCs w:val="24"/>
          <w:u w:val="single"/>
        </w:rPr>
        <w:lastRenderedPageBreak/>
        <w:drawing>
          <wp:anchor distT="0" distB="0" distL="114300" distR="114300" simplePos="0" relativeHeight="251663360" behindDoc="1" locked="0" layoutInCell="1" allowOverlap="1" wp14:anchorId="0C642902" wp14:editId="7985F695">
            <wp:simplePos x="0" y="0"/>
            <wp:positionH relativeFrom="column">
              <wp:posOffset>300989</wp:posOffset>
            </wp:positionH>
            <wp:positionV relativeFrom="paragraph">
              <wp:posOffset>81915</wp:posOffset>
            </wp:positionV>
            <wp:extent cx="4714875" cy="2344041"/>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17505" cy="234534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2469" w:rsidRDefault="000F2469" w:rsidP="00F67818">
      <w:pPr>
        <w:rPr>
          <w:rFonts w:asciiTheme="majorEastAsia" w:eastAsiaTheme="majorEastAsia" w:hAnsiTheme="majorEastAsia"/>
          <w:color w:val="000000" w:themeColor="text1"/>
          <w:sz w:val="24"/>
          <w:szCs w:val="24"/>
          <w:u w:val="single"/>
        </w:rPr>
      </w:pPr>
    </w:p>
    <w:p w:rsidR="000F2469" w:rsidRDefault="000F2469" w:rsidP="00F67818">
      <w:pPr>
        <w:rPr>
          <w:rFonts w:asciiTheme="majorEastAsia" w:eastAsiaTheme="majorEastAsia" w:hAnsiTheme="majorEastAsia"/>
          <w:color w:val="000000" w:themeColor="text1"/>
          <w:sz w:val="24"/>
          <w:szCs w:val="24"/>
          <w:u w:val="single"/>
        </w:rPr>
      </w:pPr>
    </w:p>
    <w:p w:rsidR="000F2469" w:rsidRDefault="000F2469" w:rsidP="00F67818">
      <w:pPr>
        <w:rPr>
          <w:rFonts w:asciiTheme="majorEastAsia" w:eastAsiaTheme="majorEastAsia" w:hAnsiTheme="majorEastAsia"/>
          <w:color w:val="000000" w:themeColor="text1"/>
          <w:sz w:val="24"/>
          <w:szCs w:val="24"/>
          <w:u w:val="single"/>
        </w:rPr>
      </w:pPr>
    </w:p>
    <w:p w:rsidR="000F2469" w:rsidRDefault="000F2469" w:rsidP="00F67818">
      <w:pPr>
        <w:rPr>
          <w:rFonts w:asciiTheme="majorEastAsia" w:eastAsiaTheme="majorEastAsia" w:hAnsiTheme="majorEastAsia"/>
          <w:color w:val="000000" w:themeColor="text1"/>
          <w:sz w:val="24"/>
          <w:szCs w:val="24"/>
          <w:u w:val="single"/>
        </w:rPr>
      </w:pPr>
    </w:p>
    <w:p w:rsidR="000F2469" w:rsidRDefault="000F2469" w:rsidP="00F67818">
      <w:pPr>
        <w:rPr>
          <w:rFonts w:asciiTheme="majorEastAsia" w:eastAsiaTheme="majorEastAsia" w:hAnsiTheme="majorEastAsia"/>
          <w:color w:val="000000" w:themeColor="text1"/>
          <w:sz w:val="24"/>
          <w:szCs w:val="24"/>
          <w:u w:val="single"/>
        </w:rPr>
      </w:pPr>
    </w:p>
    <w:p w:rsidR="000F2469" w:rsidRDefault="000F2469" w:rsidP="00F67818">
      <w:pPr>
        <w:rPr>
          <w:rFonts w:asciiTheme="majorEastAsia" w:eastAsiaTheme="majorEastAsia" w:hAnsiTheme="majorEastAsia"/>
          <w:color w:val="000000" w:themeColor="text1"/>
          <w:sz w:val="24"/>
          <w:szCs w:val="24"/>
          <w:u w:val="single"/>
        </w:rPr>
      </w:pPr>
    </w:p>
    <w:p w:rsidR="000F2469" w:rsidRDefault="000F2469" w:rsidP="00F67818">
      <w:pPr>
        <w:rPr>
          <w:rFonts w:asciiTheme="majorEastAsia" w:eastAsiaTheme="majorEastAsia" w:hAnsiTheme="majorEastAsia"/>
          <w:color w:val="000000" w:themeColor="text1"/>
          <w:sz w:val="24"/>
          <w:szCs w:val="24"/>
          <w:u w:val="single"/>
        </w:rPr>
      </w:pPr>
    </w:p>
    <w:p w:rsidR="000F2469" w:rsidRDefault="000F2469" w:rsidP="00F67818">
      <w:pPr>
        <w:rPr>
          <w:rFonts w:asciiTheme="majorEastAsia" w:eastAsiaTheme="majorEastAsia" w:hAnsiTheme="majorEastAsia"/>
          <w:color w:val="000000" w:themeColor="text1"/>
          <w:sz w:val="24"/>
          <w:szCs w:val="24"/>
          <w:u w:val="single"/>
        </w:rPr>
      </w:pPr>
    </w:p>
    <w:p w:rsidR="000F2469" w:rsidRDefault="000F2469" w:rsidP="00F67818">
      <w:pPr>
        <w:rPr>
          <w:rFonts w:asciiTheme="majorEastAsia" w:eastAsiaTheme="majorEastAsia" w:hAnsiTheme="majorEastAsia"/>
          <w:color w:val="000000" w:themeColor="text1"/>
          <w:sz w:val="24"/>
          <w:szCs w:val="24"/>
          <w:u w:val="single"/>
        </w:rPr>
      </w:pPr>
    </w:p>
    <w:p w:rsidR="000F2469" w:rsidRDefault="000F2469" w:rsidP="00F67818">
      <w:pPr>
        <w:rPr>
          <w:rFonts w:asciiTheme="majorEastAsia" w:eastAsiaTheme="majorEastAsia" w:hAnsiTheme="majorEastAsia"/>
          <w:color w:val="000000" w:themeColor="text1"/>
          <w:sz w:val="24"/>
          <w:szCs w:val="24"/>
          <w:u w:val="single"/>
        </w:rPr>
      </w:pPr>
    </w:p>
    <w:p w:rsidR="00EC2833" w:rsidRDefault="00EC2833" w:rsidP="00F67818">
      <w:pPr>
        <w:rPr>
          <w:rFonts w:asciiTheme="majorEastAsia" w:eastAsiaTheme="majorEastAsia" w:hAnsiTheme="majorEastAsia"/>
          <w:color w:val="000000" w:themeColor="text1"/>
          <w:sz w:val="24"/>
          <w:szCs w:val="24"/>
          <w:u w:val="single"/>
        </w:rPr>
      </w:pPr>
    </w:p>
    <w:p w:rsidR="00CF77D2" w:rsidRPr="00C42171" w:rsidRDefault="0028449F">
      <w:pPr>
        <w:rPr>
          <w:rFonts w:asciiTheme="majorEastAsia" w:eastAsiaTheme="majorEastAsia" w:hAnsiTheme="majorEastAsia"/>
          <w:b/>
          <w:color w:val="000000" w:themeColor="text1"/>
          <w:sz w:val="24"/>
          <w:szCs w:val="24"/>
          <w:shd w:val="pct15" w:color="auto" w:fill="FFFFFF"/>
        </w:rPr>
      </w:pPr>
      <w:r w:rsidRPr="00C42171">
        <w:rPr>
          <w:rFonts w:asciiTheme="majorEastAsia" w:eastAsiaTheme="majorEastAsia" w:hAnsiTheme="majorEastAsia" w:hint="eastAsia"/>
          <w:b/>
          <w:color w:val="000000" w:themeColor="text1"/>
          <w:sz w:val="24"/>
          <w:szCs w:val="24"/>
          <w:shd w:val="pct15" w:color="auto" w:fill="FFFFFF"/>
        </w:rPr>
        <w:t>３．その他（</w:t>
      </w:r>
      <w:r w:rsidR="00255D8A" w:rsidRPr="00C42171">
        <w:rPr>
          <w:rFonts w:asciiTheme="majorEastAsia" w:eastAsiaTheme="majorEastAsia" w:hAnsiTheme="majorEastAsia" w:hint="eastAsia"/>
          <w:b/>
          <w:color w:val="000000" w:themeColor="text1"/>
          <w:sz w:val="24"/>
          <w:szCs w:val="24"/>
          <w:shd w:val="pct15" w:color="auto" w:fill="FFFFFF"/>
        </w:rPr>
        <w:t>トピックス</w:t>
      </w:r>
      <w:r w:rsidRPr="00C42171">
        <w:rPr>
          <w:rFonts w:asciiTheme="majorEastAsia" w:eastAsiaTheme="majorEastAsia" w:hAnsiTheme="majorEastAsia" w:hint="eastAsia"/>
          <w:b/>
          <w:color w:val="000000" w:themeColor="text1"/>
          <w:sz w:val="24"/>
          <w:szCs w:val="24"/>
          <w:shd w:val="pct15" w:color="auto" w:fill="FFFFFF"/>
        </w:rPr>
        <w:t>）</w:t>
      </w:r>
    </w:p>
    <w:p w:rsidR="00255D8A" w:rsidRPr="00C42171" w:rsidRDefault="00255D8A" w:rsidP="00255D8A">
      <w:pPr>
        <w:rPr>
          <w:rFonts w:asciiTheme="majorEastAsia" w:eastAsiaTheme="majorEastAsia" w:hAnsiTheme="majorEastAsia"/>
          <w:b/>
          <w:color w:val="000000" w:themeColor="text1"/>
          <w:sz w:val="24"/>
          <w:szCs w:val="24"/>
          <w:u w:val="single"/>
        </w:rPr>
      </w:pPr>
      <w:r w:rsidRPr="00C42171">
        <w:rPr>
          <w:rFonts w:asciiTheme="majorEastAsia" w:eastAsiaTheme="majorEastAsia" w:hAnsiTheme="majorEastAsia" w:hint="eastAsia"/>
          <w:b/>
          <w:color w:val="000000" w:themeColor="text1"/>
          <w:sz w:val="24"/>
          <w:szCs w:val="24"/>
          <w:u w:val="single"/>
        </w:rPr>
        <w:t>（１）投資・公共事業</w:t>
      </w:r>
    </w:p>
    <w:p w:rsidR="006026EA" w:rsidRPr="00C42171" w:rsidRDefault="00255D8A" w:rsidP="00C42171">
      <w:pPr>
        <w:ind w:left="482" w:hangingChars="200" w:hanging="482"/>
        <w:rPr>
          <w:rFonts w:asciiTheme="majorEastAsia" w:eastAsiaTheme="majorEastAsia" w:hAnsiTheme="majorEastAsia"/>
          <w:b/>
          <w:sz w:val="24"/>
          <w:szCs w:val="24"/>
        </w:rPr>
      </w:pPr>
      <w:r w:rsidRPr="00C42171">
        <w:rPr>
          <w:rFonts w:asciiTheme="majorEastAsia" w:eastAsiaTheme="majorEastAsia" w:hAnsiTheme="majorEastAsia" w:hint="eastAsia"/>
          <w:b/>
          <w:color w:val="000000" w:themeColor="text1"/>
          <w:sz w:val="24"/>
          <w:szCs w:val="24"/>
        </w:rPr>
        <w:t xml:space="preserve">　１）</w:t>
      </w:r>
      <w:r w:rsidR="0020349A" w:rsidRPr="00C42171">
        <w:rPr>
          <w:rFonts w:asciiTheme="majorEastAsia" w:eastAsiaTheme="majorEastAsia" w:hAnsiTheme="majorEastAsia" w:hint="eastAsia"/>
          <w:b/>
          <w:sz w:val="24"/>
          <w:szCs w:val="24"/>
        </w:rPr>
        <w:t>官民連携法の修正法案の可決（上院）</w:t>
      </w:r>
    </w:p>
    <w:p w:rsidR="0020349A" w:rsidRDefault="0020349A" w:rsidP="0020349A">
      <w:pPr>
        <w:ind w:leftChars="200" w:left="420" w:firstLineChars="100" w:firstLine="2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２８日，</w:t>
      </w:r>
      <w:r w:rsidRPr="0020349A">
        <w:rPr>
          <w:rFonts w:asciiTheme="majorEastAsia" w:eastAsiaTheme="majorEastAsia" w:hAnsiTheme="majorEastAsia" w:hint="eastAsia"/>
          <w:color w:val="000000" w:themeColor="text1"/>
          <w:sz w:val="24"/>
          <w:szCs w:val="24"/>
        </w:rPr>
        <w:t>２０１３年末に公布された官民連携法</w:t>
      </w:r>
      <w:r>
        <w:rPr>
          <w:rFonts w:asciiTheme="majorEastAsia" w:eastAsiaTheme="majorEastAsia" w:hAnsiTheme="majorEastAsia" w:hint="eastAsia"/>
          <w:color w:val="000000" w:themeColor="text1"/>
          <w:sz w:val="24"/>
          <w:szCs w:val="24"/>
        </w:rPr>
        <w:t>の修正法案を上院が可決し</w:t>
      </w:r>
      <w:r w:rsidRPr="0020349A">
        <w:rPr>
          <w:rFonts w:asciiTheme="majorEastAsia" w:eastAsiaTheme="majorEastAsia" w:hAnsiTheme="majorEastAsia" w:hint="eastAsia"/>
          <w:color w:val="000000" w:themeColor="text1"/>
          <w:sz w:val="24"/>
          <w:szCs w:val="24"/>
        </w:rPr>
        <w:t>，下院に送付</w:t>
      </w:r>
      <w:r w:rsidR="00A93B47">
        <w:rPr>
          <w:rFonts w:asciiTheme="majorEastAsia" w:eastAsiaTheme="majorEastAsia" w:hAnsiTheme="majorEastAsia" w:hint="eastAsia"/>
          <w:color w:val="000000" w:themeColor="text1"/>
          <w:sz w:val="24"/>
          <w:szCs w:val="24"/>
        </w:rPr>
        <w:t>され</w:t>
      </w:r>
      <w:r w:rsidRPr="0020349A">
        <w:rPr>
          <w:rFonts w:asciiTheme="majorEastAsia" w:eastAsiaTheme="majorEastAsia" w:hAnsiTheme="majorEastAsia" w:hint="eastAsia"/>
          <w:color w:val="000000" w:themeColor="text1"/>
          <w:sz w:val="24"/>
          <w:szCs w:val="24"/>
        </w:rPr>
        <w:t>た。</w:t>
      </w:r>
      <w:r w:rsidR="00A93B47">
        <w:rPr>
          <w:rFonts w:asciiTheme="majorEastAsia" w:eastAsiaTheme="majorEastAsia" w:hAnsiTheme="majorEastAsia" w:hint="eastAsia"/>
          <w:color w:val="000000" w:themeColor="text1"/>
          <w:sz w:val="24"/>
          <w:szCs w:val="24"/>
        </w:rPr>
        <w:t>現地主要紙は，「</w:t>
      </w:r>
      <w:r w:rsidRPr="0020349A">
        <w:rPr>
          <w:rFonts w:asciiTheme="majorEastAsia" w:eastAsiaTheme="majorEastAsia" w:hAnsiTheme="majorEastAsia" w:hint="eastAsia"/>
          <w:color w:val="000000" w:themeColor="text1"/>
          <w:sz w:val="24"/>
          <w:szCs w:val="24"/>
        </w:rPr>
        <w:t>現行の官民連携法</w:t>
      </w:r>
      <w:r>
        <w:rPr>
          <w:rFonts w:asciiTheme="majorEastAsia" w:eastAsiaTheme="majorEastAsia" w:hAnsiTheme="majorEastAsia" w:hint="eastAsia"/>
          <w:color w:val="000000" w:themeColor="text1"/>
          <w:sz w:val="24"/>
          <w:szCs w:val="24"/>
        </w:rPr>
        <w:t>においては</w:t>
      </w:r>
      <w:r w:rsidRPr="0020349A">
        <w:rPr>
          <w:rFonts w:asciiTheme="majorEastAsia" w:eastAsiaTheme="majorEastAsia" w:hAnsiTheme="majorEastAsia" w:hint="eastAsia"/>
          <w:color w:val="000000" w:themeColor="text1"/>
          <w:sz w:val="24"/>
          <w:szCs w:val="24"/>
        </w:rPr>
        <w:t>，大規模公共事業において，議会の承認なしに政府と民間企業との間で委託契約を</w:t>
      </w:r>
      <w:r>
        <w:rPr>
          <w:rFonts w:asciiTheme="majorEastAsia" w:eastAsiaTheme="majorEastAsia" w:hAnsiTheme="majorEastAsia" w:hint="eastAsia"/>
          <w:color w:val="000000" w:themeColor="text1"/>
          <w:sz w:val="24"/>
          <w:szCs w:val="24"/>
        </w:rPr>
        <w:t>締結することが可能であったが</w:t>
      </w:r>
      <w:r w:rsidRPr="0020349A">
        <w:rPr>
          <w:rFonts w:asciiTheme="majorEastAsia" w:eastAsiaTheme="majorEastAsia" w:hAnsiTheme="majorEastAsia" w:hint="eastAsia"/>
          <w:color w:val="000000" w:themeColor="text1"/>
          <w:sz w:val="24"/>
          <w:szCs w:val="24"/>
        </w:rPr>
        <w:t>，修正法案</w:t>
      </w:r>
      <w:r>
        <w:rPr>
          <w:rFonts w:asciiTheme="majorEastAsia" w:eastAsiaTheme="majorEastAsia" w:hAnsiTheme="majorEastAsia" w:hint="eastAsia"/>
          <w:color w:val="000000" w:themeColor="text1"/>
          <w:sz w:val="24"/>
          <w:szCs w:val="24"/>
        </w:rPr>
        <w:t>において</w:t>
      </w:r>
      <w:r w:rsidRPr="0020349A">
        <w:rPr>
          <w:rFonts w:asciiTheme="majorEastAsia" w:eastAsiaTheme="majorEastAsia" w:hAnsiTheme="majorEastAsia" w:hint="eastAsia"/>
          <w:color w:val="000000" w:themeColor="text1"/>
          <w:sz w:val="24"/>
          <w:szCs w:val="24"/>
        </w:rPr>
        <w:t>は</w:t>
      </w:r>
      <w:r>
        <w:rPr>
          <w:rFonts w:asciiTheme="majorEastAsia" w:eastAsiaTheme="majorEastAsia" w:hAnsiTheme="majorEastAsia" w:hint="eastAsia"/>
          <w:color w:val="000000" w:themeColor="text1"/>
          <w:sz w:val="24"/>
          <w:szCs w:val="24"/>
        </w:rPr>
        <w:t>，委託契約においては，</w:t>
      </w:r>
      <w:r w:rsidRPr="0020349A">
        <w:rPr>
          <w:rFonts w:asciiTheme="majorEastAsia" w:eastAsiaTheme="majorEastAsia" w:hAnsiTheme="majorEastAsia" w:hint="eastAsia"/>
          <w:color w:val="000000" w:themeColor="text1"/>
          <w:sz w:val="24"/>
          <w:szCs w:val="24"/>
        </w:rPr>
        <w:t>議会の承認を必要とする</w:t>
      </w:r>
      <w:r>
        <w:rPr>
          <w:rFonts w:asciiTheme="majorEastAsia" w:eastAsiaTheme="majorEastAsia" w:hAnsiTheme="majorEastAsia" w:hint="eastAsia"/>
          <w:color w:val="000000" w:themeColor="text1"/>
          <w:sz w:val="24"/>
          <w:szCs w:val="24"/>
        </w:rPr>
        <w:t>ため，官民連携法が</w:t>
      </w:r>
      <w:r w:rsidRPr="0020349A">
        <w:rPr>
          <w:rFonts w:asciiTheme="majorEastAsia" w:eastAsiaTheme="majorEastAsia" w:hAnsiTheme="majorEastAsia" w:hint="eastAsia"/>
          <w:color w:val="000000" w:themeColor="text1"/>
          <w:sz w:val="24"/>
          <w:szCs w:val="24"/>
        </w:rPr>
        <w:t>形骸化する恐れがある。</w:t>
      </w:r>
      <w:r w:rsidR="00A93B47">
        <w:rPr>
          <w:rFonts w:asciiTheme="majorEastAsia" w:eastAsiaTheme="majorEastAsia" w:hAnsiTheme="majorEastAsia" w:hint="eastAsia"/>
          <w:color w:val="000000" w:themeColor="text1"/>
          <w:sz w:val="24"/>
          <w:szCs w:val="24"/>
        </w:rPr>
        <w:t>」と報じた。</w:t>
      </w:r>
    </w:p>
    <w:p w:rsidR="00255D8A" w:rsidRDefault="00255D8A" w:rsidP="00255D8A">
      <w:pPr>
        <w:rPr>
          <w:rFonts w:asciiTheme="majorEastAsia" w:eastAsiaTheme="majorEastAsia" w:hAnsiTheme="majorEastAsia"/>
          <w:color w:val="000000" w:themeColor="text1"/>
          <w:sz w:val="24"/>
          <w:szCs w:val="24"/>
        </w:rPr>
      </w:pPr>
    </w:p>
    <w:p w:rsidR="00E31237" w:rsidRPr="00C42171" w:rsidRDefault="009362DD" w:rsidP="00E31237">
      <w:pPr>
        <w:rPr>
          <w:rFonts w:asciiTheme="majorEastAsia" w:eastAsiaTheme="majorEastAsia" w:hAnsiTheme="majorEastAsia"/>
          <w:b/>
          <w:color w:val="000000" w:themeColor="text1"/>
          <w:sz w:val="24"/>
          <w:szCs w:val="24"/>
        </w:rPr>
      </w:pPr>
      <w:r w:rsidRPr="00C42171">
        <w:rPr>
          <w:rFonts w:asciiTheme="majorEastAsia" w:eastAsiaTheme="majorEastAsia" w:hAnsiTheme="majorEastAsia" w:hint="eastAsia"/>
          <w:b/>
          <w:color w:val="000000" w:themeColor="text1"/>
          <w:sz w:val="24"/>
          <w:szCs w:val="24"/>
        </w:rPr>
        <w:t xml:space="preserve">　２）</w:t>
      </w:r>
      <w:r w:rsidR="002D6B2D" w:rsidRPr="00C42171">
        <w:rPr>
          <w:rFonts w:asciiTheme="majorEastAsia" w:eastAsiaTheme="majorEastAsia" w:hAnsiTheme="majorEastAsia" w:hint="eastAsia"/>
          <w:b/>
          <w:color w:val="000000" w:themeColor="text1"/>
          <w:sz w:val="24"/>
          <w:szCs w:val="24"/>
        </w:rPr>
        <w:t>ヒメネス・ガオナ当国公共事業通信大臣の訪日</w:t>
      </w:r>
    </w:p>
    <w:p w:rsidR="002D6B2D" w:rsidRPr="002605B5" w:rsidRDefault="002605B5" w:rsidP="002605B5">
      <w:pPr>
        <w:ind w:left="480" w:hangingChars="200" w:hanging="480"/>
        <w:rPr>
          <w:rFonts w:asciiTheme="majorEastAsia" w:eastAsiaTheme="majorEastAsia" w:hAnsiTheme="majorEastAsia"/>
          <w:sz w:val="24"/>
          <w:szCs w:val="24"/>
        </w:rPr>
      </w:pPr>
      <w:r w:rsidRPr="002605B5">
        <w:rPr>
          <w:rFonts w:asciiTheme="majorEastAsia" w:eastAsiaTheme="majorEastAsia" w:hAnsiTheme="majorEastAsia" w:hint="eastAsia"/>
          <w:color w:val="000000" w:themeColor="text1"/>
          <w:sz w:val="24"/>
          <w:szCs w:val="24"/>
        </w:rPr>
        <w:t xml:space="preserve">　　　１９日，ヒメネス・ガオナ当国公共事業通信大臣は，</w:t>
      </w:r>
      <w:r>
        <w:rPr>
          <w:rFonts w:asciiTheme="majorEastAsia" w:eastAsiaTheme="majorEastAsia" w:hAnsiTheme="majorEastAsia" w:hint="eastAsia"/>
          <w:color w:val="000000" w:themeColor="text1"/>
          <w:sz w:val="24"/>
          <w:szCs w:val="24"/>
        </w:rPr>
        <w:t>三井</w:t>
      </w:r>
      <w:r w:rsidR="003403BF">
        <w:rPr>
          <w:rFonts w:asciiTheme="majorEastAsia" w:eastAsiaTheme="majorEastAsia" w:hAnsiTheme="majorEastAsia" w:hint="eastAsia"/>
          <w:color w:val="000000" w:themeColor="text1"/>
          <w:sz w:val="24"/>
          <w:szCs w:val="24"/>
        </w:rPr>
        <w:t>物産（株）</w:t>
      </w:r>
      <w:r>
        <w:rPr>
          <w:rFonts w:asciiTheme="majorEastAsia" w:eastAsiaTheme="majorEastAsia" w:hAnsiTheme="majorEastAsia" w:hint="eastAsia"/>
          <w:color w:val="000000" w:themeColor="text1"/>
          <w:sz w:val="24"/>
          <w:szCs w:val="24"/>
        </w:rPr>
        <w:t>，</w:t>
      </w:r>
      <w:r w:rsidRPr="002605B5">
        <w:rPr>
          <w:rFonts w:asciiTheme="majorEastAsia" w:eastAsiaTheme="majorEastAsia" w:hAnsiTheme="majorEastAsia" w:hint="eastAsia"/>
          <w:kern w:val="0"/>
          <w:sz w:val="24"/>
          <w:szCs w:val="24"/>
        </w:rPr>
        <w:t>丸紅</w:t>
      </w:r>
      <w:r w:rsidR="003403BF">
        <w:rPr>
          <w:rFonts w:asciiTheme="majorEastAsia" w:eastAsiaTheme="majorEastAsia" w:hAnsiTheme="majorEastAsia" w:hint="eastAsia"/>
          <w:kern w:val="0"/>
          <w:sz w:val="24"/>
          <w:szCs w:val="24"/>
        </w:rPr>
        <w:t>（株），</w:t>
      </w:r>
      <w:r w:rsidRPr="002605B5">
        <w:rPr>
          <w:rFonts w:asciiTheme="majorEastAsia" w:eastAsiaTheme="majorEastAsia" w:hAnsiTheme="majorEastAsia" w:hint="eastAsia"/>
          <w:kern w:val="0"/>
          <w:sz w:val="24"/>
          <w:szCs w:val="24"/>
        </w:rPr>
        <w:t>伊藤忠</w:t>
      </w:r>
      <w:r w:rsidR="003403BF">
        <w:rPr>
          <w:rFonts w:asciiTheme="majorEastAsia" w:eastAsiaTheme="majorEastAsia" w:hAnsiTheme="majorEastAsia" w:hint="eastAsia"/>
          <w:kern w:val="0"/>
          <w:sz w:val="24"/>
          <w:szCs w:val="24"/>
        </w:rPr>
        <w:t>商事（株），</w:t>
      </w:r>
      <w:r w:rsidRPr="002605B5">
        <w:rPr>
          <w:rFonts w:asciiTheme="majorEastAsia" w:eastAsiaTheme="majorEastAsia" w:hAnsiTheme="majorEastAsia" w:hint="eastAsia"/>
          <w:kern w:val="0"/>
          <w:sz w:val="24"/>
          <w:szCs w:val="24"/>
        </w:rPr>
        <w:t>日本工営</w:t>
      </w:r>
      <w:r w:rsidR="003403BF">
        <w:rPr>
          <w:rFonts w:asciiTheme="majorEastAsia" w:eastAsiaTheme="majorEastAsia" w:hAnsiTheme="majorEastAsia" w:hint="eastAsia"/>
          <w:kern w:val="0"/>
          <w:sz w:val="24"/>
          <w:szCs w:val="24"/>
        </w:rPr>
        <w:t>（株）及び（株）オリエンタルコンタルタンツなどの企業と会合を行い，</w:t>
      </w:r>
      <w:r w:rsidRPr="002605B5">
        <w:rPr>
          <w:rFonts w:asciiTheme="majorEastAsia" w:eastAsiaTheme="majorEastAsia" w:hAnsiTheme="majorEastAsia" w:hint="eastAsia"/>
          <w:color w:val="000000" w:themeColor="text1"/>
          <w:sz w:val="24"/>
          <w:szCs w:val="24"/>
        </w:rPr>
        <w:t>官民連携法を用いて実施する大規模公共事業への積極的な参加を呼びかけた。</w:t>
      </w:r>
    </w:p>
    <w:p w:rsidR="0072235B" w:rsidRDefault="0072235B" w:rsidP="001B2916">
      <w:pPr>
        <w:rPr>
          <w:rFonts w:asciiTheme="majorEastAsia" w:eastAsiaTheme="majorEastAsia" w:hAnsiTheme="majorEastAsia"/>
          <w:color w:val="000000" w:themeColor="text1"/>
          <w:sz w:val="24"/>
          <w:szCs w:val="24"/>
        </w:rPr>
      </w:pPr>
    </w:p>
    <w:p w:rsidR="001B2916" w:rsidRPr="00C42171" w:rsidRDefault="001B2916" w:rsidP="001B2916">
      <w:pPr>
        <w:rPr>
          <w:rFonts w:asciiTheme="majorEastAsia" w:eastAsiaTheme="majorEastAsia" w:hAnsiTheme="majorEastAsia"/>
          <w:b/>
          <w:color w:val="000000" w:themeColor="text1"/>
          <w:sz w:val="24"/>
          <w:szCs w:val="24"/>
        </w:rPr>
      </w:pPr>
      <w:r w:rsidRPr="00C42171">
        <w:rPr>
          <w:rFonts w:asciiTheme="majorEastAsia" w:eastAsiaTheme="majorEastAsia" w:hAnsiTheme="majorEastAsia" w:hint="eastAsia"/>
          <w:b/>
          <w:color w:val="000000" w:themeColor="text1"/>
          <w:sz w:val="24"/>
          <w:szCs w:val="24"/>
        </w:rPr>
        <w:t xml:space="preserve">　３）</w:t>
      </w:r>
      <w:r w:rsidR="009C359F" w:rsidRPr="00C42171">
        <w:rPr>
          <w:rFonts w:asciiTheme="majorEastAsia" w:eastAsiaTheme="majorEastAsia" w:hAnsiTheme="majorEastAsia" w:hint="eastAsia"/>
          <w:b/>
          <w:color w:val="000000" w:themeColor="text1"/>
          <w:sz w:val="24"/>
          <w:szCs w:val="24"/>
        </w:rPr>
        <w:t>最低賃金</w:t>
      </w:r>
    </w:p>
    <w:p w:rsidR="009C359F" w:rsidRDefault="009C359F" w:rsidP="009C359F">
      <w:pPr>
        <w:ind w:left="480" w:hangingChars="200" w:hanging="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当地主要紙は，</w:t>
      </w:r>
      <w:r w:rsidR="00531A16">
        <w:rPr>
          <w:rFonts w:asciiTheme="majorEastAsia" w:eastAsiaTheme="majorEastAsia" w:hAnsiTheme="majorEastAsia" w:hint="eastAsia"/>
          <w:color w:val="000000" w:themeColor="text1"/>
          <w:sz w:val="24"/>
          <w:szCs w:val="24"/>
        </w:rPr>
        <w:t>労働・雇用・社会保健省が公表した</w:t>
      </w:r>
      <w:r>
        <w:rPr>
          <w:rFonts w:asciiTheme="majorEastAsia" w:eastAsiaTheme="majorEastAsia" w:hAnsiTheme="majorEastAsia" w:hint="eastAsia"/>
          <w:color w:val="000000" w:themeColor="text1"/>
          <w:sz w:val="24"/>
          <w:szCs w:val="24"/>
        </w:rPr>
        <w:t>南米諸国における最低賃金を比較し，パラグアイ</w:t>
      </w:r>
      <w:r w:rsidR="0059401F">
        <w:rPr>
          <w:rFonts w:asciiTheme="majorEastAsia" w:eastAsiaTheme="majorEastAsia" w:hAnsiTheme="majorEastAsia" w:hint="eastAsia"/>
          <w:color w:val="000000" w:themeColor="text1"/>
          <w:sz w:val="24"/>
          <w:szCs w:val="24"/>
        </w:rPr>
        <w:t>は第３位である旨</w:t>
      </w:r>
      <w:r>
        <w:rPr>
          <w:rFonts w:asciiTheme="majorEastAsia" w:eastAsiaTheme="majorEastAsia" w:hAnsiTheme="majorEastAsia" w:hint="eastAsia"/>
          <w:color w:val="000000" w:themeColor="text1"/>
          <w:sz w:val="24"/>
          <w:szCs w:val="24"/>
        </w:rPr>
        <w:t>報じた。</w:t>
      </w:r>
      <w:r w:rsidR="0059401F">
        <w:rPr>
          <w:rFonts w:asciiTheme="majorEastAsia" w:eastAsiaTheme="majorEastAsia" w:hAnsiTheme="majorEastAsia" w:hint="eastAsia"/>
          <w:color w:val="000000" w:themeColor="text1"/>
          <w:sz w:val="24"/>
          <w:szCs w:val="24"/>
        </w:rPr>
        <w:t>（１位：</w:t>
      </w:r>
      <w:r w:rsidR="00531A16">
        <w:rPr>
          <w:rFonts w:asciiTheme="majorEastAsia" w:eastAsiaTheme="majorEastAsia" w:hAnsiTheme="majorEastAsia" w:hint="eastAsia"/>
          <w:color w:val="000000" w:themeColor="text1"/>
          <w:sz w:val="24"/>
          <w:szCs w:val="24"/>
        </w:rPr>
        <w:t>ウルグアイ（３７３米ドル），</w:t>
      </w:r>
      <w:r w:rsidR="0059401F">
        <w:rPr>
          <w:rFonts w:asciiTheme="majorEastAsia" w:eastAsiaTheme="majorEastAsia" w:hAnsiTheme="majorEastAsia" w:hint="eastAsia"/>
          <w:color w:val="000000" w:themeColor="text1"/>
          <w:sz w:val="24"/>
          <w:szCs w:val="24"/>
        </w:rPr>
        <w:t>２位：</w:t>
      </w:r>
      <w:r w:rsidR="00531A16">
        <w:rPr>
          <w:rFonts w:asciiTheme="majorEastAsia" w:eastAsiaTheme="majorEastAsia" w:hAnsiTheme="majorEastAsia" w:hint="eastAsia"/>
          <w:color w:val="000000" w:themeColor="text1"/>
          <w:sz w:val="24"/>
          <w:szCs w:val="24"/>
        </w:rPr>
        <w:t>チリ（３６５米ドル），</w:t>
      </w:r>
      <w:r w:rsidR="0059401F">
        <w:rPr>
          <w:rFonts w:asciiTheme="majorEastAsia" w:eastAsiaTheme="majorEastAsia" w:hAnsiTheme="majorEastAsia" w:hint="eastAsia"/>
          <w:color w:val="000000" w:themeColor="text1"/>
          <w:sz w:val="24"/>
          <w:szCs w:val="24"/>
        </w:rPr>
        <w:t>３位：</w:t>
      </w:r>
      <w:r w:rsidR="00531A16">
        <w:rPr>
          <w:rFonts w:asciiTheme="majorEastAsia" w:eastAsiaTheme="majorEastAsia" w:hAnsiTheme="majorEastAsia" w:hint="eastAsia"/>
          <w:color w:val="000000" w:themeColor="text1"/>
          <w:sz w:val="24"/>
          <w:szCs w:val="24"/>
        </w:rPr>
        <w:t>パラグアイ（３６４米ドル），</w:t>
      </w:r>
      <w:r w:rsidR="0059401F">
        <w:rPr>
          <w:rFonts w:asciiTheme="majorEastAsia" w:eastAsiaTheme="majorEastAsia" w:hAnsiTheme="majorEastAsia" w:hint="eastAsia"/>
          <w:color w:val="000000" w:themeColor="text1"/>
          <w:sz w:val="24"/>
          <w:szCs w:val="24"/>
        </w:rPr>
        <w:t>４位：</w:t>
      </w:r>
      <w:r w:rsidR="00531A16">
        <w:rPr>
          <w:rFonts w:asciiTheme="majorEastAsia" w:eastAsiaTheme="majorEastAsia" w:hAnsiTheme="majorEastAsia" w:hint="eastAsia"/>
          <w:color w:val="000000" w:themeColor="text1"/>
          <w:sz w:val="24"/>
          <w:szCs w:val="24"/>
        </w:rPr>
        <w:t>ブラジル（２６０米ドル），</w:t>
      </w:r>
      <w:r w:rsidR="0059401F">
        <w:rPr>
          <w:rFonts w:asciiTheme="majorEastAsia" w:eastAsiaTheme="majorEastAsia" w:hAnsiTheme="majorEastAsia" w:hint="eastAsia"/>
          <w:color w:val="000000" w:themeColor="text1"/>
          <w:sz w:val="24"/>
          <w:szCs w:val="24"/>
        </w:rPr>
        <w:t>５位：</w:t>
      </w:r>
      <w:r w:rsidR="00531A16">
        <w:rPr>
          <w:rFonts w:asciiTheme="majorEastAsia" w:eastAsiaTheme="majorEastAsia" w:hAnsiTheme="majorEastAsia" w:hint="eastAsia"/>
          <w:color w:val="000000" w:themeColor="text1"/>
          <w:sz w:val="24"/>
          <w:szCs w:val="24"/>
        </w:rPr>
        <w:t>ボリビア（２３７米ドル）と続いている旨報じた。</w:t>
      </w:r>
    </w:p>
    <w:p w:rsidR="009757DC" w:rsidRDefault="009757DC" w:rsidP="009C359F">
      <w:pPr>
        <w:ind w:left="480" w:hangingChars="200" w:hanging="480"/>
        <w:rPr>
          <w:rFonts w:asciiTheme="majorEastAsia" w:eastAsiaTheme="majorEastAsia" w:hAnsiTheme="majorEastAsia"/>
          <w:color w:val="000000" w:themeColor="text1"/>
          <w:sz w:val="24"/>
          <w:szCs w:val="24"/>
        </w:rPr>
      </w:pPr>
    </w:p>
    <w:p w:rsidR="009757DC" w:rsidRDefault="009757DC" w:rsidP="009C359F">
      <w:pPr>
        <w:ind w:left="480" w:hangingChars="200" w:hanging="480"/>
        <w:rPr>
          <w:rFonts w:asciiTheme="majorEastAsia" w:eastAsiaTheme="majorEastAsia" w:hAnsiTheme="majorEastAsia"/>
          <w:color w:val="000000" w:themeColor="text1"/>
          <w:sz w:val="24"/>
          <w:szCs w:val="24"/>
        </w:rPr>
      </w:pPr>
    </w:p>
    <w:p w:rsidR="001B2916" w:rsidRPr="009757DC" w:rsidRDefault="001B2916" w:rsidP="001B2916">
      <w:pPr>
        <w:rPr>
          <w:rFonts w:asciiTheme="majorEastAsia" w:eastAsiaTheme="majorEastAsia" w:hAnsiTheme="majorEastAsia"/>
          <w:color w:val="000000" w:themeColor="text1"/>
          <w:sz w:val="24"/>
          <w:szCs w:val="24"/>
          <w:lang w:val="es-PY"/>
        </w:rPr>
      </w:pPr>
    </w:p>
    <w:p w:rsidR="00255D8A" w:rsidRPr="00C42171" w:rsidRDefault="00255D8A" w:rsidP="00255D8A">
      <w:pPr>
        <w:rPr>
          <w:rFonts w:asciiTheme="majorEastAsia" w:eastAsiaTheme="majorEastAsia" w:hAnsiTheme="majorEastAsia" w:cs="ＭＳ ゴシック"/>
          <w:b/>
          <w:color w:val="000000" w:themeColor="text1"/>
          <w:kern w:val="0"/>
          <w:sz w:val="24"/>
          <w:szCs w:val="24"/>
          <w:u w:val="single"/>
          <w:lang w:val="ja-JP" w:eastAsia="zh-TW"/>
        </w:rPr>
      </w:pPr>
      <w:r w:rsidRPr="00C42171">
        <w:rPr>
          <w:rFonts w:asciiTheme="majorEastAsia" w:eastAsiaTheme="majorEastAsia" w:hAnsiTheme="majorEastAsia" w:cs="ＭＳ ゴシック" w:hint="eastAsia"/>
          <w:b/>
          <w:color w:val="000000" w:themeColor="text1"/>
          <w:kern w:val="0"/>
          <w:sz w:val="24"/>
          <w:szCs w:val="24"/>
          <w:u w:val="single"/>
          <w:lang w:val="ja-JP" w:eastAsia="zh-TW"/>
        </w:rPr>
        <w:lastRenderedPageBreak/>
        <w:t>（２）農牧業関連</w:t>
      </w:r>
    </w:p>
    <w:p w:rsidR="00C42171" w:rsidRPr="00C42171" w:rsidRDefault="000B580C" w:rsidP="00C42171">
      <w:pPr>
        <w:ind w:left="482" w:hangingChars="200" w:hanging="482"/>
        <w:rPr>
          <w:rFonts w:asciiTheme="majorEastAsia" w:eastAsiaTheme="majorEastAsia" w:hAnsiTheme="majorEastAsia"/>
          <w:b/>
          <w:sz w:val="24"/>
          <w:szCs w:val="24"/>
          <w:lang w:val="es-PY" w:eastAsia="zh-TW"/>
        </w:rPr>
      </w:pPr>
      <w:r w:rsidRPr="00C42171">
        <w:rPr>
          <w:rFonts w:asciiTheme="majorEastAsia" w:eastAsiaTheme="majorEastAsia" w:hAnsiTheme="majorEastAsia" w:hint="eastAsia"/>
          <w:b/>
          <w:sz w:val="24"/>
          <w:szCs w:val="24"/>
          <w:lang w:val="es-PY" w:eastAsia="zh-TW"/>
        </w:rPr>
        <w:t xml:space="preserve">　１）</w:t>
      </w:r>
      <w:r w:rsidR="00C42171" w:rsidRPr="00C42171">
        <w:rPr>
          <w:rFonts w:asciiTheme="majorEastAsia" w:eastAsiaTheme="majorEastAsia" w:hAnsiTheme="majorEastAsia" w:hint="eastAsia"/>
          <w:b/>
          <w:sz w:val="24"/>
          <w:szCs w:val="24"/>
          <w:lang w:val="es-PY" w:eastAsia="zh-TW"/>
        </w:rPr>
        <w:t>大豆輸出税</w:t>
      </w:r>
    </w:p>
    <w:p w:rsidR="003C0FA4" w:rsidRDefault="0018299D" w:rsidP="00C42171">
      <w:pPr>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lang w:val="es-PY"/>
        </w:rPr>
        <w:t>当地主要</w:t>
      </w:r>
      <w:r w:rsidR="00417FA6">
        <w:rPr>
          <w:rFonts w:asciiTheme="majorEastAsia" w:eastAsiaTheme="majorEastAsia" w:hAnsiTheme="majorEastAsia" w:hint="eastAsia"/>
          <w:sz w:val="24"/>
          <w:szCs w:val="24"/>
          <w:lang w:val="es-PY"/>
        </w:rPr>
        <w:t>各</w:t>
      </w:r>
      <w:r w:rsidR="0059401F">
        <w:rPr>
          <w:rFonts w:asciiTheme="majorEastAsia" w:eastAsiaTheme="majorEastAsia" w:hAnsiTheme="majorEastAsia" w:hint="eastAsia"/>
          <w:sz w:val="24"/>
          <w:szCs w:val="24"/>
          <w:lang w:val="es-PY"/>
        </w:rPr>
        <w:t>紙は，国会で議論されることになっている大豆輸出税に関し報じた</w:t>
      </w:r>
      <w:r>
        <w:rPr>
          <w:rFonts w:asciiTheme="majorEastAsia" w:eastAsiaTheme="majorEastAsia" w:hAnsiTheme="majorEastAsia" w:hint="eastAsia"/>
          <w:sz w:val="24"/>
          <w:szCs w:val="24"/>
          <w:lang w:val="es-PY"/>
        </w:rPr>
        <w:t>。</w:t>
      </w:r>
      <w:r w:rsidR="00417FA6">
        <w:rPr>
          <w:rFonts w:asciiTheme="majorEastAsia" w:eastAsiaTheme="majorEastAsia" w:hAnsiTheme="majorEastAsia" w:hint="eastAsia"/>
          <w:sz w:val="24"/>
          <w:szCs w:val="24"/>
          <w:lang w:val="es-PY"/>
        </w:rPr>
        <w:t>概要</w:t>
      </w:r>
      <w:r w:rsidR="0059401F">
        <w:rPr>
          <w:rFonts w:asciiTheme="majorEastAsia" w:eastAsiaTheme="majorEastAsia" w:hAnsiTheme="majorEastAsia" w:hint="eastAsia"/>
          <w:sz w:val="24"/>
          <w:szCs w:val="24"/>
          <w:lang w:val="es-PY"/>
        </w:rPr>
        <w:t>以下</w:t>
      </w:r>
      <w:r w:rsidR="00417FA6">
        <w:rPr>
          <w:rFonts w:asciiTheme="majorEastAsia" w:eastAsiaTheme="majorEastAsia" w:hAnsiTheme="majorEastAsia" w:hint="eastAsia"/>
          <w:sz w:val="24"/>
          <w:szCs w:val="24"/>
          <w:lang w:val="es-PY"/>
        </w:rPr>
        <w:t>のとおり。「大豆の輸出に対し，当国では所得税と同じ１０％を課税しているが，１５％もしくは２０％まで増税することを検討している。増税派の国会議員は，隣国のブラジルでは４０％，アルゼンチンでは３５％を課税しており，妥当な課税と評価している。一方，生産農家は，当該課税によ</w:t>
      </w:r>
      <w:r w:rsidR="00C34A5F">
        <w:rPr>
          <w:rFonts w:asciiTheme="majorEastAsia" w:eastAsiaTheme="majorEastAsia" w:hAnsiTheme="majorEastAsia" w:hint="eastAsia"/>
          <w:sz w:val="24"/>
          <w:szCs w:val="24"/>
          <w:lang w:val="es-PY"/>
        </w:rPr>
        <w:t>って引き起こされた</w:t>
      </w:r>
      <w:r w:rsidR="00417FA6">
        <w:rPr>
          <w:rFonts w:asciiTheme="majorEastAsia" w:eastAsiaTheme="majorEastAsia" w:hAnsiTheme="majorEastAsia" w:hint="eastAsia"/>
          <w:sz w:val="24"/>
          <w:szCs w:val="24"/>
          <w:lang w:val="es-PY"/>
        </w:rPr>
        <w:t>アルゼンチンの大豆農家</w:t>
      </w:r>
      <w:r w:rsidR="00C34A5F">
        <w:rPr>
          <w:rFonts w:asciiTheme="majorEastAsia" w:eastAsiaTheme="majorEastAsia" w:hAnsiTheme="majorEastAsia" w:hint="eastAsia"/>
          <w:sz w:val="24"/>
          <w:szCs w:val="24"/>
          <w:lang w:val="es-PY"/>
        </w:rPr>
        <w:t>の経営</w:t>
      </w:r>
      <w:r w:rsidR="00417FA6">
        <w:rPr>
          <w:rFonts w:asciiTheme="majorEastAsia" w:eastAsiaTheme="majorEastAsia" w:hAnsiTheme="majorEastAsia" w:hint="eastAsia"/>
          <w:sz w:val="24"/>
          <w:szCs w:val="24"/>
          <w:lang w:val="es-PY"/>
        </w:rPr>
        <w:t>破綻と同じような状況に陥ると</w:t>
      </w:r>
      <w:r w:rsidR="00C34A5F">
        <w:rPr>
          <w:rFonts w:asciiTheme="majorEastAsia" w:eastAsiaTheme="majorEastAsia" w:hAnsiTheme="majorEastAsia" w:hint="eastAsia"/>
          <w:sz w:val="24"/>
          <w:szCs w:val="24"/>
          <w:lang w:val="es-PY"/>
        </w:rPr>
        <w:t>反対している。</w:t>
      </w:r>
      <w:r w:rsidR="00417FA6">
        <w:rPr>
          <w:rFonts w:asciiTheme="majorEastAsia" w:eastAsiaTheme="majorEastAsia" w:hAnsiTheme="majorEastAsia" w:hint="eastAsia"/>
          <w:sz w:val="24"/>
          <w:szCs w:val="24"/>
          <w:lang w:val="es-PY"/>
        </w:rPr>
        <w:t>」</w:t>
      </w:r>
      <w:r w:rsidR="00C34A5F">
        <w:rPr>
          <w:rFonts w:asciiTheme="majorEastAsia" w:eastAsiaTheme="majorEastAsia" w:hAnsiTheme="majorEastAsia" w:hint="eastAsia"/>
          <w:sz w:val="24"/>
          <w:szCs w:val="24"/>
          <w:lang w:val="es-PY"/>
        </w:rPr>
        <w:t>旨報じた。</w:t>
      </w:r>
    </w:p>
    <w:p w:rsidR="006E5BE4" w:rsidRPr="003C0FA4" w:rsidRDefault="006E5BE4" w:rsidP="00255D8A">
      <w:pPr>
        <w:rPr>
          <w:rFonts w:asciiTheme="majorEastAsia" w:eastAsiaTheme="majorEastAsia" w:hAnsiTheme="majorEastAsia"/>
          <w:sz w:val="24"/>
          <w:szCs w:val="24"/>
        </w:rPr>
      </w:pPr>
    </w:p>
    <w:p w:rsidR="00255D8A" w:rsidRPr="00C42171" w:rsidRDefault="00601EE0" w:rsidP="00255D8A">
      <w:pPr>
        <w:rPr>
          <w:rFonts w:asciiTheme="majorEastAsia" w:eastAsiaTheme="majorEastAsia" w:hAnsiTheme="majorEastAsia"/>
          <w:b/>
          <w:color w:val="000000" w:themeColor="text1"/>
          <w:sz w:val="24"/>
          <w:szCs w:val="24"/>
          <w:u w:val="single"/>
          <w:lang w:val="es-ES"/>
        </w:rPr>
      </w:pPr>
      <w:r w:rsidRPr="00C42171">
        <w:rPr>
          <w:rFonts w:asciiTheme="majorEastAsia" w:eastAsiaTheme="majorEastAsia" w:hAnsiTheme="majorEastAsia" w:hint="eastAsia"/>
          <w:b/>
          <w:color w:val="000000" w:themeColor="text1"/>
          <w:sz w:val="24"/>
          <w:szCs w:val="24"/>
          <w:u w:val="single"/>
          <w:lang w:val="es-ES"/>
        </w:rPr>
        <w:t>（３</w:t>
      </w:r>
      <w:r w:rsidR="00255D8A" w:rsidRPr="00C42171">
        <w:rPr>
          <w:rFonts w:asciiTheme="majorEastAsia" w:eastAsiaTheme="majorEastAsia" w:hAnsiTheme="majorEastAsia" w:hint="eastAsia"/>
          <w:b/>
          <w:color w:val="000000" w:themeColor="text1"/>
          <w:sz w:val="24"/>
          <w:szCs w:val="24"/>
          <w:u w:val="single"/>
          <w:lang w:val="es-ES"/>
        </w:rPr>
        <w:t>）貿易・税関・密輸関連</w:t>
      </w:r>
    </w:p>
    <w:p w:rsidR="00C42171" w:rsidRPr="00C42171" w:rsidRDefault="00601EE0" w:rsidP="0018299D">
      <w:pPr>
        <w:autoSpaceDE w:val="0"/>
        <w:autoSpaceDN w:val="0"/>
        <w:adjustRightInd w:val="0"/>
        <w:ind w:leftChars="100" w:left="210"/>
        <w:jc w:val="left"/>
        <w:rPr>
          <w:rFonts w:asciiTheme="majorEastAsia" w:eastAsiaTheme="majorEastAsia" w:hAnsiTheme="majorEastAsia" w:cs="ＭＳ ゴシック"/>
          <w:b/>
          <w:color w:val="000000" w:themeColor="text1"/>
          <w:kern w:val="0"/>
          <w:sz w:val="24"/>
          <w:szCs w:val="24"/>
          <w:lang w:val="es-ES"/>
        </w:rPr>
      </w:pPr>
      <w:r w:rsidRPr="00C42171">
        <w:rPr>
          <w:rFonts w:asciiTheme="majorEastAsia" w:eastAsiaTheme="majorEastAsia" w:hAnsiTheme="majorEastAsia" w:cs="ＭＳ ゴシック" w:hint="eastAsia"/>
          <w:b/>
          <w:color w:val="000000" w:themeColor="text1"/>
          <w:kern w:val="0"/>
          <w:sz w:val="24"/>
          <w:szCs w:val="24"/>
          <w:lang w:val="es-ES"/>
        </w:rPr>
        <w:t>１）</w:t>
      </w:r>
      <w:r w:rsidR="00C42171" w:rsidRPr="00C42171">
        <w:rPr>
          <w:rFonts w:asciiTheme="majorEastAsia" w:eastAsiaTheme="majorEastAsia" w:hAnsiTheme="majorEastAsia" w:cs="ＭＳ ゴシック" w:hint="eastAsia"/>
          <w:b/>
          <w:color w:val="000000" w:themeColor="text1"/>
          <w:kern w:val="0"/>
          <w:sz w:val="24"/>
          <w:szCs w:val="24"/>
          <w:lang w:val="es-ES"/>
        </w:rPr>
        <w:t>アルゼンチンにおけるストライキの影響</w:t>
      </w:r>
    </w:p>
    <w:p w:rsidR="007A341E" w:rsidRDefault="0018299D" w:rsidP="00C42171">
      <w:pPr>
        <w:autoSpaceDE w:val="0"/>
        <w:autoSpaceDN w:val="0"/>
        <w:adjustRightInd w:val="0"/>
        <w:ind w:leftChars="100" w:left="210" w:firstLineChars="100" w:firstLine="240"/>
        <w:jc w:val="left"/>
        <w:rPr>
          <w:rFonts w:asciiTheme="majorEastAsia" w:eastAsiaTheme="majorEastAsia" w:hAnsiTheme="majorEastAsia" w:cs="ＭＳ ゴシック"/>
          <w:kern w:val="0"/>
          <w:sz w:val="24"/>
          <w:szCs w:val="24"/>
          <w:lang w:val="es-PY"/>
        </w:rPr>
      </w:pPr>
      <w:r>
        <w:rPr>
          <w:rFonts w:asciiTheme="majorEastAsia" w:eastAsiaTheme="majorEastAsia" w:hAnsiTheme="majorEastAsia" w:hint="eastAsia"/>
          <w:sz w:val="24"/>
          <w:szCs w:val="24"/>
          <w:lang w:val="es-PY"/>
        </w:rPr>
        <w:t>アルゼンチン油糧種子連盟（ＦＡＡ）とサン・ロレンソ労働総同盟（ＧＧＴ）によるストライキが現在，当国の大豆出荷に大きく影響している。</w:t>
      </w:r>
      <w:r w:rsidRPr="00AE193B">
        <w:rPr>
          <w:rFonts w:asciiTheme="majorEastAsia" w:eastAsiaTheme="majorEastAsia" w:hAnsiTheme="majorEastAsia" w:hint="eastAsia"/>
          <w:sz w:val="24"/>
          <w:szCs w:val="24"/>
          <w:lang w:val="es-PY"/>
        </w:rPr>
        <w:t>パラグアイ穀物・油糧作物輸出協会（ＣＡＰＥＣＯ）</w:t>
      </w:r>
      <w:r>
        <w:rPr>
          <w:rFonts w:asciiTheme="majorEastAsia" w:eastAsiaTheme="majorEastAsia" w:hAnsiTheme="majorEastAsia" w:hint="eastAsia"/>
          <w:sz w:val="24"/>
          <w:szCs w:val="24"/>
          <w:lang w:val="es-PY"/>
        </w:rPr>
        <w:t>のホセ・ベレア会長は，当地主要紙に対し「５月までの状況は良かったが，現在ストライキで港の運営が停止しているため，通常の積卸しが行われておらず，金銭的ロスが大きい。」旨述べた。</w:t>
      </w:r>
    </w:p>
    <w:p w:rsidR="0041717D" w:rsidRPr="007A341E" w:rsidRDefault="0041717D" w:rsidP="00601EE0">
      <w:pPr>
        <w:tabs>
          <w:tab w:val="left" w:pos="1683"/>
        </w:tabs>
        <w:ind w:firstLineChars="100" w:firstLine="240"/>
        <w:rPr>
          <w:rFonts w:asciiTheme="majorEastAsia" w:eastAsiaTheme="majorEastAsia" w:hAnsiTheme="majorEastAsia" w:cs="ＭＳ ゴシック"/>
          <w:color w:val="000000" w:themeColor="text1"/>
          <w:kern w:val="0"/>
          <w:sz w:val="24"/>
          <w:szCs w:val="24"/>
          <w:lang w:val="es-PY"/>
        </w:rPr>
      </w:pPr>
    </w:p>
    <w:p w:rsidR="00770074" w:rsidRPr="00C42171" w:rsidRDefault="00770074" w:rsidP="0004779C">
      <w:pPr>
        <w:tabs>
          <w:tab w:val="left" w:pos="1683"/>
        </w:tabs>
        <w:rPr>
          <w:rFonts w:asciiTheme="majorEastAsia" w:eastAsiaTheme="majorEastAsia" w:hAnsiTheme="majorEastAsia" w:cs="ＭＳ ゴシック"/>
          <w:b/>
          <w:color w:val="000000" w:themeColor="text1"/>
          <w:kern w:val="0"/>
          <w:sz w:val="24"/>
          <w:szCs w:val="24"/>
          <w:u w:val="single"/>
          <w:lang w:val="es-ES"/>
        </w:rPr>
      </w:pPr>
      <w:r w:rsidRPr="00C42171">
        <w:rPr>
          <w:rFonts w:asciiTheme="majorEastAsia" w:eastAsiaTheme="majorEastAsia" w:hAnsiTheme="majorEastAsia" w:cs="ＭＳ ゴシック" w:hint="eastAsia"/>
          <w:b/>
          <w:color w:val="000000" w:themeColor="text1"/>
          <w:kern w:val="0"/>
          <w:sz w:val="24"/>
          <w:szCs w:val="24"/>
          <w:u w:val="single"/>
          <w:lang w:val="es-ES"/>
        </w:rPr>
        <w:t>（４）その他</w:t>
      </w:r>
    </w:p>
    <w:p w:rsidR="006C76F1" w:rsidRPr="00C42171" w:rsidRDefault="00770074" w:rsidP="0004779C">
      <w:pPr>
        <w:tabs>
          <w:tab w:val="left" w:pos="1683"/>
        </w:tabs>
        <w:rPr>
          <w:rFonts w:asciiTheme="majorEastAsia" w:eastAsiaTheme="majorEastAsia" w:hAnsiTheme="majorEastAsia" w:cs="ＭＳ ゴシック"/>
          <w:b/>
          <w:color w:val="000000" w:themeColor="text1"/>
          <w:kern w:val="0"/>
          <w:sz w:val="24"/>
          <w:szCs w:val="24"/>
          <w:lang w:val="es-ES"/>
        </w:rPr>
      </w:pPr>
      <w:r w:rsidRPr="00C42171">
        <w:rPr>
          <w:rFonts w:asciiTheme="majorEastAsia" w:eastAsiaTheme="majorEastAsia" w:hAnsiTheme="majorEastAsia" w:cs="ＭＳ ゴシック" w:hint="eastAsia"/>
          <w:b/>
          <w:color w:val="000000" w:themeColor="text1"/>
          <w:kern w:val="0"/>
          <w:sz w:val="24"/>
          <w:szCs w:val="24"/>
          <w:lang w:val="es-ES"/>
        </w:rPr>
        <w:t xml:space="preserve">　１）</w:t>
      </w:r>
      <w:r w:rsidR="006C76F1" w:rsidRPr="00C42171">
        <w:rPr>
          <w:rFonts w:asciiTheme="majorEastAsia" w:eastAsiaTheme="majorEastAsia" w:hAnsiTheme="majorEastAsia" w:cs="ＭＳ ゴシック" w:hint="eastAsia"/>
          <w:b/>
          <w:color w:val="000000" w:themeColor="text1"/>
          <w:kern w:val="0"/>
          <w:sz w:val="24"/>
          <w:szCs w:val="24"/>
          <w:lang w:val="es-ES"/>
        </w:rPr>
        <w:t>平成２６年度環境・気候変動対策無償資金協力の契約締結</w:t>
      </w:r>
    </w:p>
    <w:p w:rsidR="006C76F1" w:rsidRDefault="006C76F1" w:rsidP="00020A04">
      <w:pPr>
        <w:tabs>
          <w:tab w:val="left" w:pos="1683"/>
        </w:tabs>
        <w:ind w:leftChars="100" w:left="210" w:firstLineChars="100" w:firstLine="240"/>
        <w:rPr>
          <w:rFonts w:asciiTheme="majorEastAsia" w:eastAsiaTheme="majorEastAsia" w:hAnsiTheme="majorEastAsia" w:cs="ＭＳ ゴシック"/>
          <w:color w:val="000000" w:themeColor="text1"/>
          <w:kern w:val="0"/>
          <w:sz w:val="24"/>
          <w:szCs w:val="24"/>
          <w:lang w:val="es-ES"/>
        </w:rPr>
      </w:pPr>
      <w:r w:rsidRPr="006C76F1">
        <w:rPr>
          <w:rFonts w:asciiTheme="majorEastAsia" w:eastAsiaTheme="majorEastAsia" w:hAnsiTheme="majorEastAsia" w:cs="ＭＳ ゴシック" w:hint="eastAsia"/>
          <w:color w:val="000000" w:themeColor="text1"/>
          <w:kern w:val="0"/>
          <w:sz w:val="24"/>
          <w:szCs w:val="24"/>
          <w:lang w:val="es-ES"/>
        </w:rPr>
        <w:t>１２日に入札が行われた平成２６年度環境・気候変動対策無償資金協力「コロネル・オビエド市給水システム改善計画」に関し，</w:t>
      </w:r>
      <w:r>
        <w:rPr>
          <w:rFonts w:asciiTheme="majorEastAsia" w:eastAsiaTheme="majorEastAsia" w:hAnsiTheme="majorEastAsia" w:cs="ＭＳ ゴシック" w:hint="eastAsia"/>
          <w:color w:val="000000" w:themeColor="text1"/>
          <w:kern w:val="0"/>
          <w:sz w:val="24"/>
          <w:szCs w:val="24"/>
          <w:lang w:val="es-ES"/>
        </w:rPr>
        <w:t>ヒメネス・ガオナ当国公共事業通信大臣が訪日し，</w:t>
      </w:r>
      <w:r w:rsidRPr="006C76F1">
        <w:rPr>
          <w:rFonts w:asciiTheme="majorEastAsia" w:eastAsiaTheme="majorEastAsia" w:hAnsiTheme="majorEastAsia" w:cs="ＭＳ ゴシック" w:hint="eastAsia"/>
          <w:color w:val="000000" w:themeColor="text1"/>
          <w:kern w:val="0"/>
          <w:sz w:val="24"/>
          <w:szCs w:val="24"/>
          <w:lang w:val="es-ES"/>
        </w:rPr>
        <w:t>工事</w:t>
      </w:r>
      <w:r>
        <w:rPr>
          <w:rFonts w:asciiTheme="majorEastAsia" w:eastAsiaTheme="majorEastAsia" w:hAnsiTheme="majorEastAsia" w:cs="ＭＳ ゴシック" w:hint="eastAsia"/>
          <w:color w:val="000000" w:themeColor="text1"/>
          <w:kern w:val="0"/>
          <w:sz w:val="24"/>
          <w:szCs w:val="24"/>
          <w:lang w:val="es-ES"/>
        </w:rPr>
        <w:t>落札業者である安藤ハザマ株式会社と</w:t>
      </w:r>
      <w:r w:rsidR="00020A04">
        <w:rPr>
          <w:rFonts w:asciiTheme="majorEastAsia" w:eastAsiaTheme="majorEastAsia" w:hAnsiTheme="majorEastAsia" w:cs="ＭＳ ゴシック" w:hint="eastAsia"/>
          <w:color w:val="000000" w:themeColor="text1"/>
          <w:kern w:val="0"/>
          <w:sz w:val="24"/>
          <w:szCs w:val="24"/>
          <w:lang w:val="es-ES"/>
        </w:rPr>
        <w:t>同事業に関する契約を締結した。なお，当事業で建設する浄水場の設計は，株式会社協和コンサルタントが担当している。</w:t>
      </w:r>
    </w:p>
    <w:p w:rsidR="006C76F1" w:rsidRDefault="006C76F1" w:rsidP="0004779C">
      <w:pPr>
        <w:tabs>
          <w:tab w:val="left" w:pos="1683"/>
        </w:tabs>
        <w:rPr>
          <w:rFonts w:asciiTheme="majorEastAsia" w:eastAsiaTheme="majorEastAsia" w:hAnsiTheme="majorEastAsia" w:cs="ＭＳ ゴシック"/>
          <w:color w:val="000000" w:themeColor="text1"/>
          <w:kern w:val="0"/>
          <w:sz w:val="24"/>
          <w:szCs w:val="24"/>
          <w:lang w:val="es-ES"/>
        </w:rPr>
      </w:pPr>
    </w:p>
    <w:p w:rsidR="00770074" w:rsidRPr="00C42171" w:rsidRDefault="006C76F1" w:rsidP="00C42171">
      <w:pPr>
        <w:tabs>
          <w:tab w:val="left" w:pos="1683"/>
        </w:tabs>
        <w:ind w:firstLineChars="100" w:firstLine="241"/>
        <w:rPr>
          <w:rFonts w:asciiTheme="majorEastAsia" w:eastAsiaTheme="majorEastAsia" w:hAnsiTheme="majorEastAsia" w:cs="ＭＳ ゴシック"/>
          <w:b/>
          <w:color w:val="000000" w:themeColor="text1"/>
          <w:kern w:val="0"/>
          <w:sz w:val="24"/>
          <w:szCs w:val="24"/>
          <w:lang w:val="es-ES"/>
        </w:rPr>
      </w:pPr>
      <w:r w:rsidRPr="00C42171">
        <w:rPr>
          <w:rFonts w:asciiTheme="majorEastAsia" w:eastAsiaTheme="majorEastAsia" w:hAnsiTheme="majorEastAsia" w:cs="ＭＳ ゴシック" w:hint="eastAsia"/>
          <w:b/>
          <w:color w:val="000000" w:themeColor="text1"/>
          <w:kern w:val="0"/>
          <w:sz w:val="24"/>
          <w:szCs w:val="24"/>
          <w:lang w:val="es-ES"/>
        </w:rPr>
        <w:t>２）</w:t>
      </w:r>
      <w:r w:rsidR="00770074" w:rsidRPr="00C42171">
        <w:rPr>
          <w:rFonts w:asciiTheme="majorEastAsia" w:eastAsiaTheme="majorEastAsia" w:hAnsiTheme="majorEastAsia" w:cs="ＭＳ ゴシック" w:hint="eastAsia"/>
          <w:b/>
          <w:color w:val="000000" w:themeColor="text1"/>
          <w:kern w:val="0"/>
          <w:sz w:val="24"/>
          <w:szCs w:val="24"/>
          <w:lang w:val="es-ES"/>
        </w:rPr>
        <w:t>当地主要紙に掲載されたカルテス大統領のインタビュー（経済関連）</w:t>
      </w:r>
    </w:p>
    <w:p w:rsidR="0041717D" w:rsidRPr="00770074" w:rsidRDefault="00770074" w:rsidP="00770074">
      <w:pPr>
        <w:tabs>
          <w:tab w:val="left" w:pos="1683"/>
        </w:tabs>
        <w:ind w:leftChars="100" w:left="210" w:firstLineChars="100" w:firstLine="240"/>
        <w:rPr>
          <w:rFonts w:asciiTheme="majorEastAsia" w:eastAsiaTheme="majorEastAsia" w:hAnsiTheme="majorEastAsia" w:cs="ＭＳ ゴシック"/>
          <w:color w:val="000000" w:themeColor="text1"/>
          <w:kern w:val="0"/>
          <w:sz w:val="24"/>
          <w:szCs w:val="24"/>
          <w:lang w:val="es-ES"/>
        </w:rPr>
      </w:pPr>
      <w:r>
        <w:rPr>
          <w:rFonts w:asciiTheme="majorEastAsia" w:eastAsiaTheme="majorEastAsia" w:hAnsiTheme="majorEastAsia" w:cs="ＭＳ ゴシック" w:hint="eastAsia"/>
          <w:color w:val="000000" w:themeColor="text1"/>
          <w:kern w:val="0"/>
          <w:sz w:val="24"/>
          <w:szCs w:val="24"/>
          <w:lang w:val="es-ES"/>
        </w:rPr>
        <w:t>カルテス大統領は，当地主要紙の独占インタビューにおいて，パラグアイ経済に言及した際，「</w:t>
      </w:r>
      <w:r w:rsidRPr="00770074">
        <w:rPr>
          <w:rFonts w:asciiTheme="majorEastAsia" w:eastAsiaTheme="majorEastAsia" w:hAnsiTheme="majorEastAsia" w:cs="ＭＳ ゴシック" w:hint="eastAsia"/>
          <w:color w:val="000000" w:themeColor="text1"/>
          <w:kern w:val="0"/>
          <w:sz w:val="24"/>
          <w:szCs w:val="24"/>
          <w:lang w:val="es-ES"/>
        </w:rPr>
        <w:t>インフラ整備を要求する声が多く聞こえるが，同時に債務を嫌う声も聞こえる。パラグアイの対外債務は域内で最も低いところ，更にインフラ投資を進めるべきと考える。官民連携法は，現在一部のセクター（当館注：農民運動等）から批判を受けているが，大規模インフラ整備に有益な法律であると考えるところ，引き続き国民に説明していく</w:t>
      </w:r>
      <w:r>
        <w:rPr>
          <w:rFonts w:asciiTheme="majorEastAsia" w:eastAsiaTheme="majorEastAsia" w:hAnsiTheme="majorEastAsia" w:cs="ＭＳ ゴシック" w:hint="eastAsia"/>
          <w:color w:val="000000" w:themeColor="text1"/>
          <w:kern w:val="0"/>
          <w:sz w:val="24"/>
          <w:szCs w:val="24"/>
          <w:lang w:val="es-ES"/>
        </w:rPr>
        <w:t>。」旨述べた。</w:t>
      </w:r>
    </w:p>
    <w:sectPr w:rsidR="0041717D" w:rsidRPr="00770074" w:rsidSect="002E2C99">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F44" w:rsidRDefault="00310F44" w:rsidP="00EE2A93">
      <w:r>
        <w:separator/>
      </w:r>
    </w:p>
  </w:endnote>
  <w:endnote w:type="continuationSeparator" w:id="0">
    <w:p w:rsidR="00310F44" w:rsidRDefault="00310F44" w:rsidP="00EE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F44" w:rsidRDefault="00310F44" w:rsidP="00EE2A93">
      <w:r>
        <w:separator/>
      </w:r>
    </w:p>
  </w:footnote>
  <w:footnote w:type="continuationSeparator" w:id="0">
    <w:p w:rsidR="00310F44" w:rsidRDefault="00310F44" w:rsidP="00EE2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1EA"/>
    <w:multiLevelType w:val="hybridMultilevel"/>
    <w:tmpl w:val="9A3091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C507D09"/>
    <w:multiLevelType w:val="hybridMultilevel"/>
    <w:tmpl w:val="C29204E0"/>
    <w:lvl w:ilvl="0" w:tplc="30405E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DE7125D"/>
    <w:multiLevelType w:val="hybridMultilevel"/>
    <w:tmpl w:val="0B46CEB8"/>
    <w:lvl w:ilvl="0" w:tplc="89AAA4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5A6C2D"/>
    <w:multiLevelType w:val="hybridMultilevel"/>
    <w:tmpl w:val="2CBECF12"/>
    <w:lvl w:ilvl="0" w:tplc="25BE636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ACA5EE9"/>
    <w:multiLevelType w:val="hybridMultilevel"/>
    <w:tmpl w:val="C8F4DFFE"/>
    <w:lvl w:ilvl="0" w:tplc="2236E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446631"/>
    <w:multiLevelType w:val="hybridMultilevel"/>
    <w:tmpl w:val="02E0C382"/>
    <w:lvl w:ilvl="0" w:tplc="5B2888E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0D80528"/>
    <w:multiLevelType w:val="hybridMultilevel"/>
    <w:tmpl w:val="F1CA7F8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329E06A2"/>
    <w:multiLevelType w:val="hybridMultilevel"/>
    <w:tmpl w:val="BB9A9CF2"/>
    <w:lvl w:ilvl="0" w:tplc="7A463A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E4514A4"/>
    <w:multiLevelType w:val="hybridMultilevel"/>
    <w:tmpl w:val="C6982990"/>
    <w:lvl w:ilvl="0" w:tplc="CF5A59FE">
      <w:start w:val="1"/>
      <w:numFmt w:val="bullet"/>
      <w:lvlText w:val=""/>
      <w:lvlJc w:val="left"/>
      <w:pPr>
        <w:tabs>
          <w:tab w:val="num" w:pos="420"/>
        </w:tabs>
        <w:ind w:left="420" w:hanging="420"/>
      </w:pPr>
      <w:rPr>
        <w:rFonts w:ascii="Wingdings" w:hAnsi="Wingdings" w:hint="default"/>
        <w:lang w:val="es-E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6133322C"/>
    <w:multiLevelType w:val="hybridMultilevel"/>
    <w:tmpl w:val="BBD8E3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2830E68"/>
    <w:multiLevelType w:val="hybridMultilevel"/>
    <w:tmpl w:val="DBE2FB0E"/>
    <w:lvl w:ilvl="0" w:tplc="02CEEE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569355F"/>
    <w:multiLevelType w:val="hybridMultilevel"/>
    <w:tmpl w:val="2AA2F74C"/>
    <w:lvl w:ilvl="0" w:tplc="5044D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5DE43C3"/>
    <w:multiLevelType w:val="hybridMultilevel"/>
    <w:tmpl w:val="E7925218"/>
    <w:lvl w:ilvl="0" w:tplc="6C4C1D9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7A73E60"/>
    <w:multiLevelType w:val="hybridMultilevel"/>
    <w:tmpl w:val="D586FE80"/>
    <w:lvl w:ilvl="0" w:tplc="3A9AAE4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3386C41"/>
    <w:multiLevelType w:val="hybridMultilevel"/>
    <w:tmpl w:val="409E3D4E"/>
    <w:lvl w:ilvl="0" w:tplc="10087C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6DB0A1B"/>
    <w:multiLevelType w:val="hybridMultilevel"/>
    <w:tmpl w:val="03E81C24"/>
    <w:lvl w:ilvl="0" w:tplc="9F7CFF6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93D7C54"/>
    <w:multiLevelType w:val="hybridMultilevel"/>
    <w:tmpl w:val="DF626E5C"/>
    <w:lvl w:ilvl="0" w:tplc="6660DAA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DC96232"/>
    <w:multiLevelType w:val="hybridMultilevel"/>
    <w:tmpl w:val="401E4BAC"/>
    <w:lvl w:ilvl="0" w:tplc="3E80127A">
      <w:start w:val="6"/>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1"/>
  </w:num>
  <w:num w:numId="3">
    <w:abstractNumId w:val="3"/>
  </w:num>
  <w:num w:numId="4">
    <w:abstractNumId w:val="8"/>
  </w:num>
  <w:num w:numId="5">
    <w:abstractNumId w:val="12"/>
  </w:num>
  <w:num w:numId="6">
    <w:abstractNumId w:val="16"/>
  </w:num>
  <w:num w:numId="7">
    <w:abstractNumId w:val="1"/>
  </w:num>
  <w:num w:numId="8">
    <w:abstractNumId w:val="9"/>
  </w:num>
  <w:num w:numId="9">
    <w:abstractNumId w:val="5"/>
  </w:num>
  <w:num w:numId="10">
    <w:abstractNumId w:val="15"/>
  </w:num>
  <w:num w:numId="11">
    <w:abstractNumId w:val="13"/>
  </w:num>
  <w:num w:numId="12">
    <w:abstractNumId w:val="6"/>
  </w:num>
  <w:num w:numId="13">
    <w:abstractNumId w:val="0"/>
  </w:num>
  <w:num w:numId="14">
    <w:abstractNumId w:val="17"/>
  </w:num>
  <w:num w:numId="15">
    <w:abstractNumId w:val="10"/>
  </w:num>
  <w:num w:numId="16">
    <w:abstractNumId w:val="7"/>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93"/>
    <w:rsid w:val="000024B4"/>
    <w:rsid w:val="00015C04"/>
    <w:rsid w:val="00020A04"/>
    <w:rsid w:val="0002507D"/>
    <w:rsid w:val="00030B93"/>
    <w:rsid w:val="000409F0"/>
    <w:rsid w:val="000444BA"/>
    <w:rsid w:val="0004779C"/>
    <w:rsid w:val="00063ADA"/>
    <w:rsid w:val="00063B4B"/>
    <w:rsid w:val="00065910"/>
    <w:rsid w:val="00066370"/>
    <w:rsid w:val="00070408"/>
    <w:rsid w:val="00093906"/>
    <w:rsid w:val="000A26D6"/>
    <w:rsid w:val="000A424A"/>
    <w:rsid w:val="000B1DC8"/>
    <w:rsid w:val="000B2621"/>
    <w:rsid w:val="000B580C"/>
    <w:rsid w:val="000C5235"/>
    <w:rsid w:val="000D6822"/>
    <w:rsid w:val="000E01AA"/>
    <w:rsid w:val="000E709C"/>
    <w:rsid w:val="000F1417"/>
    <w:rsid w:val="000F1A5D"/>
    <w:rsid w:val="000F2469"/>
    <w:rsid w:val="000F2EB9"/>
    <w:rsid w:val="000F3D97"/>
    <w:rsid w:val="000F538B"/>
    <w:rsid w:val="00103399"/>
    <w:rsid w:val="00104509"/>
    <w:rsid w:val="00110CC7"/>
    <w:rsid w:val="00112475"/>
    <w:rsid w:val="00113180"/>
    <w:rsid w:val="001146A0"/>
    <w:rsid w:val="00117902"/>
    <w:rsid w:val="00121A1C"/>
    <w:rsid w:val="00122890"/>
    <w:rsid w:val="0012424F"/>
    <w:rsid w:val="00130BB9"/>
    <w:rsid w:val="00134B6D"/>
    <w:rsid w:val="001354F7"/>
    <w:rsid w:val="00150CEC"/>
    <w:rsid w:val="00152CE1"/>
    <w:rsid w:val="00153E0E"/>
    <w:rsid w:val="00155B49"/>
    <w:rsid w:val="00155C5E"/>
    <w:rsid w:val="00160036"/>
    <w:rsid w:val="00164779"/>
    <w:rsid w:val="00171282"/>
    <w:rsid w:val="001727AD"/>
    <w:rsid w:val="001770E0"/>
    <w:rsid w:val="00182574"/>
    <w:rsid w:val="0018299D"/>
    <w:rsid w:val="001A306D"/>
    <w:rsid w:val="001B2916"/>
    <w:rsid w:val="001C6E20"/>
    <w:rsid w:val="001D208E"/>
    <w:rsid w:val="001D785C"/>
    <w:rsid w:val="001E6767"/>
    <w:rsid w:val="001F1D87"/>
    <w:rsid w:val="001F594F"/>
    <w:rsid w:val="00201916"/>
    <w:rsid w:val="0020349A"/>
    <w:rsid w:val="002045C0"/>
    <w:rsid w:val="0020685F"/>
    <w:rsid w:val="00211E8A"/>
    <w:rsid w:val="002163D7"/>
    <w:rsid w:val="00216C6B"/>
    <w:rsid w:val="00217312"/>
    <w:rsid w:val="00221830"/>
    <w:rsid w:val="00222116"/>
    <w:rsid w:val="00224041"/>
    <w:rsid w:val="00234453"/>
    <w:rsid w:val="0023561A"/>
    <w:rsid w:val="00237010"/>
    <w:rsid w:val="0025299C"/>
    <w:rsid w:val="00255D8A"/>
    <w:rsid w:val="00256034"/>
    <w:rsid w:val="002605B5"/>
    <w:rsid w:val="00266B93"/>
    <w:rsid w:val="00267AE2"/>
    <w:rsid w:val="00271B1F"/>
    <w:rsid w:val="00274709"/>
    <w:rsid w:val="0028449F"/>
    <w:rsid w:val="00286221"/>
    <w:rsid w:val="00291F14"/>
    <w:rsid w:val="00292855"/>
    <w:rsid w:val="00294AF7"/>
    <w:rsid w:val="00296DA2"/>
    <w:rsid w:val="002A113F"/>
    <w:rsid w:val="002A22DC"/>
    <w:rsid w:val="002C180A"/>
    <w:rsid w:val="002C2F63"/>
    <w:rsid w:val="002C54DA"/>
    <w:rsid w:val="002D6B2D"/>
    <w:rsid w:val="002D7A2B"/>
    <w:rsid w:val="002E0AEB"/>
    <w:rsid w:val="002E2C99"/>
    <w:rsid w:val="002E4EF0"/>
    <w:rsid w:val="002E5592"/>
    <w:rsid w:val="002E5D6B"/>
    <w:rsid w:val="002E71ED"/>
    <w:rsid w:val="00310F44"/>
    <w:rsid w:val="00312C0E"/>
    <w:rsid w:val="0031572A"/>
    <w:rsid w:val="00324BCF"/>
    <w:rsid w:val="003263F0"/>
    <w:rsid w:val="00330C23"/>
    <w:rsid w:val="00332BCC"/>
    <w:rsid w:val="00337BA5"/>
    <w:rsid w:val="003403BF"/>
    <w:rsid w:val="00341718"/>
    <w:rsid w:val="00351933"/>
    <w:rsid w:val="00351BFD"/>
    <w:rsid w:val="00356D78"/>
    <w:rsid w:val="00364C30"/>
    <w:rsid w:val="003679AA"/>
    <w:rsid w:val="0037243A"/>
    <w:rsid w:val="00373D96"/>
    <w:rsid w:val="003804D1"/>
    <w:rsid w:val="003844DC"/>
    <w:rsid w:val="00385191"/>
    <w:rsid w:val="00385F8E"/>
    <w:rsid w:val="003866B4"/>
    <w:rsid w:val="00391762"/>
    <w:rsid w:val="00394EEF"/>
    <w:rsid w:val="003A6B5F"/>
    <w:rsid w:val="003B3134"/>
    <w:rsid w:val="003C0FA4"/>
    <w:rsid w:val="003C4A05"/>
    <w:rsid w:val="003D11B5"/>
    <w:rsid w:val="003E0823"/>
    <w:rsid w:val="003E7DFF"/>
    <w:rsid w:val="003F01AC"/>
    <w:rsid w:val="003F1A0B"/>
    <w:rsid w:val="003F2718"/>
    <w:rsid w:val="00406E4B"/>
    <w:rsid w:val="00410534"/>
    <w:rsid w:val="00412F33"/>
    <w:rsid w:val="0041717D"/>
    <w:rsid w:val="00417FA6"/>
    <w:rsid w:val="004244F5"/>
    <w:rsid w:val="00436EE3"/>
    <w:rsid w:val="00442453"/>
    <w:rsid w:val="00442B48"/>
    <w:rsid w:val="004640DF"/>
    <w:rsid w:val="004642FF"/>
    <w:rsid w:val="00470F4B"/>
    <w:rsid w:val="00471347"/>
    <w:rsid w:val="0047255B"/>
    <w:rsid w:val="00475FAF"/>
    <w:rsid w:val="004841AE"/>
    <w:rsid w:val="00486324"/>
    <w:rsid w:val="00494158"/>
    <w:rsid w:val="00494CF0"/>
    <w:rsid w:val="00496FF2"/>
    <w:rsid w:val="00497389"/>
    <w:rsid w:val="004A1AF3"/>
    <w:rsid w:val="004B0A30"/>
    <w:rsid w:val="004B36F2"/>
    <w:rsid w:val="004B372B"/>
    <w:rsid w:val="004B78B3"/>
    <w:rsid w:val="004C01D7"/>
    <w:rsid w:val="004C62D2"/>
    <w:rsid w:val="004D15DB"/>
    <w:rsid w:val="004D1608"/>
    <w:rsid w:val="004D28E6"/>
    <w:rsid w:val="004E3CA9"/>
    <w:rsid w:val="004F52DB"/>
    <w:rsid w:val="004F5EBA"/>
    <w:rsid w:val="004F6F73"/>
    <w:rsid w:val="00507C60"/>
    <w:rsid w:val="0051165E"/>
    <w:rsid w:val="0051348D"/>
    <w:rsid w:val="00514137"/>
    <w:rsid w:val="005177FC"/>
    <w:rsid w:val="00525B25"/>
    <w:rsid w:val="00531A16"/>
    <w:rsid w:val="00533788"/>
    <w:rsid w:val="00534A64"/>
    <w:rsid w:val="00540213"/>
    <w:rsid w:val="0054243F"/>
    <w:rsid w:val="00546860"/>
    <w:rsid w:val="005560AE"/>
    <w:rsid w:val="0055652E"/>
    <w:rsid w:val="005570F9"/>
    <w:rsid w:val="00557350"/>
    <w:rsid w:val="00560E23"/>
    <w:rsid w:val="00561B03"/>
    <w:rsid w:val="00566555"/>
    <w:rsid w:val="005872EE"/>
    <w:rsid w:val="0059029B"/>
    <w:rsid w:val="005934FD"/>
    <w:rsid w:val="00593F05"/>
    <w:rsid w:val="0059401F"/>
    <w:rsid w:val="005A724E"/>
    <w:rsid w:val="005B1C89"/>
    <w:rsid w:val="005B43AD"/>
    <w:rsid w:val="005C0D2E"/>
    <w:rsid w:val="005C13E7"/>
    <w:rsid w:val="005C708A"/>
    <w:rsid w:val="005D3E9F"/>
    <w:rsid w:val="005E3FBF"/>
    <w:rsid w:val="005E7E16"/>
    <w:rsid w:val="005F56E5"/>
    <w:rsid w:val="006001C8"/>
    <w:rsid w:val="00601EE0"/>
    <w:rsid w:val="006026EA"/>
    <w:rsid w:val="00603C2F"/>
    <w:rsid w:val="00603F92"/>
    <w:rsid w:val="0060610B"/>
    <w:rsid w:val="006109E7"/>
    <w:rsid w:val="00610A0E"/>
    <w:rsid w:val="00617BFE"/>
    <w:rsid w:val="00621DD8"/>
    <w:rsid w:val="00622442"/>
    <w:rsid w:val="00625148"/>
    <w:rsid w:val="006255A8"/>
    <w:rsid w:val="006265BF"/>
    <w:rsid w:val="00635261"/>
    <w:rsid w:val="00635B1D"/>
    <w:rsid w:val="00636B02"/>
    <w:rsid w:val="006438AF"/>
    <w:rsid w:val="00644F0F"/>
    <w:rsid w:val="006462A6"/>
    <w:rsid w:val="006542FD"/>
    <w:rsid w:val="00655CA5"/>
    <w:rsid w:val="0066095C"/>
    <w:rsid w:val="00660CC5"/>
    <w:rsid w:val="006620E5"/>
    <w:rsid w:val="00662600"/>
    <w:rsid w:val="006650FC"/>
    <w:rsid w:val="00671784"/>
    <w:rsid w:val="00672A02"/>
    <w:rsid w:val="00674C96"/>
    <w:rsid w:val="00674CEB"/>
    <w:rsid w:val="00680275"/>
    <w:rsid w:val="00682A82"/>
    <w:rsid w:val="00683320"/>
    <w:rsid w:val="00684CBC"/>
    <w:rsid w:val="00692C30"/>
    <w:rsid w:val="0069590B"/>
    <w:rsid w:val="0069653A"/>
    <w:rsid w:val="006A156B"/>
    <w:rsid w:val="006A3470"/>
    <w:rsid w:val="006C1285"/>
    <w:rsid w:val="006C650F"/>
    <w:rsid w:val="006C76F1"/>
    <w:rsid w:val="006D46C4"/>
    <w:rsid w:val="006D5711"/>
    <w:rsid w:val="006E5BE4"/>
    <w:rsid w:val="006F17CE"/>
    <w:rsid w:val="006F2770"/>
    <w:rsid w:val="006F4E37"/>
    <w:rsid w:val="00703E53"/>
    <w:rsid w:val="00710300"/>
    <w:rsid w:val="00716A1F"/>
    <w:rsid w:val="00716F0A"/>
    <w:rsid w:val="007171B7"/>
    <w:rsid w:val="0072118C"/>
    <w:rsid w:val="0072235B"/>
    <w:rsid w:val="007273F4"/>
    <w:rsid w:val="00733050"/>
    <w:rsid w:val="00737C47"/>
    <w:rsid w:val="00743141"/>
    <w:rsid w:val="0074548A"/>
    <w:rsid w:val="007512D1"/>
    <w:rsid w:val="00751657"/>
    <w:rsid w:val="0075629F"/>
    <w:rsid w:val="00760711"/>
    <w:rsid w:val="00770074"/>
    <w:rsid w:val="007712AF"/>
    <w:rsid w:val="007723AD"/>
    <w:rsid w:val="00774D79"/>
    <w:rsid w:val="00777E7A"/>
    <w:rsid w:val="007811B6"/>
    <w:rsid w:val="00781994"/>
    <w:rsid w:val="00784409"/>
    <w:rsid w:val="00784529"/>
    <w:rsid w:val="007943BC"/>
    <w:rsid w:val="007A0296"/>
    <w:rsid w:val="007A1A6F"/>
    <w:rsid w:val="007A341E"/>
    <w:rsid w:val="007A40E9"/>
    <w:rsid w:val="007A5947"/>
    <w:rsid w:val="007B4818"/>
    <w:rsid w:val="007B4CF4"/>
    <w:rsid w:val="007B5BEF"/>
    <w:rsid w:val="007C0A58"/>
    <w:rsid w:val="007E0ADC"/>
    <w:rsid w:val="007F0E10"/>
    <w:rsid w:val="007F23FB"/>
    <w:rsid w:val="007F4CFA"/>
    <w:rsid w:val="0080118D"/>
    <w:rsid w:val="008056C9"/>
    <w:rsid w:val="008133FF"/>
    <w:rsid w:val="0081713B"/>
    <w:rsid w:val="008206DF"/>
    <w:rsid w:val="0082385C"/>
    <w:rsid w:val="00825D0C"/>
    <w:rsid w:val="0082617E"/>
    <w:rsid w:val="00846E30"/>
    <w:rsid w:val="00851333"/>
    <w:rsid w:val="008566E6"/>
    <w:rsid w:val="008640C6"/>
    <w:rsid w:val="008710EF"/>
    <w:rsid w:val="0087245D"/>
    <w:rsid w:val="00872ADE"/>
    <w:rsid w:val="00877DD8"/>
    <w:rsid w:val="008808DB"/>
    <w:rsid w:val="00885D86"/>
    <w:rsid w:val="0088778E"/>
    <w:rsid w:val="00895BA7"/>
    <w:rsid w:val="00896D5E"/>
    <w:rsid w:val="008A1BC9"/>
    <w:rsid w:val="008A2F85"/>
    <w:rsid w:val="008A6DF9"/>
    <w:rsid w:val="008B19AE"/>
    <w:rsid w:val="008B1BF1"/>
    <w:rsid w:val="008D09F9"/>
    <w:rsid w:val="008D25A3"/>
    <w:rsid w:val="008D3C68"/>
    <w:rsid w:val="008D47F0"/>
    <w:rsid w:val="008E0F61"/>
    <w:rsid w:val="008E70A6"/>
    <w:rsid w:val="008F1B08"/>
    <w:rsid w:val="0090300D"/>
    <w:rsid w:val="00910E9C"/>
    <w:rsid w:val="009212BA"/>
    <w:rsid w:val="00921FCD"/>
    <w:rsid w:val="00922D39"/>
    <w:rsid w:val="00935EA0"/>
    <w:rsid w:val="009362DD"/>
    <w:rsid w:val="009364FC"/>
    <w:rsid w:val="009448A2"/>
    <w:rsid w:val="00947B75"/>
    <w:rsid w:val="00951F94"/>
    <w:rsid w:val="00952B4E"/>
    <w:rsid w:val="00954CBA"/>
    <w:rsid w:val="00955145"/>
    <w:rsid w:val="00966B7C"/>
    <w:rsid w:val="009757DC"/>
    <w:rsid w:val="00981544"/>
    <w:rsid w:val="00985E81"/>
    <w:rsid w:val="00986299"/>
    <w:rsid w:val="009A5CB3"/>
    <w:rsid w:val="009A7ED1"/>
    <w:rsid w:val="009B255E"/>
    <w:rsid w:val="009B65D1"/>
    <w:rsid w:val="009C1903"/>
    <w:rsid w:val="009C359F"/>
    <w:rsid w:val="009C4663"/>
    <w:rsid w:val="009D0278"/>
    <w:rsid w:val="009D2CD9"/>
    <w:rsid w:val="009D33EF"/>
    <w:rsid w:val="009D5881"/>
    <w:rsid w:val="009D719C"/>
    <w:rsid w:val="009D7658"/>
    <w:rsid w:val="009F1C5E"/>
    <w:rsid w:val="009F7A82"/>
    <w:rsid w:val="00A0149F"/>
    <w:rsid w:val="00A036AC"/>
    <w:rsid w:val="00A10289"/>
    <w:rsid w:val="00A11132"/>
    <w:rsid w:val="00A21C76"/>
    <w:rsid w:val="00A26B4D"/>
    <w:rsid w:val="00A26FE4"/>
    <w:rsid w:val="00A34967"/>
    <w:rsid w:val="00A35DAE"/>
    <w:rsid w:val="00A36190"/>
    <w:rsid w:val="00A37322"/>
    <w:rsid w:val="00A41967"/>
    <w:rsid w:val="00A4556A"/>
    <w:rsid w:val="00A4606C"/>
    <w:rsid w:val="00A475BA"/>
    <w:rsid w:val="00A5382F"/>
    <w:rsid w:val="00A54B13"/>
    <w:rsid w:val="00A57F92"/>
    <w:rsid w:val="00A618C5"/>
    <w:rsid w:val="00A670D4"/>
    <w:rsid w:val="00A72A37"/>
    <w:rsid w:val="00A76B61"/>
    <w:rsid w:val="00A8093E"/>
    <w:rsid w:val="00A82434"/>
    <w:rsid w:val="00A93051"/>
    <w:rsid w:val="00A93B47"/>
    <w:rsid w:val="00AA0968"/>
    <w:rsid w:val="00AA3912"/>
    <w:rsid w:val="00AB26DB"/>
    <w:rsid w:val="00AB43AE"/>
    <w:rsid w:val="00AC261D"/>
    <w:rsid w:val="00AC2B0A"/>
    <w:rsid w:val="00AC708D"/>
    <w:rsid w:val="00AD5A33"/>
    <w:rsid w:val="00AE045A"/>
    <w:rsid w:val="00AE193B"/>
    <w:rsid w:val="00AE19CB"/>
    <w:rsid w:val="00B035F5"/>
    <w:rsid w:val="00B0557E"/>
    <w:rsid w:val="00B106BA"/>
    <w:rsid w:val="00B12B31"/>
    <w:rsid w:val="00B13954"/>
    <w:rsid w:val="00B15516"/>
    <w:rsid w:val="00B23DC9"/>
    <w:rsid w:val="00B41EBC"/>
    <w:rsid w:val="00B558CA"/>
    <w:rsid w:val="00B5629F"/>
    <w:rsid w:val="00B571B3"/>
    <w:rsid w:val="00B61329"/>
    <w:rsid w:val="00B623C2"/>
    <w:rsid w:val="00B62B67"/>
    <w:rsid w:val="00B64BA4"/>
    <w:rsid w:val="00B70BFE"/>
    <w:rsid w:val="00B713AE"/>
    <w:rsid w:val="00B763D5"/>
    <w:rsid w:val="00B82A9A"/>
    <w:rsid w:val="00B9002E"/>
    <w:rsid w:val="00B953D7"/>
    <w:rsid w:val="00BB029D"/>
    <w:rsid w:val="00BB1707"/>
    <w:rsid w:val="00BB4E24"/>
    <w:rsid w:val="00BB63E0"/>
    <w:rsid w:val="00BC0629"/>
    <w:rsid w:val="00BE6486"/>
    <w:rsid w:val="00BE64E9"/>
    <w:rsid w:val="00BF5FD2"/>
    <w:rsid w:val="00BF7978"/>
    <w:rsid w:val="00C03553"/>
    <w:rsid w:val="00C079A9"/>
    <w:rsid w:val="00C13940"/>
    <w:rsid w:val="00C14E45"/>
    <w:rsid w:val="00C20547"/>
    <w:rsid w:val="00C23D52"/>
    <w:rsid w:val="00C24535"/>
    <w:rsid w:val="00C24F7F"/>
    <w:rsid w:val="00C26FE7"/>
    <w:rsid w:val="00C272E2"/>
    <w:rsid w:val="00C273EC"/>
    <w:rsid w:val="00C27D8B"/>
    <w:rsid w:val="00C30487"/>
    <w:rsid w:val="00C349A5"/>
    <w:rsid w:val="00C34A5F"/>
    <w:rsid w:val="00C3695F"/>
    <w:rsid w:val="00C4019E"/>
    <w:rsid w:val="00C40C61"/>
    <w:rsid w:val="00C41295"/>
    <w:rsid w:val="00C42171"/>
    <w:rsid w:val="00C644C7"/>
    <w:rsid w:val="00C75B6D"/>
    <w:rsid w:val="00C800D1"/>
    <w:rsid w:val="00C83357"/>
    <w:rsid w:val="00C84529"/>
    <w:rsid w:val="00C852DD"/>
    <w:rsid w:val="00C871B1"/>
    <w:rsid w:val="00C92E9C"/>
    <w:rsid w:val="00C979BF"/>
    <w:rsid w:val="00CA1FD4"/>
    <w:rsid w:val="00CA3CED"/>
    <w:rsid w:val="00CA5BA2"/>
    <w:rsid w:val="00CA6A80"/>
    <w:rsid w:val="00CB5021"/>
    <w:rsid w:val="00CC061D"/>
    <w:rsid w:val="00CC5857"/>
    <w:rsid w:val="00CE16DA"/>
    <w:rsid w:val="00CE1C7B"/>
    <w:rsid w:val="00CE3161"/>
    <w:rsid w:val="00CF1E1C"/>
    <w:rsid w:val="00CF76F3"/>
    <w:rsid w:val="00CF77D2"/>
    <w:rsid w:val="00D07A5A"/>
    <w:rsid w:val="00D15BD1"/>
    <w:rsid w:val="00D2061C"/>
    <w:rsid w:val="00D21278"/>
    <w:rsid w:val="00D3476B"/>
    <w:rsid w:val="00D407F0"/>
    <w:rsid w:val="00D40B74"/>
    <w:rsid w:val="00D47D4C"/>
    <w:rsid w:val="00D51005"/>
    <w:rsid w:val="00D51E1A"/>
    <w:rsid w:val="00D61C5E"/>
    <w:rsid w:val="00D7276C"/>
    <w:rsid w:val="00D77E4E"/>
    <w:rsid w:val="00D81944"/>
    <w:rsid w:val="00D82AF7"/>
    <w:rsid w:val="00D90CD5"/>
    <w:rsid w:val="00DA16B5"/>
    <w:rsid w:val="00DA4636"/>
    <w:rsid w:val="00DC7C00"/>
    <w:rsid w:val="00DD1655"/>
    <w:rsid w:val="00DD1C14"/>
    <w:rsid w:val="00DD4EE8"/>
    <w:rsid w:val="00DE1057"/>
    <w:rsid w:val="00DE1F56"/>
    <w:rsid w:val="00E01AA1"/>
    <w:rsid w:val="00E07595"/>
    <w:rsid w:val="00E13433"/>
    <w:rsid w:val="00E168A8"/>
    <w:rsid w:val="00E175E9"/>
    <w:rsid w:val="00E2560F"/>
    <w:rsid w:val="00E31237"/>
    <w:rsid w:val="00E35F54"/>
    <w:rsid w:val="00E40AFD"/>
    <w:rsid w:val="00E556CE"/>
    <w:rsid w:val="00E60FFE"/>
    <w:rsid w:val="00E62D47"/>
    <w:rsid w:val="00E67F2E"/>
    <w:rsid w:val="00E770C3"/>
    <w:rsid w:val="00E8056B"/>
    <w:rsid w:val="00E90183"/>
    <w:rsid w:val="00E91923"/>
    <w:rsid w:val="00E948D7"/>
    <w:rsid w:val="00EA3D76"/>
    <w:rsid w:val="00EA48CB"/>
    <w:rsid w:val="00EB24B4"/>
    <w:rsid w:val="00EB3E31"/>
    <w:rsid w:val="00EB66FE"/>
    <w:rsid w:val="00EB6CDE"/>
    <w:rsid w:val="00EC0F95"/>
    <w:rsid w:val="00EC15CA"/>
    <w:rsid w:val="00EC1F72"/>
    <w:rsid w:val="00EC2833"/>
    <w:rsid w:val="00EC3779"/>
    <w:rsid w:val="00ED20C5"/>
    <w:rsid w:val="00ED6548"/>
    <w:rsid w:val="00EE16C2"/>
    <w:rsid w:val="00EE2116"/>
    <w:rsid w:val="00EE2A93"/>
    <w:rsid w:val="00EE3339"/>
    <w:rsid w:val="00EE34A0"/>
    <w:rsid w:val="00EF4B54"/>
    <w:rsid w:val="00EF5185"/>
    <w:rsid w:val="00EF5AA8"/>
    <w:rsid w:val="00EF6CEF"/>
    <w:rsid w:val="00F10907"/>
    <w:rsid w:val="00F12459"/>
    <w:rsid w:val="00F1313B"/>
    <w:rsid w:val="00F1572A"/>
    <w:rsid w:val="00F16540"/>
    <w:rsid w:val="00F2116D"/>
    <w:rsid w:val="00F32D81"/>
    <w:rsid w:val="00F3414E"/>
    <w:rsid w:val="00F418F7"/>
    <w:rsid w:val="00F46AEE"/>
    <w:rsid w:val="00F57FC7"/>
    <w:rsid w:val="00F67818"/>
    <w:rsid w:val="00F716E6"/>
    <w:rsid w:val="00F73BD6"/>
    <w:rsid w:val="00F770E8"/>
    <w:rsid w:val="00F80BC2"/>
    <w:rsid w:val="00F84887"/>
    <w:rsid w:val="00F85CEB"/>
    <w:rsid w:val="00FB5635"/>
    <w:rsid w:val="00FC5A14"/>
    <w:rsid w:val="00FC667B"/>
    <w:rsid w:val="00FD3B6F"/>
    <w:rsid w:val="00FD513B"/>
    <w:rsid w:val="00FD62EE"/>
    <w:rsid w:val="00FE3D58"/>
    <w:rsid w:val="00FF262B"/>
    <w:rsid w:val="00FF4101"/>
    <w:rsid w:val="00FF5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A93"/>
    <w:pPr>
      <w:tabs>
        <w:tab w:val="center" w:pos="4252"/>
        <w:tab w:val="right" w:pos="8504"/>
      </w:tabs>
      <w:snapToGrid w:val="0"/>
    </w:pPr>
  </w:style>
  <w:style w:type="character" w:customStyle="1" w:styleId="a4">
    <w:name w:val="ヘッダー (文字)"/>
    <w:basedOn w:val="a0"/>
    <w:link w:val="a3"/>
    <w:uiPriority w:val="99"/>
    <w:rsid w:val="00EE2A93"/>
  </w:style>
  <w:style w:type="paragraph" w:styleId="a5">
    <w:name w:val="footer"/>
    <w:basedOn w:val="a"/>
    <w:link w:val="a6"/>
    <w:uiPriority w:val="99"/>
    <w:unhideWhenUsed/>
    <w:rsid w:val="00EE2A93"/>
    <w:pPr>
      <w:tabs>
        <w:tab w:val="center" w:pos="4252"/>
        <w:tab w:val="right" w:pos="8504"/>
      </w:tabs>
      <w:snapToGrid w:val="0"/>
    </w:pPr>
  </w:style>
  <w:style w:type="character" w:customStyle="1" w:styleId="a6">
    <w:name w:val="フッター (文字)"/>
    <w:basedOn w:val="a0"/>
    <w:link w:val="a5"/>
    <w:uiPriority w:val="99"/>
    <w:rsid w:val="00EE2A93"/>
  </w:style>
  <w:style w:type="paragraph" w:styleId="a7">
    <w:name w:val="List Paragraph"/>
    <w:basedOn w:val="a"/>
    <w:uiPriority w:val="34"/>
    <w:qFormat/>
    <w:rsid w:val="00EE2A93"/>
    <w:pPr>
      <w:ind w:leftChars="400" w:left="840"/>
    </w:pPr>
  </w:style>
  <w:style w:type="paragraph" w:styleId="a8">
    <w:name w:val="Balloon Text"/>
    <w:basedOn w:val="a"/>
    <w:link w:val="a9"/>
    <w:uiPriority w:val="99"/>
    <w:semiHidden/>
    <w:unhideWhenUsed/>
    <w:rsid w:val="00FF41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4101"/>
    <w:rPr>
      <w:rFonts w:asciiTheme="majorHAnsi" w:eastAsiaTheme="majorEastAsia" w:hAnsiTheme="majorHAnsi" w:cstheme="majorBidi"/>
      <w:sz w:val="18"/>
      <w:szCs w:val="18"/>
    </w:rPr>
  </w:style>
  <w:style w:type="character" w:customStyle="1" w:styleId="st1">
    <w:name w:val="st1"/>
    <w:basedOn w:val="a0"/>
    <w:rsid w:val="00A76B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A93"/>
    <w:pPr>
      <w:tabs>
        <w:tab w:val="center" w:pos="4252"/>
        <w:tab w:val="right" w:pos="8504"/>
      </w:tabs>
      <w:snapToGrid w:val="0"/>
    </w:pPr>
  </w:style>
  <w:style w:type="character" w:customStyle="1" w:styleId="a4">
    <w:name w:val="ヘッダー (文字)"/>
    <w:basedOn w:val="a0"/>
    <w:link w:val="a3"/>
    <w:uiPriority w:val="99"/>
    <w:rsid w:val="00EE2A93"/>
  </w:style>
  <w:style w:type="paragraph" w:styleId="a5">
    <w:name w:val="footer"/>
    <w:basedOn w:val="a"/>
    <w:link w:val="a6"/>
    <w:uiPriority w:val="99"/>
    <w:unhideWhenUsed/>
    <w:rsid w:val="00EE2A93"/>
    <w:pPr>
      <w:tabs>
        <w:tab w:val="center" w:pos="4252"/>
        <w:tab w:val="right" w:pos="8504"/>
      </w:tabs>
      <w:snapToGrid w:val="0"/>
    </w:pPr>
  </w:style>
  <w:style w:type="character" w:customStyle="1" w:styleId="a6">
    <w:name w:val="フッター (文字)"/>
    <w:basedOn w:val="a0"/>
    <w:link w:val="a5"/>
    <w:uiPriority w:val="99"/>
    <w:rsid w:val="00EE2A93"/>
  </w:style>
  <w:style w:type="paragraph" w:styleId="a7">
    <w:name w:val="List Paragraph"/>
    <w:basedOn w:val="a"/>
    <w:uiPriority w:val="34"/>
    <w:qFormat/>
    <w:rsid w:val="00EE2A93"/>
    <w:pPr>
      <w:ind w:leftChars="400" w:left="840"/>
    </w:pPr>
  </w:style>
  <w:style w:type="paragraph" w:styleId="a8">
    <w:name w:val="Balloon Text"/>
    <w:basedOn w:val="a"/>
    <w:link w:val="a9"/>
    <w:uiPriority w:val="99"/>
    <w:semiHidden/>
    <w:unhideWhenUsed/>
    <w:rsid w:val="00FF41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4101"/>
    <w:rPr>
      <w:rFonts w:asciiTheme="majorHAnsi" w:eastAsiaTheme="majorEastAsia" w:hAnsiTheme="majorHAnsi" w:cstheme="majorBidi"/>
      <w:sz w:val="18"/>
      <w:szCs w:val="18"/>
    </w:rPr>
  </w:style>
  <w:style w:type="character" w:customStyle="1" w:styleId="st1">
    <w:name w:val="st1"/>
    <w:basedOn w:val="a0"/>
    <w:rsid w:val="00A76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AC69D-D65F-4324-910D-D733F9275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388</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2015-06-11T19:28:00Z</cp:lastPrinted>
  <dcterms:created xsi:type="dcterms:W3CDTF">2015-06-18T10:44:00Z</dcterms:created>
  <dcterms:modified xsi:type="dcterms:W3CDTF">2015-06-18T10:44:00Z</dcterms:modified>
</cp:coreProperties>
</file>