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1C" w:rsidRDefault="004B5F1C" w:rsidP="004B5F1C">
      <w:pPr>
        <w:rPr>
          <w:rFonts w:hint="eastAsia"/>
        </w:rPr>
      </w:pPr>
      <w:bookmarkStart w:id="0" w:name="_GoBack"/>
      <w:r>
        <w:rPr>
          <w:rFonts w:hint="eastAsia"/>
        </w:rPr>
        <w:t>ウルグアイ内政・外交（</w:t>
      </w:r>
      <w:r>
        <w:rPr>
          <w:rFonts w:hint="eastAsia"/>
        </w:rPr>
        <w:t>２０１５年５月）</w:t>
      </w:r>
    </w:p>
    <w:bookmarkEnd w:id="0"/>
    <w:p w:rsidR="004B5F1C" w:rsidRDefault="004B5F1C" w:rsidP="004B5F1C"/>
    <w:p w:rsidR="004B5F1C" w:rsidRDefault="004B5F1C" w:rsidP="004B5F1C">
      <w:pPr>
        <w:rPr>
          <w:rFonts w:hint="eastAsia"/>
        </w:rPr>
      </w:pPr>
      <w:r>
        <w:rPr>
          <w:rFonts w:hint="eastAsia"/>
        </w:rPr>
        <w:t>５月のウルグアイ内政・外交につき</w:t>
      </w:r>
      <w:r>
        <w:rPr>
          <w:rFonts w:hint="eastAsia"/>
        </w:rPr>
        <w:t>概要以下のとおり。</w:t>
      </w:r>
    </w:p>
    <w:p w:rsidR="004B5F1C" w:rsidRDefault="004B5F1C" w:rsidP="004B5F1C"/>
    <w:p w:rsidR="004B5F1C" w:rsidRDefault="004B5F1C" w:rsidP="004B5F1C">
      <w:pPr>
        <w:rPr>
          <w:rFonts w:hint="eastAsia"/>
        </w:rPr>
      </w:pPr>
      <w:r>
        <w:rPr>
          <w:rFonts w:hint="eastAsia"/>
        </w:rPr>
        <w:t>１　内政</w:t>
      </w:r>
    </w:p>
    <w:p w:rsidR="004B5F1C" w:rsidRDefault="004B5F1C" w:rsidP="004B5F1C">
      <w:pPr>
        <w:rPr>
          <w:rFonts w:hint="eastAsia"/>
        </w:rPr>
      </w:pPr>
      <w:r>
        <w:rPr>
          <w:rFonts w:hint="eastAsia"/>
        </w:rPr>
        <w:t>（１）１０日，統一地方選挙が行われた。モンテビデオ県ではダニエル・マルティネス候補（ＦＡ・社会党）が当選した。</w:t>
      </w:r>
    </w:p>
    <w:p w:rsidR="004B5F1C" w:rsidRDefault="004B5F1C" w:rsidP="004B5F1C">
      <w:pPr>
        <w:rPr>
          <w:rFonts w:hint="eastAsia"/>
        </w:rPr>
      </w:pPr>
      <w:r>
        <w:rPr>
          <w:rFonts w:hint="eastAsia"/>
        </w:rPr>
        <w:t>（２）１０日，工事が中断している液化天然ガス再気化事業につきバスケス大統領が「ＧＮＬＳ社はおそらく事業から撤退するであろう」と発言した。</w:t>
      </w:r>
    </w:p>
    <w:p w:rsidR="004B5F1C" w:rsidRDefault="004B5F1C" w:rsidP="004B5F1C">
      <w:pPr>
        <w:rPr>
          <w:rFonts w:hint="eastAsia"/>
        </w:rPr>
      </w:pPr>
      <w:r>
        <w:rPr>
          <w:rFonts w:hint="eastAsia"/>
        </w:rPr>
        <w:t>（３）１９日付で，国家による人権侵害を過去に遡って調査する委員会の設置等を命ずる政令が公布された。</w:t>
      </w:r>
    </w:p>
    <w:p w:rsidR="004B5F1C" w:rsidRDefault="004B5F1C" w:rsidP="004B5F1C"/>
    <w:p w:rsidR="004B5F1C" w:rsidRDefault="004B5F1C" w:rsidP="004B5F1C">
      <w:pPr>
        <w:rPr>
          <w:rFonts w:hint="eastAsia"/>
        </w:rPr>
      </w:pPr>
      <w:r>
        <w:rPr>
          <w:rFonts w:hint="eastAsia"/>
        </w:rPr>
        <w:t>２　外交</w:t>
      </w:r>
    </w:p>
    <w:p w:rsidR="004B5F1C" w:rsidRDefault="004B5F1C" w:rsidP="004B5F1C">
      <w:pPr>
        <w:rPr>
          <w:rFonts w:hint="eastAsia"/>
        </w:rPr>
      </w:pPr>
      <w:r>
        <w:rPr>
          <w:rFonts w:hint="eastAsia"/>
        </w:rPr>
        <w:t>（１）２～４日，西村国交副大臣が来訪。</w:t>
      </w:r>
    </w:p>
    <w:p w:rsidR="004B5F1C" w:rsidRDefault="004B5F1C" w:rsidP="004B5F1C">
      <w:pPr>
        <w:rPr>
          <w:rFonts w:hint="eastAsia"/>
        </w:rPr>
      </w:pPr>
      <w:r>
        <w:rPr>
          <w:rFonts w:hint="eastAsia"/>
        </w:rPr>
        <w:t>（２）２１日，バスケス大統領がブラジルを訪問しルセーフ大統領と会談した。</w:t>
      </w:r>
    </w:p>
    <w:p w:rsidR="004B5F1C" w:rsidRDefault="004B5F1C" w:rsidP="004B5F1C">
      <w:pPr>
        <w:rPr>
          <w:rFonts w:hint="eastAsia"/>
        </w:rPr>
      </w:pPr>
      <w:r>
        <w:rPr>
          <w:rFonts w:hint="eastAsia"/>
        </w:rPr>
        <w:t>（３）２６日，アルマグロ前外相がＯＡＳ事務総長に就任した。</w:t>
      </w:r>
    </w:p>
    <w:p w:rsidR="004B5F1C" w:rsidRDefault="004B5F1C" w:rsidP="004B5F1C">
      <w:pPr>
        <w:rPr>
          <w:rFonts w:hint="eastAsia"/>
        </w:rPr>
      </w:pPr>
      <w:r>
        <w:rPr>
          <w:rFonts w:hint="eastAsia"/>
        </w:rPr>
        <w:t>（４）２７日，第４回ウルグアイ・パナマ政策協議がモンテビデオにて開催された。</w:t>
      </w:r>
    </w:p>
    <w:p w:rsidR="004B5F1C" w:rsidRDefault="004B5F1C" w:rsidP="004B5F1C"/>
    <w:p w:rsidR="004B5F1C" w:rsidRDefault="004B5F1C" w:rsidP="004B5F1C">
      <w:pPr>
        <w:rPr>
          <w:rFonts w:hint="eastAsia"/>
        </w:rPr>
      </w:pPr>
      <w:r>
        <w:rPr>
          <w:rFonts w:hint="eastAsia"/>
        </w:rPr>
        <w:t>３　治安</w:t>
      </w:r>
    </w:p>
    <w:p w:rsidR="004B5F1C" w:rsidRDefault="004B5F1C" w:rsidP="004B5F1C">
      <w:pPr>
        <w:rPr>
          <w:rFonts w:hint="eastAsia"/>
        </w:rPr>
      </w:pPr>
      <w:r>
        <w:rPr>
          <w:rFonts w:hint="eastAsia"/>
        </w:rPr>
        <w:t>（１）民間人による犯罪加害者逮捕の際，犯人を殺傷するケースが見られる。</w:t>
      </w:r>
    </w:p>
    <w:p w:rsidR="004B5F1C" w:rsidRDefault="004B5F1C" w:rsidP="004B5F1C">
      <w:pPr>
        <w:rPr>
          <w:rFonts w:hint="eastAsia"/>
        </w:rPr>
      </w:pPr>
      <w:r>
        <w:rPr>
          <w:rFonts w:hint="eastAsia"/>
        </w:rPr>
        <w:t>（２）スキミングによるクレジットカード詐欺を行う犯罪集団の捜査が進行中。</w:t>
      </w:r>
    </w:p>
    <w:p w:rsidR="004B5F1C" w:rsidRDefault="004B5F1C" w:rsidP="004B5F1C">
      <w:pPr>
        <w:rPr>
          <w:rFonts w:hint="eastAsia"/>
        </w:rPr>
      </w:pPr>
      <w:r>
        <w:rPr>
          <w:rFonts w:hint="eastAsia"/>
        </w:rPr>
        <w:t>（３）ドメスティック・バイオレンス再発防止のため自宅拘禁刑者に対するＧＰＳ装着が検討中。</w:t>
      </w:r>
    </w:p>
    <w:p w:rsidR="004B5F1C" w:rsidRDefault="004B5F1C" w:rsidP="004B5F1C">
      <w:pPr>
        <w:rPr>
          <w:rFonts w:hint="eastAsia"/>
        </w:rPr>
      </w:pPr>
      <w:r>
        <w:rPr>
          <w:rFonts w:hint="eastAsia"/>
        </w:rPr>
        <w:t>（４）内務省が警察のレスポンス・タイムをより短くすると発表。</w:t>
      </w:r>
    </w:p>
    <w:p w:rsidR="004B5F1C" w:rsidRDefault="004B5F1C" w:rsidP="004B5F1C"/>
    <w:p w:rsidR="004B5F1C" w:rsidRDefault="004B5F1C" w:rsidP="004B5F1C">
      <w:pPr>
        <w:rPr>
          <w:rFonts w:hint="eastAsia"/>
        </w:rPr>
      </w:pPr>
      <w:r>
        <w:rPr>
          <w:rFonts w:hint="eastAsia"/>
        </w:rPr>
        <w:t>４　その他</w:t>
      </w:r>
    </w:p>
    <w:p w:rsidR="006D4074" w:rsidRDefault="004B5F1C" w:rsidP="004B5F1C">
      <w:r>
        <w:rPr>
          <w:rFonts w:hint="eastAsia"/>
        </w:rPr>
        <w:t xml:space="preserve">　ムヒカ前大統領の伝記が出版された。</w:t>
      </w:r>
    </w:p>
    <w:sectPr w:rsidR="006D40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1C"/>
    <w:rsid w:val="004B5F1C"/>
    <w:rsid w:val="006D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2015-07-10T13:54:00Z</dcterms:created>
  <dcterms:modified xsi:type="dcterms:W3CDTF">2015-07-10T13:55:00Z</dcterms:modified>
</cp:coreProperties>
</file>