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CF" w:rsidRDefault="003852CF" w:rsidP="003852CF">
      <w:bookmarkStart w:id="0" w:name="_GoBack"/>
      <w:bookmarkEnd w:id="0"/>
      <w:r>
        <w:rPr>
          <w:rFonts w:hint="eastAsia"/>
        </w:rPr>
        <w:t>定期報告（８月の内政・外交）</w:t>
      </w:r>
    </w:p>
    <w:p w:rsidR="003852CF" w:rsidRDefault="003852CF" w:rsidP="003852CF"/>
    <w:p w:rsidR="003852CF" w:rsidRDefault="003852CF" w:rsidP="003852CF">
      <w:r>
        <w:rPr>
          <w:rFonts w:hint="eastAsia"/>
        </w:rPr>
        <w:t xml:space="preserve">　８月のペルー内政と外交の主な動きは以下のとおり。</w:t>
      </w:r>
    </w:p>
    <w:p w:rsidR="003852CF" w:rsidRDefault="003852CF" w:rsidP="003852CF"/>
    <w:p w:rsidR="003852CF" w:rsidRDefault="003852CF" w:rsidP="003852CF">
      <w:r>
        <w:rPr>
          <w:rFonts w:hint="eastAsia"/>
        </w:rPr>
        <w:t>【概要】</w:t>
      </w:r>
    </w:p>
    <w:p w:rsidR="003852CF" w:rsidRDefault="003852CF" w:rsidP="003852CF">
      <w:r>
        <w:rPr>
          <w:rFonts w:hint="eastAsia"/>
        </w:rPr>
        <w:t xml:space="preserve">　内政</w:t>
      </w:r>
    </w:p>
    <w:p w:rsidR="003852CF" w:rsidRDefault="003852CF" w:rsidP="003852CF">
      <w:r>
        <w:rPr>
          <w:rFonts w:hint="eastAsia"/>
        </w:rPr>
        <w:t>●クチンスキー大統領が「変革のためのペルー国民」の党首を退き，新たにビオレタ同党国会議員が党首に就任した。</w:t>
      </w:r>
    </w:p>
    <w:p w:rsidR="003852CF" w:rsidRDefault="003852CF" w:rsidP="003852CF">
      <w:r>
        <w:rPr>
          <w:rFonts w:hint="eastAsia"/>
        </w:rPr>
        <w:t>●クチンスキー大統領が東部６州の州知事と鉱業のフォーマル化等につき会談を行った。</w:t>
      </w:r>
    </w:p>
    <w:p w:rsidR="003852CF" w:rsidRDefault="003852CF" w:rsidP="003852CF">
      <w:r>
        <w:rPr>
          <w:rFonts w:hint="eastAsia"/>
        </w:rPr>
        <w:t>●２０１６－１７年会期の国会各委員長及び各会派のスポークス･パーソンが決定した。</w:t>
      </w:r>
    </w:p>
    <w:p w:rsidR="003852CF" w:rsidRDefault="003852CF" w:rsidP="003852CF">
      <w:r>
        <w:rPr>
          <w:rFonts w:hint="eastAsia"/>
        </w:rPr>
        <w:t>●国会がサバラ内閣を信任した。</w:t>
      </w:r>
    </w:p>
    <w:p w:rsidR="003852CF" w:rsidRDefault="003852CF" w:rsidP="003852CF">
      <w:r>
        <w:rPr>
          <w:rFonts w:hint="eastAsia"/>
        </w:rPr>
        <w:t>●政府が立法権限の委譲を国会に申請する意向であることを発表した。</w:t>
      </w:r>
    </w:p>
    <w:p w:rsidR="003852CF" w:rsidRDefault="003852CF" w:rsidP="003852CF"/>
    <w:p w:rsidR="003852CF" w:rsidRDefault="003852CF" w:rsidP="003852CF">
      <w:r>
        <w:rPr>
          <w:rFonts w:hint="eastAsia"/>
        </w:rPr>
        <w:t xml:space="preserve">　外交</w:t>
      </w:r>
    </w:p>
    <w:p w:rsidR="003852CF" w:rsidRDefault="003852CF" w:rsidP="003852CF">
      <w:r>
        <w:rPr>
          <w:rFonts w:hint="eastAsia"/>
        </w:rPr>
        <w:t>●ベネズエラ野党の主要人物であるカプリレス・ミランダ州知事がペルーを訪問し，クチンスキー大統領及び国会議員とそれぞれベネズエラ情勢に関する会談を行った。</w:t>
      </w:r>
    </w:p>
    <w:p w:rsidR="003852CF" w:rsidRDefault="003852CF" w:rsidP="003852CF">
      <w:r>
        <w:rPr>
          <w:rFonts w:hint="eastAsia"/>
        </w:rPr>
        <w:t>●リマでＡＰＥＣ保健と経済ハイレベル会合が開催され，日本からは古屋範子厚生労働副大臣が出席した。</w:t>
      </w:r>
    </w:p>
    <w:p w:rsidR="003852CF" w:rsidRDefault="003852CF" w:rsidP="003852CF">
      <w:r>
        <w:rPr>
          <w:rFonts w:hint="eastAsia"/>
        </w:rPr>
        <w:t>●あかま総務副大臣がペルーを訪問し，ビスカラ第一副大統領兼運輸通信相と情報通信技術の活用等に関する会談を行った。</w:t>
      </w:r>
    </w:p>
    <w:p w:rsidR="003852CF" w:rsidRDefault="003852CF" w:rsidP="003852CF"/>
    <w:p w:rsidR="003852CF" w:rsidRDefault="003852CF" w:rsidP="003852CF">
      <w:r>
        <w:rPr>
          <w:rFonts w:hint="eastAsia"/>
        </w:rPr>
        <w:t xml:space="preserve">　フジモリ元大統領関連</w:t>
      </w:r>
    </w:p>
    <w:p w:rsidR="003852CF" w:rsidRDefault="003852CF" w:rsidP="003852CF">
      <w:r>
        <w:rPr>
          <w:rFonts w:hint="eastAsia"/>
        </w:rPr>
        <w:t>●最高裁がフジモリ元大統領の大衆紙買収問題に関し無罪判決を下した。</w:t>
      </w:r>
    </w:p>
    <w:p w:rsidR="003852CF" w:rsidRDefault="003852CF" w:rsidP="003852CF"/>
    <w:p w:rsidR="003852CF" w:rsidRDefault="003852CF" w:rsidP="003852CF">
      <w:r>
        <w:rPr>
          <w:rFonts w:hint="eastAsia"/>
        </w:rPr>
        <w:t>【本文】</w:t>
      </w:r>
    </w:p>
    <w:p w:rsidR="003852CF" w:rsidRDefault="003852CF" w:rsidP="003852CF">
      <w:r>
        <w:rPr>
          <w:rFonts w:hint="eastAsia"/>
        </w:rPr>
        <w:t>１　内政</w:t>
      </w:r>
    </w:p>
    <w:p w:rsidR="003852CF" w:rsidRDefault="003852CF" w:rsidP="003852CF">
      <w:r>
        <w:rPr>
          <w:rFonts w:hint="eastAsia"/>
        </w:rPr>
        <w:t>（１）与党党首の交代</w:t>
      </w:r>
    </w:p>
    <w:p w:rsidR="003852CF" w:rsidRDefault="003852CF" w:rsidP="003852CF">
      <w:r>
        <w:rPr>
          <w:rFonts w:hint="eastAsia"/>
        </w:rPr>
        <w:t xml:space="preserve">　７日，与党「変革のためのペルー国民」のエレシ幹事長は，同党の党首がクチンスキー大統領からこれまで副党首を務めていたビオレタ同党国会議員に交代したことを発表した。今次党首交代は，クチンスキー大統領が国政に専念するためであるとしている。ビオレタ新党首の任期は２０１９年まで。</w:t>
      </w:r>
    </w:p>
    <w:p w:rsidR="003852CF" w:rsidRDefault="003852CF" w:rsidP="003852CF"/>
    <w:p w:rsidR="003852CF" w:rsidRDefault="003852CF" w:rsidP="003852CF">
      <w:r>
        <w:rPr>
          <w:rFonts w:hint="eastAsia"/>
        </w:rPr>
        <w:t>（２）クチンスキー大統領と州知事の会談</w:t>
      </w:r>
    </w:p>
    <w:p w:rsidR="003852CF" w:rsidRDefault="003852CF" w:rsidP="003852CF">
      <w:r>
        <w:rPr>
          <w:rFonts w:hint="eastAsia"/>
        </w:rPr>
        <w:t xml:space="preserve">　８日，クチンスキー大統領は，東部のマドレ・デ・ディオス州を訪問し，同州を含む６州の州知事と会談を行った。同会談では主に，①鉱業のフォーマル化，②公共事業，③アグロフォレストリー，④コネクティビティ，⑤電気と水道へのアクセス，⑥先住民への政府サービスの提供の６点に関する意見交換が行われた。クチンスキー大統領及びサバラ首相は，政府と東部州政府による政策会合を今後２か月ごとに開催する予定であるとしてい</w:t>
      </w:r>
      <w:r>
        <w:rPr>
          <w:rFonts w:hint="eastAsia"/>
        </w:rPr>
        <w:lastRenderedPageBreak/>
        <w:t>る。</w:t>
      </w:r>
    </w:p>
    <w:p w:rsidR="003852CF" w:rsidRDefault="003852CF" w:rsidP="003852CF"/>
    <w:p w:rsidR="003852CF" w:rsidRDefault="003852CF" w:rsidP="003852CF">
      <w:r>
        <w:rPr>
          <w:rFonts w:hint="eastAsia"/>
        </w:rPr>
        <w:t>（３）国会委員長及び各会派スポークス･パーソンの決定</w:t>
      </w:r>
    </w:p>
    <w:p w:rsidR="003852CF" w:rsidRDefault="003852CF" w:rsidP="003852CF">
      <w:r>
        <w:rPr>
          <w:rFonts w:hint="eastAsia"/>
        </w:rPr>
        <w:t xml:space="preserve">　１２日，２０１６－１７年会期における国会各委員長が以下のとおり決定した。</w:t>
      </w:r>
    </w:p>
    <w:p w:rsidR="003852CF" w:rsidRDefault="003852CF" w:rsidP="003852CF">
      <w:r>
        <w:rPr>
          <w:rFonts w:hint="eastAsia"/>
        </w:rPr>
        <w:t>人民勢力会派（全１３委員会）</w:t>
      </w:r>
    </w:p>
    <w:p w:rsidR="003852CF" w:rsidRDefault="003852CF" w:rsidP="003852CF">
      <w:r>
        <w:rPr>
          <w:rFonts w:hint="eastAsia"/>
        </w:rPr>
        <w:t>○農業：ビエンベニード・ラミレス議員</w:t>
      </w:r>
    </w:p>
    <w:p w:rsidR="003852CF" w:rsidRDefault="003852CF" w:rsidP="003852CF">
      <w:r>
        <w:rPr>
          <w:rFonts w:hint="eastAsia"/>
        </w:rPr>
        <w:t>○科学・革新・技術：フアン・カルロス・ユイェス議員</w:t>
      </w:r>
    </w:p>
    <w:p w:rsidR="003852CF" w:rsidRDefault="003852CF" w:rsidP="003852CF">
      <w:r>
        <w:rPr>
          <w:rFonts w:hint="eastAsia"/>
        </w:rPr>
        <w:t>○憲法・規則：ミゲル・アンヘル・トーレス議員</w:t>
      </w:r>
    </w:p>
    <w:p w:rsidR="003852CF" w:rsidRDefault="003852CF" w:rsidP="003852CF">
      <w:r>
        <w:rPr>
          <w:rFonts w:hint="eastAsia"/>
        </w:rPr>
        <w:t>○文化・文化遺産：フランチェスコ・ペトロッシ議員</w:t>
      </w:r>
    </w:p>
    <w:p w:rsidR="003852CF" w:rsidRDefault="003852CF" w:rsidP="003852CF">
      <w:r>
        <w:rPr>
          <w:rFonts w:hint="eastAsia"/>
        </w:rPr>
        <w:t>○消費者保護：フアン・カルロス・ゴンサレス議員</w:t>
      </w:r>
    </w:p>
    <w:p w:rsidR="003852CF" w:rsidRDefault="003852CF" w:rsidP="003852CF">
      <w:r>
        <w:rPr>
          <w:rFonts w:hint="eastAsia"/>
        </w:rPr>
        <w:t>○地方分権・地方分割：アレハンドラ・アラマヨ議員</w:t>
      </w:r>
    </w:p>
    <w:p w:rsidR="003852CF" w:rsidRDefault="003852CF" w:rsidP="003852CF">
      <w:r>
        <w:rPr>
          <w:rFonts w:hint="eastAsia"/>
        </w:rPr>
        <w:t>○教育・青年・スポーツ：ルシオ・アビラ議員</w:t>
      </w:r>
    </w:p>
    <w:p w:rsidR="003852CF" w:rsidRDefault="003852CF" w:rsidP="003852CF">
      <w:r>
        <w:rPr>
          <w:rFonts w:hint="eastAsia"/>
        </w:rPr>
        <w:t>○監査・会計検査：ジェニー・ビルカトマ議員</w:t>
      </w:r>
    </w:p>
    <w:p w:rsidR="003852CF" w:rsidRDefault="003852CF" w:rsidP="003852CF">
      <w:r>
        <w:rPr>
          <w:rFonts w:hint="eastAsia"/>
        </w:rPr>
        <w:t>○諜報：マルコ・ミヤシロ議員</w:t>
      </w:r>
    </w:p>
    <w:p w:rsidR="003852CF" w:rsidRDefault="003852CF" w:rsidP="003852CF">
      <w:r>
        <w:rPr>
          <w:rFonts w:hint="eastAsia"/>
        </w:rPr>
        <w:t>○予算・一般会計：セシリア・チャコン議員</w:t>
      </w:r>
    </w:p>
    <w:p w:rsidR="003852CF" w:rsidRDefault="003852CF" w:rsidP="003852CF">
      <w:r>
        <w:rPr>
          <w:rFonts w:hint="eastAsia"/>
        </w:rPr>
        <w:t>○生産・中小企業・法人：マリオ・マンティーヤ議員</w:t>
      </w:r>
    </w:p>
    <w:p w:rsidR="003852CF" w:rsidRDefault="003852CF" w:rsidP="003852CF">
      <w:r>
        <w:rPr>
          <w:rFonts w:hint="eastAsia"/>
        </w:rPr>
        <w:t>○外交：フアン・カルロス・デル・アギラ議員</w:t>
      </w:r>
    </w:p>
    <w:p w:rsidR="003852CF" w:rsidRDefault="003852CF" w:rsidP="003852CF">
      <w:r>
        <w:rPr>
          <w:rFonts w:hint="eastAsia"/>
        </w:rPr>
        <w:t>○運輸・通信：ギイェルモ・ボカンヘル議員</w:t>
      </w:r>
    </w:p>
    <w:p w:rsidR="003852CF" w:rsidRDefault="003852CF" w:rsidP="003852CF"/>
    <w:p w:rsidR="003852CF" w:rsidRDefault="003852CF" w:rsidP="003852CF">
      <w:r>
        <w:rPr>
          <w:rFonts w:hint="eastAsia"/>
        </w:rPr>
        <w:t>「正義・生活・自由のための拡大戦線」会派</w:t>
      </w:r>
    </w:p>
    <w:p w:rsidR="003852CF" w:rsidRDefault="003852CF" w:rsidP="003852CF">
      <w:r>
        <w:rPr>
          <w:rFonts w:hint="eastAsia"/>
        </w:rPr>
        <w:t>○女性・家族：インディラ・ウィルカ議員</w:t>
      </w:r>
    </w:p>
    <w:p w:rsidR="003852CF" w:rsidRDefault="003852CF" w:rsidP="003852CF">
      <w:r>
        <w:rPr>
          <w:rFonts w:hint="eastAsia"/>
        </w:rPr>
        <w:t>○ｱﾝﾃﾞｽ・ｱﾏｿﾞﾝ・ｱﾌﾘｶ系ﾍﾟﾙｰ人・環境・生態：マリア・フォロンダ議員</w:t>
      </w:r>
    </w:p>
    <w:p w:rsidR="003852CF" w:rsidRDefault="003852CF" w:rsidP="003852CF">
      <w:r>
        <w:rPr>
          <w:rFonts w:hint="eastAsia"/>
        </w:rPr>
        <w:t>○労働・社会保障：エルマンド・セバーヨス議員</w:t>
      </w:r>
    </w:p>
    <w:p w:rsidR="003852CF" w:rsidRDefault="003852CF" w:rsidP="003852CF">
      <w:r>
        <w:rPr>
          <w:rFonts w:hint="eastAsia"/>
        </w:rPr>
        <w:t>○住宅・建設：マリサ・グラーベ議員</w:t>
      </w:r>
    </w:p>
    <w:p w:rsidR="003852CF" w:rsidRDefault="003852CF" w:rsidP="003852CF"/>
    <w:p w:rsidR="003852CF" w:rsidRDefault="003852CF" w:rsidP="003852CF">
      <w:r>
        <w:rPr>
          <w:rFonts w:hint="eastAsia"/>
        </w:rPr>
        <w:t>「変革のためのペルー国民」会派</w:t>
      </w:r>
    </w:p>
    <w:p w:rsidR="003852CF" w:rsidRDefault="003852CF" w:rsidP="003852CF">
      <w:r>
        <w:rPr>
          <w:rFonts w:hint="eastAsia"/>
        </w:rPr>
        <w:t>○通商・観光：クレメンテ・フローレス議員</w:t>
      </w:r>
    </w:p>
    <w:p w:rsidR="003852CF" w:rsidRDefault="003852CF" w:rsidP="003852CF">
      <w:r>
        <w:rPr>
          <w:rFonts w:hint="eastAsia"/>
        </w:rPr>
        <w:t>○経済・銀行・財政：メルセデス・アラオス議員</w:t>
      </w:r>
    </w:p>
    <w:p w:rsidR="003852CF" w:rsidRDefault="003852CF" w:rsidP="003852CF">
      <w:r>
        <w:rPr>
          <w:rFonts w:hint="eastAsia"/>
        </w:rPr>
        <w:t>○法務・人権：サルバドール・エレシ議員</w:t>
      </w:r>
    </w:p>
    <w:p w:rsidR="003852CF" w:rsidRDefault="003852CF" w:rsidP="003852CF"/>
    <w:p w:rsidR="003852CF" w:rsidRDefault="003852CF" w:rsidP="003852CF">
      <w:r>
        <w:rPr>
          <w:rFonts w:hint="eastAsia"/>
        </w:rPr>
        <w:t>「ペルーの進歩のための同盟」会派</w:t>
      </w:r>
    </w:p>
    <w:p w:rsidR="003852CF" w:rsidRDefault="003852CF" w:rsidP="003852CF">
      <w:r>
        <w:rPr>
          <w:rFonts w:hint="eastAsia"/>
        </w:rPr>
        <w:t>○社会・障害者包摂：グロリア・モンテネグロ議員</w:t>
      </w:r>
    </w:p>
    <w:p w:rsidR="003852CF" w:rsidRDefault="003852CF" w:rsidP="003852CF">
      <w:r>
        <w:rPr>
          <w:rFonts w:hint="eastAsia"/>
        </w:rPr>
        <w:t>○保健・住民：セサル・バスケス議員</w:t>
      </w:r>
    </w:p>
    <w:p w:rsidR="003852CF" w:rsidRDefault="003852CF" w:rsidP="003852CF"/>
    <w:p w:rsidR="003852CF" w:rsidRDefault="003852CF" w:rsidP="003852CF">
      <w:r>
        <w:rPr>
          <w:rFonts w:hint="eastAsia"/>
        </w:rPr>
        <w:t>「人民同盟」会派</w:t>
      </w:r>
    </w:p>
    <w:p w:rsidR="003852CF" w:rsidRDefault="003852CF" w:rsidP="003852CF">
      <w:r>
        <w:rPr>
          <w:rFonts w:hint="eastAsia"/>
        </w:rPr>
        <w:t>○国防・治安：ルシアナ・レオン議員</w:t>
      </w:r>
    </w:p>
    <w:p w:rsidR="003852CF" w:rsidRDefault="003852CF" w:rsidP="003852CF"/>
    <w:p w:rsidR="003852CF" w:rsidRDefault="003852CF" w:rsidP="003852CF">
      <w:r>
        <w:rPr>
          <w:rFonts w:hint="eastAsia"/>
        </w:rPr>
        <w:t>人民行動会派</w:t>
      </w:r>
    </w:p>
    <w:p w:rsidR="003852CF" w:rsidRDefault="003852CF" w:rsidP="003852CF">
      <w:r>
        <w:rPr>
          <w:rFonts w:hint="eastAsia"/>
        </w:rPr>
        <w:lastRenderedPageBreak/>
        <w:t>○エネルギー・鉱山：アルマンド・ビヤヌエバ議員</w:t>
      </w:r>
    </w:p>
    <w:p w:rsidR="003852CF" w:rsidRDefault="003852CF" w:rsidP="003852CF"/>
    <w:p w:rsidR="003852CF" w:rsidRDefault="003852CF" w:rsidP="003852CF">
      <w:r>
        <w:rPr>
          <w:rFonts w:hint="eastAsia"/>
        </w:rPr>
        <w:t xml:space="preserve">　また，各会派のスポークス・パーソンは以下の顔ぶれとなった。</w:t>
      </w:r>
    </w:p>
    <w:p w:rsidR="003852CF" w:rsidRDefault="003852CF" w:rsidP="003852CF">
      <w:r>
        <w:rPr>
          <w:rFonts w:hint="eastAsia"/>
        </w:rPr>
        <w:t>○人民勢力会派：ルイス・ガラレタ議員</w:t>
      </w:r>
    </w:p>
    <w:p w:rsidR="003852CF" w:rsidRDefault="003852CF" w:rsidP="003852CF">
      <w:r>
        <w:rPr>
          <w:rFonts w:hint="eastAsia"/>
        </w:rPr>
        <w:t>○「正義・生活・自由のための拡大戦線」会派：マルコ・アラナ議員</w:t>
      </w:r>
    </w:p>
    <w:p w:rsidR="003852CF" w:rsidRDefault="003852CF" w:rsidP="003852CF">
      <w:r>
        <w:rPr>
          <w:rFonts w:hint="eastAsia"/>
        </w:rPr>
        <w:t>○「変革のためのペルー国民」会派：カルロス・ブルース議員</w:t>
      </w:r>
    </w:p>
    <w:p w:rsidR="003852CF" w:rsidRDefault="003852CF" w:rsidP="003852CF">
      <w:r>
        <w:rPr>
          <w:rFonts w:hint="eastAsia"/>
        </w:rPr>
        <w:t>○「ペルーの進歩のための同盟」会派：マリソル・エスピノサ議員</w:t>
      </w:r>
    </w:p>
    <w:p w:rsidR="003852CF" w:rsidRDefault="003852CF" w:rsidP="003852CF">
      <w:r>
        <w:rPr>
          <w:rFonts w:hint="eastAsia"/>
        </w:rPr>
        <w:t>○「人民同盟」会派：ハビエル・ベラスケス議員</w:t>
      </w:r>
    </w:p>
    <w:p w:rsidR="003852CF" w:rsidRDefault="003852CF" w:rsidP="003852CF">
      <w:r>
        <w:rPr>
          <w:rFonts w:hint="eastAsia"/>
        </w:rPr>
        <w:t>○人民行動会派：ジョニー・レスカーノ議員</w:t>
      </w:r>
    </w:p>
    <w:p w:rsidR="003852CF" w:rsidRDefault="003852CF" w:rsidP="003852CF"/>
    <w:p w:rsidR="003852CF" w:rsidRDefault="003852CF" w:rsidP="003852CF">
      <w:r>
        <w:rPr>
          <w:rFonts w:hint="eastAsia"/>
        </w:rPr>
        <w:t>（４）国会によるサバラ内閣の信任</w:t>
      </w:r>
    </w:p>
    <w:p w:rsidR="003852CF" w:rsidRDefault="003852CF" w:rsidP="003852CF">
      <w:r>
        <w:rPr>
          <w:rFonts w:hint="eastAsia"/>
        </w:rPr>
        <w:t xml:space="preserve">　１８日，国会本会議にて，サバラ首相が所信表明演説を行い，質疑応答を経た後の１９日に行われた投票で国会の信任を得た（賛成１２１，反対２，棄権１，不在６）。所信表明演説では，①質の高い公共教育の提供，②医療の充実，③上下水道へのアクセス，④インフラの整備，⑤貧困削減，⑥治安改善，⑦汚職対策，⑧雇用と経済，⑨政府サービスの向上，に関する政府の目標等につき言及がなされた。国会で過半数を有する野党人民勢力会派の対応が注目されていたが，最終的には同会派の全員が内閣信任に賛成した。反対票を投じたのは，「正義・生活・自由のための拡大戦線」会派の２名のみであった（棄権した１名も同会派所属議員。）。</w:t>
      </w:r>
    </w:p>
    <w:p w:rsidR="003852CF" w:rsidRDefault="003852CF" w:rsidP="003852CF"/>
    <w:p w:rsidR="003852CF" w:rsidRDefault="003852CF" w:rsidP="003852CF">
      <w:r>
        <w:rPr>
          <w:rFonts w:hint="eastAsia"/>
        </w:rPr>
        <w:t>（５）政府による立法権限の委譲の見通し</w:t>
      </w:r>
    </w:p>
    <w:p w:rsidR="003852CF" w:rsidRDefault="003852CF" w:rsidP="003852CF">
      <w:r>
        <w:rPr>
          <w:rFonts w:hint="eastAsia"/>
        </w:rPr>
        <w:t xml:space="preserve">　３１日，サバラ首相は，政府が立法権限の委譲を国会に申請する意向であることを発表した。サバラ首相は，政府が立法権限の委譲を申請するのは，①経済の活性化と経済のフォーマル化，②治安，③汚職，④上下水道，⑤ペルー石油公社（</w:t>
      </w:r>
      <w:r>
        <w:rPr>
          <w:rFonts w:hint="eastAsia"/>
        </w:rPr>
        <w:t>Petro-Peru</w:t>
      </w:r>
      <w:r>
        <w:rPr>
          <w:rFonts w:hint="eastAsia"/>
        </w:rPr>
        <w:t>）の再編の５点であり，９月５日（月）の週には国会に提出するとした。</w:t>
      </w:r>
    </w:p>
    <w:p w:rsidR="003852CF" w:rsidRDefault="003852CF" w:rsidP="003852CF"/>
    <w:p w:rsidR="003852CF" w:rsidRDefault="003852CF" w:rsidP="003852CF">
      <w:r>
        <w:rPr>
          <w:rFonts w:hint="eastAsia"/>
        </w:rPr>
        <w:t>（６）クチンスキー大統領支持率</w:t>
      </w:r>
    </w:p>
    <w:p w:rsidR="003852CF" w:rsidRDefault="003852CF" w:rsidP="003852CF">
      <w:r>
        <w:rPr>
          <w:rFonts w:hint="eastAsia"/>
        </w:rPr>
        <w:t>ア　ＣＰＩ社：</w:t>
      </w:r>
      <w:r>
        <w:rPr>
          <w:rFonts w:hint="eastAsia"/>
        </w:rPr>
        <w:t>7</w:t>
      </w:r>
      <w:r>
        <w:rPr>
          <w:rFonts w:hint="eastAsia"/>
        </w:rPr>
        <w:t>月</w:t>
      </w:r>
      <w:r>
        <w:rPr>
          <w:rFonts w:hint="eastAsia"/>
        </w:rPr>
        <w:t>30</w:t>
      </w:r>
      <w:r>
        <w:rPr>
          <w:rFonts w:hint="eastAsia"/>
        </w:rPr>
        <w:t>日～</w:t>
      </w:r>
      <w:r>
        <w:rPr>
          <w:rFonts w:hint="eastAsia"/>
        </w:rPr>
        <w:t>8</w:t>
      </w:r>
      <w:r>
        <w:rPr>
          <w:rFonts w:hint="eastAsia"/>
        </w:rPr>
        <w:t>月</w:t>
      </w:r>
      <w:r>
        <w:rPr>
          <w:rFonts w:hint="eastAsia"/>
        </w:rPr>
        <w:t>3</w:t>
      </w:r>
      <w:r>
        <w:rPr>
          <w:rFonts w:hint="eastAsia"/>
        </w:rPr>
        <w:t>日実施，全国（対象</w:t>
      </w:r>
      <w:r>
        <w:rPr>
          <w:rFonts w:hint="eastAsia"/>
        </w:rPr>
        <w:t>1450</w:t>
      </w:r>
      <w:r>
        <w:rPr>
          <w:rFonts w:hint="eastAsia"/>
        </w:rPr>
        <w:t>名），誤差±</w:t>
      </w:r>
      <w:r>
        <w:rPr>
          <w:rFonts w:hint="eastAsia"/>
        </w:rPr>
        <w:t>2.6</w:t>
      </w:r>
      <w:r>
        <w:rPr>
          <w:rFonts w:hint="eastAsia"/>
        </w:rPr>
        <w:t>％，信頼度</w:t>
      </w:r>
      <w:r>
        <w:rPr>
          <w:rFonts w:hint="eastAsia"/>
        </w:rPr>
        <w:t>95.5</w:t>
      </w:r>
      <w:r>
        <w:rPr>
          <w:rFonts w:hint="eastAsia"/>
        </w:rPr>
        <w:t>％</w:t>
      </w:r>
    </w:p>
    <w:p w:rsidR="003852CF" w:rsidRDefault="003852CF" w:rsidP="003852CF">
      <w:r>
        <w:rPr>
          <w:rFonts w:hint="eastAsia"/>
        </w:rPr>
        <w:t>支持　７０</w:t>
      </w:r>
      <w:r>
        <w:rPr>
          <w:rFonts w:hint="eastAsia"/>
        </w:rPr>
        <w:t>.</w:t>
      </w:r>
      <w:r>
        <w:rPr>
          <w:rFonts w:hint="eastAsia"/>
        </w:rPr>
        <w:t>４％　　不支持　１８</w:t>
      </w:r>
      <w:r>
        <w:rPr>
          <w:rFonts w:hint="eastAsia"/>
        </w:rPr>
        <w:t>.</w:t>
      </w:r>
      <w:r>
        <w:rPr>
          <w:rFonts w:hint="eastAsia"/>
        </w:rPr>
        <w:t>６％</w:t>
      </w:r>
    </w:p>
    <w:p w:rsidR="003852CF" w:rsidRDefault="003852CF" w:rsidP="003852CF">
      <w:r>
        <w:rPr>
          <w:rFonts w:hint="eastAsia"/>
        </w:rPr>
        <w:t>イ　ダトゥム社：</w:t>
      </w:r>
      <w:r>
        <w:rPr>
          <w:rFonts w:hint="eastAsia"/>
        </w:rPr>
        <w:t>8</w:t>
      </w:r>
      <w:r>
        <w:rPr>
          <w:rFonts w:hint="eastAsia"/>
        </w:rPr>
        <w:t>月</w:t>
      </w:r>
      <w:r>
        <w:rPr>
          <w:rFonts w:hint="eastAsia"/>
        </w:rPr>
        <w:t>5</w:t>
      </w:r>
      <w:r>
        <w:rPr>
          <w:rFonts w:hint="eastAsia"/>
        </w:rPr>
        <w:t>日～</w:t>
      </w:r>
      <w:r>
        <w:rPr>
          <w:rFonts w:hint="eastAsia"/>
        </w:rPr>
        <w:t>10</w:t>
      </w:r>
      <w:r>
        <w:rPr>
          <w:rFonts w:hint="eastAsia"/>
        </w:rPr>
        <w:t>日実施，全国（対象</w:t>
      </w:r>
      <w:r>
        <w:rPr>
          <w:rFonts w:hint="eastAsia"/>
        </w:rPr>
        <w:t>1201</w:t>
      </w:r>
      <w:r>
        <w:rPr>
          <w:rFonts w:hint="eastAsia"/>
        </w:rPr>
        <w:t>名），誤差±</w:t>
      </w:r>
      <w:r>
        <w:rPr>
          <w:rFonts w:hint="eastAsia"/>
        </w:rPr>
        <w:t>2.8</w:t>
      </w:r>
      <w:r>
        <w:rPr>
          <w:rFonts w:hint="eastAsia"/>
        </w:rPr>
        <w:t>％，信頼度</w:t>
      </w:r>
      <w:r>
        <w:rPr>
          <w:rFonts w:hint="eastAsia"/>
        </w:rPr>
        <w:t>95</w:t>
      </w:r>
      <w:r>
        <w:rPr>
          <w:rFonts w:hint="eastAsia"/>
        </w:rPr>
        <w:t>％</w:t>
      </w:r>
    </w:p>
    <w:p w:rsidR="003852CF" w:rsidRDefault="003852CF" w:rsidP="003852CF">
      <w:r>
        <w:rPr>
          <w:rFonts w:hint="eastAsia"/>
        </w:rPr>
        <w:t>支持　６１％（５９％）　　不支持　１４％（２４％）</w:t>
      </w:r>
    </w:p>
    <w:p w:rsidR="003852CF" w:rsidRDefault="003852CF" w:rsidP="003852CF">
      <w:r>
        <w:rPr>
          <w:rFonts w:hint="eastAsia"/>
        </w:rPr>
        <w:t>ウ　イプソス社：</w:t>
      </w:r>
      <w:r>
        <w:rPr>
          <w:rFonts w:hint="eastAsia"/>
        </w:rPr>
        <w:t>8</w:t>
      </w:r>
      <w:r>
        <w:rPr>
          <w:rFonts w:hint="eastAsia"/>
        </w:rPr>
        <w:t>月</w:t>
      </w:r>
      <w:r>
        <w:rPr>
          <w:rFonts w:hint="eastAsia"/>
        </w:rPr>
        <w:t>10</w:t>
      </w:r>
      <w:r>
        <w:rPr>
          <w:rFonts w:hint="eastAsia"/>
        </w:rPr>
        <w:t>～</w:t>
      </w:r>
      <w:r>
        <w:rPr>
          <w:rFonts w:hint="eastAsia"/>
        </w:rPr>
        <w:t>12</w:t>
      </w:r>
      <w:r>
        <w:rPr>
          <w:rFonts w:hint="eastAsia"/>
        </w:rPr>
        <w:t>日実施，全国（対象</w:t>
      </w:r>
      <w:r>
        <w:rPr>
          <w:rFonts w:hint="eastAsia"/>
        </w:rPr>
        <w:t>1245</w:t>
      </w:r>
      <w:r>
        <w:rPr>
          <w:rFonts w:hint="eastAsia"/>
        </w:rPr>
        <w:t>名），誤差±</w:t>
      </w:r>
      <w:r>
        <w:rPr>
          <w:rFonts w:hint="eastAsia"/>
        </w:rPr>
        <w:t>2.8</w:t>
      </w:r>
      <w:r>
        <w:rPr>
          <w:rFonts w:hint="eastAsia"/>
        </w:rPr>
        <w:t>％，信頼度</w:t>
      </w:r>
      <w:r>
        <w:rPr>
          <w:rFonts w:hint="eastAsia"/>
        </w:rPr>
        <w:t>95</w:t>
      </w:r>
      <w:r>
        <w:rPr>
          <w:rFonts w:hint="eastAsia"/>
        </w:rPr>
        <w:t>％</w:t>
      </w:r>
    </w:p>
    <w:p w:rsidR="003852CF" w:rsidRDefault="003852CF" w:rsidP="003852CF">
      <w:r>
        <w:rPr>
          <w:rFonts w:hint="eastAsia"/>
        </w:rPr>
        <w:t>支持　６１％（５６％）　　不支持　１６％（１８％）</w:t>
      </w:r>
    </w:p>
    <w:p w:rsidR="003852CF" w:rsidRDefault="003852CF" w:rsidP="003852CF">
      <w:r>
        <w:rPr>
          <w:rFonts w:hint="eastAsia"/>
        </w:rPr>
        <w:t>エ　ＧｆＫ社：</w:t>
      </w:r>
      <w:r>
        <w:rPr>
          <w:rFonts w:hint="eastAsia"/>
        </w:rPr>
        <w:t>8</w:t>
      </w:r>
      <w:r>
        <w:rPr>
          <w:rFonts w:hint="eastAsia"/>
        </w:rPr>
        <w:t>月</w:t>
      </w:r>
      <w:r>
        <w:rPr>
          <w:rFonts w:hint="eastAsia"/>
        </w:rPr>
        <w:t>20</w:t>
      </w:r>
      <w:r>
        <w:rPr>
          <w:rFonts w:hint="eastAsia"/>
        </w:rPr>
        <w:t>日～</w:t>
      </w:r>
      <w:r>
        <w:rPr>
          <w:rFonts w:hint="eastAsia"/>
        </w:rPr>
        <w:t>24</w:t>
      </w:r>
      <w:r>
        <w:rPr>
          <w:rFonts w:hint="eastAsia"/>
        </w:rPr>
        <w:t>日実施，全国（対象</w:t>
      </w:r>
      <w:r>
        <w:rPr>
          <w:rFonts w:hint="eastAsia"/>
        </w:rPr>
        <w:t>1231</w:t>
      </w:r>
      <w:r>
        <w:rPr>
          <w:rFonts w:hint="eastAsia"/>
        </w:rPr>
        <w:t>名），誤差±</w:t>
      </w:r>
      <w:r>
        <w:rPr>
          <w:rFonts w:hint="eastAsia"/>
        </w:rPr>
        <w:t>2.8</w:t>
      </w:r>
      <w:r>
        <w:rPr>
          <w:rFonts w:hint="eastAsia"/>
        </w:rPr>
        <w:t>％，信頼度</w:t>
      </w:r>
      <w:r>
        <w:rPr>
          <w:rFonts w:hint="eastAsia"/>
        </w:rPr>
        <w:t>95</w:t>
      </w:r>
      <w:r>
        <w:rPr>
          <w:rFonts w:hint="eastAsia"/>
        </w:rPr>
        <w:t>％</w:t>
      </w:r>
    </w:p>
    <w:p w:rsidR="003852CF" w:rsidRDefault="003852CF" w:rsidP="003852CF">
      <w:r>
        <w:rPr>
          <w:rFonts w:hint="eastAsia"/>
        </w:rPr>
        <w:t>支持　６０％（５０％）　　不支持　１４％（３０％）</w:t>
      </w:r>
    </w:p>
    <w:p w:rsidR="003852CF" w:rsidRDefault="003852CF" w:rsidP="003852CF"/>
    <w:p w:rsidR="003852CF" w:rsidRDefault="003852CF" w:rsidP="003852CF">
      <w:r>
        <w:rPr>
          <w:rFonts w:hint="eastAsia"/>
        </w:rPr>
        <w:t>２　外交</w:t>
      </w:r>
    </w:p>
    <w:p w:rsidR="003852CF" w:rsidRDefault="003852CF" w:rsidP="003852CF">
      <w:r>
        <w:rPr>
          <w:rFonts w:hint="eastAsia"/>
        </w:rPr>
        <w:t>（１）ベネズエラ野党関係者の来訪</w:t>
      </w:r>
    </w:p>
    <w:p w:rsidR="003852CF" w:rsidRDefault="003852CF" w:rsidP="003852CF">
      <w:r>
        <w:rPr>
          <w:rFonts w:hint="eastAsia"/>
        </w:rPr>
        <w:t xml:space="preserve">　１１日，ベネズエラ野党の主要人物であるカプリレス・ミランダ州知事がペルーを訪問し，午前にペルーの主要政党の国会議員，午後にクチンスキー大統領とそれぞれベネズエラの国内情勢に関する会談を行った。国会ではベネズエラの危機的状況に連帯の意を表する動議が可決され，クチンスキー大統領もペルー政府として民主主義と人権を尊重し，与野党間の対話による国内情勢の改善を望むとして，この動議を支持する意向を示した。</w:t>
      </w:r>
    </w:p>
    <w:p w:rsidR="003852CF" w:rsidRDefault="003852CF" w:rsidP="003852CF"/>
    <w:p w:rsidR="003852CF" w:rsidRDefault="003852CF" w:rsidP="003852CF">
      <w:r>
        <w:rPr>
          <w:rFonts w:hint="eastAsia"/>
        </w:rPr>
        <w:t>（２）ＡＰＥＣ保健と経済ハイレベル会合</w:t>
      </w:r>
    </w:p>
    <w:p w:rsidR="003852CF" w:rsidRDefault="003852CF" w:rsidP="003852CF">
      <w:r>
        <w:rPr>
          <w:rFonts w:hint="eastAsia"/>
        </w:rPr>
        <w:t xml:space="preserve">　１９～２２日，リマで第６回ＡＰＥＣ保健と経済ハイレベル会合が開催され，緊急事態及び災害への準備と対応，持続可能な医療システムの構築を中心に意見交換が行われた。日本からは古屋範子厚生労働副大臣が出席した。</w:t>
      </w:r>
    </w:p>
    <w:p w:rsidR="003852CF" w:rsidRDefault="003852CF" w:rsidP="003852CF"/>
    <w:p w:rsidR="003852CF" w:rsidRDefault="003852CF" w:rsidP="003852CF">
      <w:r>
        <w:rPr>
          <w:rFonts w:hint="eastAsia"/>
        </w:rPr>
        <w:t>（３）総務副大臣の来訪</w:t>
      </w:r>
    </w:p>
    <w:p w:rsidR="003852CF" w:rsidRDefault="003852CF" w:rsidP="003852CF">
      <w:r>
        <w:rPr>
          <w:rFonts w:hint="eastAsia"/>
        </w:rPr>
        <w:t xml:space="preserve">　３１日，あかま二郎総務副大臣が，ペルーとのＩＣＴ（情報通信技術）分野における協力関係の強化を目的としてリマを訪問した。あかま副大臣とビスカラ第一副大統領兼運輸通信大臣との会談では，主にＩＣＴの活用等に関する意見交換が行われた。</w:t>
      </w:r>
    </w:p>
    <w:p w:rsidR="003852CF" w:rsidRDefault="003852CF" w:rsidP="003852CF"/>
    <w:p w:rsidR="003852CF" w:rsidRDefault="003852CF" w:rsidP="003852CF">
      <w:r>
        <w:rPr>
          <w:rFonts w:hint="eastAsia"/>
        </w:rPr>
        <w:t>３　フジモリ元大統領関連</w:t>
      </w:r>
    </w:p>
    <w:p w:rsidR="00605E3D" w:rsidRPr="00BB3A3F" w:rsidRDefault="003852CF" w:rsidP="003852CF">
      <w:r>
        <w:rPr>
          <w:rFonts w:hint="eastAsia"/>
        </w:rPr>
        <w:t xml:space="preserve">　１６日，最高裁は，リマ高裁にて下されたフジモリ元大統領の大衆紙買収問題に関する第一審の有罪判決を満場一致で無効とする逆転無罪判決を下した。最高裁は，フジモリ元大統領が公金を流用し，大衆紙を買収したことに直接関与したことを認める十分な証拠は示されておらず，第一審の判決（禁錮８年，公民権停止３年，賠償金３００万ソル（約９０万米ドル））は不適当であり，無罪を言い渡すとともに，即時釈放を命じた。</w:t>
      </w:r>
    </w:p>
    <w:sectPr w:rsidR="00605E3D" w:rsidRPr="00BB3A3F" w:rsidSect="00C33C00">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35" w:rsidRDefault="007E3E35" w:rsidP="00137091">
      <w:r>
        <w:separator/>
      </w:r>
    </w:p>
  </w:endnote>
  <w:endnote w:type="continuationSeparator" w:id="0">
    <w:p w:rsidR="007E3E35" w:rsidRDefault="007E3E35" w:rsidP="0013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35" w:rsidRDefault="007E3E35" w:rsidP="00137091">
      <w:r>
        <w:separator/>
      </w:r>
    </w:p>
  </w:footnote>
  <w:footnote w:type="continuationSeparator" w:id="0">
    <w:p w:rsidR="007E3E35" w:rsidRDefault="007E3E35" w:rsidP="0013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D19"/>
    <w:multiLevelType w:val="hybridMultilevel"/>
    <w:tmpl w:val="1A6641D8"/>
    <w:lvl w:ilvl="0" w:tplc="4A7A983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E037CC"/>
    <w:multiLevelType w:val="hybridMultilevel"/>
    <w:tmpl w:val="EF9834A2"/>
    <w:lvl w:ilvl="0" w:tplc="56C42CF4">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AA0CD1"/>
    <w:multiLevelType w:val="hybridMultilevel"/>
    <w:tmpl w:val="7A28E6E6"/>
    <w:lvl w:ilvl="0" w:tplc="838896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350176"/>
    <w:multiLevelType w:val="hybridMultilevel"/>
    <w:tmpl w:val="B7F02552"/>
    <w:lvl w:ilvl="0" w:tplc="84E02CA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VerticalSpacing w:val="17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DF"/>
    <w:rsid w:val="00011103"/>
    <w:rsid w:val="000141D7"/>
    <w:rsid w:val="0001580B"/>
    <w:rsid w:val="00016649"/>
    <w:rsid w:val="00017FF1"/>
    <w:rsid w:val="00027184"/>
    <w:rsid w:val="000334DD"/>
    <w:rsid w:val="000471F3"/>
    <w:rsid w:val="0007691F"/>
    <w:rsid w:val="000F2425"/>
    <w:rsid w:val="00111026"/>
    <w:rsid w:val="00137091"/>
    <w:rsid w:val="001375A0"/>
    <w:rsid w:val="00143714"/>
    <w:rsid w:val="00144ADD"/>
    <w:rsid w:val="001752AC"/>
    <w:rsid w:val="00193918"/>
    <w:rsid w:val="001A29B6"/>
    <w:rsid w:val="001B6B75"/>
    <w:rsid w:val="001D4828"/>
    <w:rsid w:val="00212C38"/>
    <w:rsid w:val="00233D86"/>
    <w:rsid w:val="00243AE2"/>
    <w:rsid w:val="00253880"/>
    <w:rsid w:val="00277F2E"/>
    <w:rsid w:val="00290152"/>
    <w:rsid w:val="002A4D40"/>
    <w:rsid w:val="002B1AC4"/>
    <w:rsid w:val="002B4FD0"/>
    <w:rsid w:val="002C6952"/>
    <w:rsid w:val="002D5178"/>
    <w:rsid w:val="002F27D3"/>
    <w:rsid w:val="00337285"/>
    <w:rsid w:val="00360FB6"/>
    <w:rsid w:val="003852CF"/>
    <w:rsid w:val="003D6775"/>
    <w:rsid w:val="003E46F0"/>
    <w:rsid w:val="0040140E"/>
    <w:rsid w:val="004759F3"/>
    <w:rsid w:val="00480113"/>
    <w:rsid w:val="004A1A67"/>
    <w:rsid w:val="004A7649"/>
    <w:rsid w:val="004B4EC6"/>
    <w:rsid w:val="004C2EC8"/>
    <w:rsid w:val="004F1F26"/>
    <w:rsid w:val="00504054"/>
    <w:rsid w:val="005102BE"/>
    <w:rsid w:val="00513891"/>
    <w:rsid w:val="00514496"/>
    <w:rsid w:val="005178D1"/>
    <w:rsid w:val="005311FA"/>
    <w:rsid w:val="00531262"/>
    <w:rsid w:val="005670DE"/>
    <w:rsid w:val="005950A4"/>
    <w:rsid w:val="005A103E"/>
    <w:rsid w:val="005A2086"/>
    <w:rsid w:val="00605E3D"/>
    <w:rsid w:val="0061085E"/>
    <w:rsid w:val="00616DF5"/>
    <w:rsid w:val="00620099"/>
    <w:rsid w:val="00620D67"/>
    <w:rsid w:val="006243A8"/>
    <w:rsid w:val="00625825"/>
    <w:rsid w:val="00626CA6"/>
    <w:rsid w:val="00631465"/>
    <w:rsid w:val="00645BEC"/>
    <w:rsid w:val="00665130"/>
    <w:rsid w:val="00666E20"/>
    <w:rsid w:val="006674DF"/>
    <w:rsid w:val="00672BB2"/>
    <w:rsid w:val="00673A3A"/>
    <w:rsid w:val="006843EB"/>
    <w:rsid w:val="006C16BB"/>
    <w:rsid w:val="006D6295"/>
    <w:rsid w:val="00713C43"/>
    <w:rsid w:val="00714B2B"/>
    <w:rsid w:val="00732434"/>
    <w:rsid w:val="007569CC"/>
    <w:rsid w:val="00756AE2"/>
    <w:rsid w:val="00761990"/>
    <w:rsid w:val="007620E8"/>
    <w:rsid w:val="007706F9"/>
    <w:rsid w:val="0078062F"/>
    <w:rsid w:val="007B393C"/>
    <w:rsid w:val="007D1CA5"/>
    <w:rsid w:val="007D7D27"/>
    <w:rsid w:val="007E3E35"/>
    <w:rsid w:val="00823C3F"/>
    <w:rsid w:val="00846D86"/>
    <w:rsid w:val="00870120"/>
    <w:rsid w:val="008B7171"/>
    <w:rsid w:val="008C66A8"/>
    <w:rsid w:val="008D4ED6"/>
    <w:rsid w:val="008E4A60"/>
    <w:rsid w:val="008E6F6E"/>
    <w:rsid w:val="008F3169"/>
    <w:rsid w:val="00911D74"/>
    <w:rsid w:val="0091392C"/>
    <w:rsid w:val="00960246"/>
    <w:rsid w:val="009962A6"/>
    <w:rsid w:val="009B4A3E"/>
    <w:rsid w:val="009C4180"/>
    <w:rsid w:val="009D166B"/>
    <w:rsid w:val="00A36349"/>
    <w:rsid w:val="00A42979"/>
    <w:rsid w:val="00A511A0"/>
    <w:rsid w:val="00A750AE"/>
    <w:rsid w:val="00A846D0"/>
    <w:rsid w:val="00AB10B5"/>
    <w:rsid w:val="00AC103B"/>
    <w:rsid w:val="00AD7D40"/>
    <w:rsid w:val="00AE7D67"/>
    <w:rsid w:val="00B010AC"/>
    <w:rsid w:val="00B1715A"/>
    <w:rsid w:val="00B9146B"/>
    <w:rsid w:val="00BB3A3F"/>
    <w:rsid w:val="00BC4FFB"/>
    <w:rsid w:val="00BD5418"/>
    <w:rsid w:val="00C12A63"/>
    <w:rsid w:val="00C23802"/>
    <w:rsid w:val="00C33C00"/>
    <w:rsid w:val="00C403AC"/>
    <w:rsid w:val="00C673B4"/>
    <w:rsid w:val="00C6764B"/>
    <w:rsid w:val="00C957F8"/>
    <w:rsid w:val="00CB599F"/>
    <w:rsid w:val="00CB6496"/>
    <w:rsid w:val="00CD6E22"/>
    <w:rsid w:val="00CE0FBA"/>
    <w:rsid w:val="00D13472"/>
    <w:rsid w:val="00D37542"/>
    <w:rsid w:val="00D6375E"/>
    <w:rsid w:val="00D64DD4"/>
    <w:rsid w:val="00D6513D"/>
    <w:rsid w:val="00D9557F"/>
    <w:rsid w:val="00DD232C"/>
    <w:rsid w:val="00E00838"/>
    <w:rsid w:val="00E375B7"/>
    <w:rsid w:val="00E552CB"/>
    <w:rsid w:val="00E5546C"/>
    <w:rsid w:val="00E60D18"/>
    <w:rsid w:val="00E8417B"/>
    <w:rsid w:val="00E84910"/>
    <w:rsid w:val="00EB10B1"/>
    <w:rsid w:val="00ED31FD"/>
    <w:rsid w:val="00EF3BD9"/>
    <w:rsid w:val="00F13D90"/>
    <w:rsid w:val="00F147C2"/>
    <w:rsid w:val="00F23920"/>
    <w:rsid w:val="00F45C93"/>
    <w:rsid w:val="00F50E04"/>
    <w:rsid w:val="00F60C29"/>
    <w:rsid w:val="00F60FE6"/>
    <w:rsid w:val="00F76EE5"/>
    <w:rsid w:val="00F93EA6"/>
    <w:rsid w:val="00FA11B6"/>
    <w:rsid w:val="00FB4C76"/>
    <w:rsid w:val="00FE0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091"/>
    <w:pPr>
      <w:tabs>
        <w:tab w:val="center" w:pos="4252"/>
        <w:tab w:val="right" w:pos="8504"/>
      </w:tabs>
      <w:snapToGrid w:val="0"/>
    </w:pPr>
  </w:style>
  <w:style w:type="character" w:customStyle="1" w:styleId="a4">
    <w:name w:val="ヘッダー (文字)"/>
    <w:basedOn w:val="a0"/>
    <w:link w:val="a3"/>
    <w:uiPriority w:val="99"/>
    <w:rsid w:val="00137091"/>
  </w:style>
  <w:style w:type="paragraph" w:styleId="a5">
    <w:name w:val="footer"/>
    <w:basedOn w:val="a"/>
    <w:link w:val="a6"/>
    <w:uiPriority w:val="99"/>
    <w:unhideWhenUsed/>
    <w:rsid w:val="00137091"/>
    <w:pPr>
      <w:tabs>
        <w:tab w:val="center" w:pos="4252"/>
        <w:tab w:val="right" w:pos="8504"/>
      </w:tabs>
      <w:snapToGrid w:val="0"/>
    </w:pPr>
  </w:style>
  <w:style w:type="character" w:customStyle="1" w:styleId="a6">
    <w:name w:val="フッター (文字)"/>
    <w:basedOn w:val="a0"/>
    <w:link w:val="a5"/>
    <w:uiPriority w:val="99"/>
    <w:rsid w:val="00137091"/>
  </w:style>
  <w:style w:type="character" w:styleId="a7">
    <w:name w:val="Hyperlink"/>
    <w:basedOn w:val="a0"/>
    <w:uiPriority w:val="99"/>
    <w:unhideWhenUsed/>
    <w:rsid w:val="004A7649"/>
    <w:rPr>
      <w:color w:val="0000FF" w:themeColor="hyperlink"/>
      <w:u w:val="single"/>
    </w:rPr>
  </w:style>
  <w:style w:type="paragraph" w:styleId="a8">
    <w:name w:val="Date"/>
    <w:basedOn w:val="a"/>
    <w:next w:val="a"/>
    <w:link w:val="a9"/>
    <w:uiPriority w:val="99"/>
    <w:semiHidden/>
    <w:unhideWhenUsed/>
    <w:rsid w:val="001B6B75"/>
  </w:style>
  <w:style w:type="character" w:customStyle="1" w:styleId="a9">
    <w:name w:val="日付 (文字)"/>
    <w:basedOn w:val="a0"/>
    <w:link w:val="a8"/>
    <w:uiPriority w:val="99"/>
    <w:semiHidden/>
    <w:rsid w:val="001B6B75"/>
  </w:style>
  <w:style w:type="character" w:styleId="aa">
    <w:name w:val="annotation reference"/>
    <w:basedOn w:val="a0"/>
    <w:uiPriority w:val="99"/>
    <w:semiHidden/>
    <w:unhideWhenUsed/>
    <w:rsid w:val="005102BE"/>
    <w:rPr>
      <w:sz w:val="18"/>
      <w:szCs w:val="18"/>
    </w:rPr>
  </w:style>
  <w:style w:type="paragraph" w:styleId="ab">
    <w:name w:val="annotation text"/>
    <w:basedOn w:val="a"/>
    <w:link w:val="ac"/>
    <w:uiPriority w:val="99"/>
    <w:semiHidden/>
    <w:unhideWhenUsed/>
    <w:rsid w:val="005102BE"/>
    <w:pPr>
      <w:jc w:val="left"/>
    </w:pPr>
  </w:style>
  <w:style w:type="character" w:customStyle="1" w:styleId="ac">
    <w:name w:val="コメント文字列 (文字)"/>
    <w:basedOn w:val="a0"/>
    <w:link w:val="ab"/>
    <w:uiPriority w:val="99"/>
    <w:semiHidden/>
    <w:rsid w:val="005102BE"/>
  </w:style>
  <w:style w:type="paragraph" w:styleId="ad">
    <w:name w:val="annotation subject"/>
    <w:basedOn w:val="ab"/>
    <w:next w:val="ab"/>
    <w:link w:val="ae"/>
    <w:uiPriority w:val="99"/>
    <w:semiHidden/>
    <w:unhideWhenUsed/>
    <w:rsid w:val="005102BE"/>
    <w:rPr>
      <w:b/>
      <w:bCs/>
    </w:rPr>
  </w:style>
  <w:style w:type="character" w:customStyle="1" w:styleId="ae">
    <w:name w:val="コメント内容 (文字)"/>
    <w:basedOn w:val="ac"/>
    <w:link w:val="ad"/>
    <w:uiPriority w:val="99"/>
    <w:semiHidden/>
    <w:rsid w:val="005102BE"/>
    <w:rPr>
      <w:b/>
      <w:bCs/>
    </w:rPr>
  </w:style>
  <w:style w:type="paragraph" w:styleId="af">
    <w:name w:val="Balloon Text"/>
    <w:basedOn w:val="a"/>
    <w:link w:val="af0"/>
    <w:uiPriority w:val="99"/>
    <w:semiHidden/>
    <w:unhideWhenUsed/>
    <w:rsid w:val="005102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102BE"/>
    <w:rPr>
      <w:rFonts w:asciiTheme="majorHAnsi" w:eastAsiaTheme="majorEastAsia" w:hAnsiTheme="majorHAnsi" w:cstheme="majorBidi"/>
      <w:sz w:val="18"/>
      <w:szCs w:val="18"/>
    </w:rPr>
  </w:style>
  <w:style w:type="paragraph" w:styleId="af1">
    <w:name w:val="List Paragraph"/>
    <w:basedOn w:val="a"/>
    <w:uiPriority w:val="34"/>
    <w:qFormat/>
    <w:rsid w:val="0007691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091"/>
    <w:pPr>
      <w:tabs>
        <w:tab w:val="center" w:pos="4252"/>
        <w:tab w:val="right" w:pos="8504"/>
      </w:tabs>
      <w:snapToGrid w:val="0"/>
    </w:pPr>
  </w:style>
  <w:style w:type="character" w:customStyle="1" w:styleId="a4">
    <w:name w:val="ヘッダー (文字)"/>
    <w:basedOn w:val="a0"/>
    <w:link w:val="a3"/>
    <w:uiPriority w:val="99"/>
    <w:rsid w:val="00137091"/>
  </w:style>
  <w:style w:type="paragraph" w:styleId="a5">
    <w:name w:val="footer"/>
    <w:basedOn w:val="a"/>
    <w:link w:val="a6"/>
    <w:uiPriority w:val="99"/>
    <w:unhideWhenUsed/>
    <w:rsid w:val="00137091"/>
    <w:pPr>
      <w:tabs>
        <w:tab w:val="center" w:pos="4252"/>
        <w:tab w:val="right" w:pos="8504"/>
      </w:tabs>
      <w:snapToGrid w:val="0"/>
    </w:pPr>
  </w:style>
  <w:style w:type="character" w:customStyle="1" w:styleId="a6">
    <w:name w:val="フッター (文字)"/>
    <w:basedOn w:val="a0"/>
    <w:link w:val="a5"/>
    <w:uiPriority w:val="99"/>
    <w:rsid w:val="00137091"/>
  </w:style>
  <w:style w:type="character" w:styleId="a7">
    <w:name w:val="Hyperlink"/>
    <w:basedOn w:val="a0"/>
    <w:uiPriority w:val="99"/>
    <w:unhideWhenUsed/>
    <w:rsid w:val="004A7649"/>
    <w:rPr>
      <w:color w:val="0000FF" w:themeColor="hyperlink"/>
      <w:u w:val="single"/>
    </w:rPr>
  </w:style>
  <w:style w:type="paragraph" w:styleId="a8">
    <w:name w:val="Date"/>
    <w:basedOn w:val="a"/>
    <w:next w:val="a"/>
    <w:link w:val="a9"/>
    <w:uiPriority w:val="99"/>
    <w:semiHidden/>
    <w:unhideWhenUsed/>
    <w:rsid w:val="001B6B75"/>
  </w:style>
  <w:style w:type="character" w:customStyle="1" w:styleId="a9">
    <w:name w:val="日付 (文字)"/>
    <w:basedOn w:val="a0"/>
    <w:link w:val="a8"/>
    <w:uiPriority w:val="99"/>
    <w:semiHidden/>
    <w:rsid w:val="001B6B75"/>
  </w:style>
  <w:style w:type="character" w:styleId="aa">
    <w:name w:val="annotation reference"/>
    <w:basedOn w:val="a0"/>
    <w:uiPriority w:val="99"/>
    <w:semiHidden/>
    <w:unhideWhenUsed/>
    <w:rsid w:val="005102BE"/>
    <w:rPr>
      <w:sz w:val="18"/>
      <w:szCs w:val="18"/>
    </w:rPr>
  </w:style>
  <w:style w:type="paragraph" w:styleId="ab">
    <w:name w:val="annotation text"/>
    <w:basedOn w:val="a"/>
    <w:link w:val="ac"/>
    <w:uiPriority w:val="99"/>
    <w:semiHidden/>
    <w:unhideWhenUsed/>
    <w:rsid w:val="005102BE"/>
    <w:pPr>
      <w:jc w:val="left"/>
    </w:pPr>
  </w:style>
  <w:style w:type="character" w:customStyle="1" w:styleId="ac">
    <w:name w:val="コメント文字列 (文字)"/>
    <w:basedOn w:val="a0"/>
    <w:link w:val="ab"/>
    <w:uiPriority w:val="99"/>
    <w:semiHidden/>
    <w:rsid w:val="005102BE"/>
  </w:style>
  <w:style w:type="paragraph" w:styleId="ad">
    <w:name w:val="annotation subject"/>
    <w:basedOn w:val="ab"/>
    <w:next w:val="ab"/>
    <w:link w:val="ae"/>
    <w:uiPriority w:val="99"/>
    <w:semiHidden/>
    <w:unhideWhenUsed/>
    <w:rsid w:val="005102BE"/>
    <w:rPr>
      <w:b/>
      <w:bCs/>
    </w:rPr>
  </w:style>
  <w:style w:type="character" w:customStyle="1" w:styleId="ae">
    <w:name w:val="コメント内容 (文字)"/>
    <w:basedOn w:val="ac"/>
    <w:link w:val="ad"/>
    <w:uiPriority w:val="99"/>
    <w:semiHidden/>
    <w:rsid w:val="005102BE"/>
    <w:rPr>
      <w:b/>
      <w:bCs/>
    </w:rPr>
  </w:style>
  <w:style w:type="paragraph" w:styleId="af">
    <w:name w:val="Balloon Text"/>
    <w:basedOn w:val="a"/>
    <w:link w:val="af0"/>
    <w:uiPriority w:val="99"/>
    <w:semiHidden/>
    <w:unhideWhenUsed/>
    <w:rsid w:val="005102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102BE"/>
    <w:rPr>
      <w:rFonts w:asciiTheme="majorHAnsi" w:eastAsiaTheme="majorEastAsia" w:hAnsiTheme="majorHAnsi" w:cstheme="majorBidi"/>
      <w:sz w:val="18"/>
      <w:szCs w:val="18"/>
    </w:rPr>
  </w:style>
  <w:style w:type="paragraph" w:styleId="af1">
    <w:name w:val="List Paragraph"/>
    <w:basedOn w:val="a"/>
    <w:uiPriority w:val="34"/>
    <w:qFormat/>
    <w:rsid w:val="000769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2DB0-28C2-4506-8156-CBA1B376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cp:lastPrinted>2016-09-12T15:05:00Z</cp:lastPrinted>
  <dcterms:created xsi:type="dcterms:W3CDTF">2016-09-12T17:02:00Z</dcterms:created>
  <dcterms:modified xsi:type="dcterms:W3CDTF">2016-09-12T17:29:00Z</dcterms:modified>
</cp:coreProperties>
</file>