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AE" w:rsidRDefault="006F75AE" w:rsidP="006F75AE">
      <w:pPr>
        <w:rPr>
          <w:rFonts w:hint="eastAsia"/>
        </w:rPr>
      </w:pPr>
      <w:r>
        <w:rPr>
          <w:rFonts w:hint="eastAsia"/>
        </w:rPr>
        <w:t>コロンビア定期報告（９月の経済）</w:t>
      </w:r>
    </w:p>
    <w:p w:rsidR="006F75AE" w:rsidRDefault="006F75AE" w:rsidP="006F75AE"/>
    <w:p w:rsidR="006F75AE" w:rsidRDefault="006F75AE" w:rsidP="006F75AE">
      <w:pPr>
        <w:rPr>
          <w:rFonts w:hint="eastAsia"/>
        </w:rPr>
      </w:pPr>
      <w:r>
        <w:rPr>
          <w:rFonts w:hint="eastAsia"/>
        </w:rPr>
        <w:t xml:space="preserve">　９月のコロンビア経済概況は以下のとおり。</w:t>
      </w:r>
    </w:p>
    <w:p w:rsidR="006F75AE" w:rsidRPr="006F75AE" w:rsidRDefault="006F75AE" w:rsidP="006F75AE"/>
    <w:p w:rsidR="006F75AE" w:rsidRDefault="006F75AE" w:rsidP="006F75AE">
      <w:pPr>
        <w:rPr>
          <w:rFonts w:hint="eastAsia"/>
        </w:rPr>
      </w:pPr>
      <w:r>
        <w:rPr>
          <w:rFonts w:hint="eastAsia"/>
        </w:rPr>
        <w:t>１．</w:t>
      </w:r>
      <w:r>
        <w:rPr>
          <w:rFonts w:hint="eastAsia"/>
        </w:rPr>
        <w:t>ポイント</w:t>
      </w:r>
    </w:p>
    <w:p w:rsidR="006F75AE" w:rsidRDefault="006F75AE" w:rsidP="006F75AE">
      <w:pPr>
        <w:rPr>
          <w:rFonts w:hint="eastAsia"/>
        </w:rPr>
      </w:pPr>
      <w:r>
        <w:rPr>
          <w:rFonts w:hint="eastAsia"/>
        </w:rPr>
        <w:t>●</w:t>
      </w:r>
      <w:r>
        <w:rPr>
          <w:rFonts w:hint="eastAsia"/>
        </w:rPr>
        <w:t>13</w:t>
      </w:r>
      <w:r>
        <w:rPr>
          <w:rFonts w:hint="eastAsia"/>
        </w:rPr>
        <w:t>日，</w:t>
      </w:r>
      <w:r>
        <w:rPr>
          <w:rFonts w:hint="eastAsia"/>
        </w:rPr>
        <w:t>2017</w:t>
      </w:r>
      <w:r>
        <w:rPr>
          <w:rFonts w:hint="eastAsia"/>
        </w:rPr>
        <w:t>年会計年度（</w:t>
      </w:r>
      <w:r>
        <w:rPr>
          <w:rFonts w:hint="eastAsia"/>
        </w:rPr>
        <w:t>1</w:t>
      </w:r>
      <w:r>
        <w:rPr>
          <w:rFonts w:hint="eastAsia"/>
        </w:rPr>
        <w:t>～</w:t>
      </w:r>
      <w:r>
        <w:rPr>
          <w:rFonts w:hint="eastAsia"/>
        </w:rPr>
        <w:t>12</w:t>
      </w:r>
      <w:r>
        <w:rPr>
          <w:rFonts w:hint="eastAsia"/>
        </w:rPr>
        <w:t>月）における国家予算限度額（</w:t>
      </w:r>
      <w:r>
        <w:rPr>
          <w:rFonts w:hint="eastAsia"/>
        </w:rPr>
        <w:t>224.4</w:t>
      </w:r>
      <w:r>
        <w:rPr>
          <w:rFonts w:hint="eastAsia"/>
        </w:rPr>
        <w:t>兆ペソ）が経済委員会で承認された。</w:t>
      </w:r>
    </w:p>
    <w:p w:rsidR="006F75AE" w:rsidRDefault="006F75AE" w:rsidP="006F75AE">
      <w:pPr>
        <w:rPr>
          <w:rFonts w:hint="eastAsia"/>
        </w:rPr>
      </w:pPr>
      <w:r>
        <w:rPr>
          <w:rFonts w:hint="eastAsia"/>
        </w:rPr>
        <w:t>●</w:t>
      </w:r>
      <w:r>
        <w:rPr>
          <w:rFonts w:hint="eastAsia"/>
        </w:rPr>
        <w:t>17</w:t>
      </w:r>
      <w:r>
        <w:rPr>
          <w:rFonts w:hint="eastAsia"/>
        </w:rPr>
        <w:t>日，ボゴタメトロ計画がサントス大統領及びペニャロサ・ボゴタ市長によって最終的に承認された。</w:t>
      </w:r>
    </w:p>
    <w:p w:rsidR="006F75AE" w:rsidRDefault="006F75AE" w:rsidP="006F75AE">
      <w:pPr>
        <w:rPr>
          <w:rFonts w:hint="eastAsia"/>
        </w:rPr>
      </w:pPr>
      <w:r>
        <w:rPr>
          <w:rFonts w:hint="eastAsia"/>
        </w:rPr>
        <w:t>●</w:t>
      </w:r>
      <w:r>
        <w:rPr>
          <w:rFonts w:hint="eastAsia"/>
        </w:rPr>
        <w:t>21</w:t>
      </w:r>
      <w:r>
        <w:rPr>
          <w:rFonts w:hint="eastAsia"/>
        </w:rPr>
        <w:t>日，国家インフラ庁（</w:t>
      </w:r>
      <w:r>
        <w:rPr>
          <w:rFonts w:hint="eastAsia"/>
        </w:rPr>
        <w:t>ANI</w:t>
      </w:r>
      <w:r>
        <w:rPr>
          <w:rFonts w:hint="eastAsia"/>
        </w:rPr>
        <w:t>）は，第１期の第４世代道路網整備プロジェクト（４</w:t>
      </w:r>
      <w:r>
        <w:rPr>
          <w:rFonts w:hint="eastAsia"/>
        </w:rPr>
        <w:t>G</w:t>
      </w:r>
      <w:r>
        <w:rPr>
          <w:rFonts w:hint="eastAsia"/>
        </w:rPr>
        <w:t>）に係る</w:t>
      </w:r>
      <w:r>
        <w:rPr>
          <w:rFonts w:hint="eastAsia"/>
        </w:rPr>
        <w:t>10</w:t>
      </w:r>
      <w:r>
        <w:rPr>
          <w:rFonts w:hint="eastAsia"/>
        </w:rPr>
        <w:t>のプロジェクトへの出資等に関する合意が最終的に関係者間で締結された旨発表した。</w:t>
      </w:r>
    </w:p>
    <w:p w:rsidR="006F75AE" w:rsidRDefault="006F75AE" w:rsidP="006F75AE"/>
    <w:p w:rsidR="006F75AE" w:rsidRDefault="006F75AE" w:rsidP="006F75AE">
      <w:pPr>
        <w:rPr>
          <w:rFonts w:hint="eastAsia"/>
        </w:rPr>
      </w:pPr>
      <w:r>
        <w:rPr>
          <w:rFonts w:hint="eastAsia"/>
        </w:rPr>
        <w:t>２．</w:t>
      </w:r>
      <w:r>
        <w:rPr>
          <w:rFonts w:hint="eastAsia"/>
        </w:rPr>
        <w:t>本文</w:t>
      </w:r>
    </w:p>
    <w:p w:rsidR="006F75AE" w:rsidRDefault="006F75AE" w:rsidP="006F75AE">
      <w:pPr>
        <w:rPr>
          <w:rFonts w:hint="eastAsia"/>
        </w:rPr>
      </w:pPr>
      <w:bookmarkStart w:id="0" w:name="_GoBack"/>
      <w:bookmarkEnd w:id="0"/>
      <w:r>
        <w:rPr>
          <w:rFonts w:hint="eastAsia"/>
        </w:rPr>
        <w:t>＜国内情勢＞</w:t>
      </w:r>
    </w:p>
    <w:p w:rsidR="006F75AE" w:rsidRDefault="006F75AE" w:rsidP="006F75AE">
      <w:pPr>
        <w:rPr>
          <w:rFonts w:hint="eastAsia"/>
        </w:rPr>
      </w:pPr>
      <w:r>
        <w:rPr>
          <w:rFonts w:hint="eastAsia"/>
        </w:rPr>
        <w:t>（１）経済見通し（</w:t>
      </w:r>
      <w:r>
        <w:rPr>
          <w:rFonts w:hint="eastAsia"/>
        </w:rPr>
        <w:t>17</w:t>
      </w:r>
      <w:r>
        <w:rPr>
          <w:rFonts w:hint="eastAsia"/>
        </w:rPr>
        <w:t>日，当地紙報道）</w:t>
      </w:r>
    </w:p>
    <w:p w:rsidR="006F75AE" w:rsidRDefault="006F75AE" w:rsidP="006F75AE">
      <w:pPr>
        <w:rPr>
          <w:rFonts w:hint="eastAsia"/>
        </w:rPr>
      </w:pPr>
      <w:r>
        <w:rPr>
          <w:rFonts w:hint="eastAsia"/>
        </w:rPr>
        <w:t xml:space="preserve">　</w:t>
      </w:r>
      <w:r>
        <w:rPr>
          <w:rFonts w:hint="eastAsia"/>
        </w:rPr>
        <w:t>17</w:t>
      </w:r>
      <w:r>
        <w:rPr>
          <w:rFonts w:hint="eastAsia"/>
        </w:rPr>
        <w:t>日，コロンビア中央銀行は，第</w:t>
      </w:r>
      <w:r>
        <w:rPr>
          <w:rFonts w:hint="eastAsia"/>
        </w:rPr>
        <w:t>2</w:t>
      </w:r>
      <w:r>
        <w:rPr>
          <w:rFonts w:hint="eastAsia"/>
        </w:rPr>
        <w:t>四半期の実質</w:t>
      </w:r>
      <w:r>
        <w:rPr>
          <w:rFonts w:hint="eastAsia"/>
        </w:rPr>
        <w:t>GDP</w:t>
      </w:r>
      <w:r>
        <w:rPr>
          <w:rFonts w:hint="eastAsia"/>
        </w:rPr>
        <w:t>成長率が</w:t>
      </w:r>
      <w:r>
        <w:rPr>
          <w:rFonts w:hint="eastAsia"/>
        </w:rPr>
        <w:t>2%</w:t>
      </w:r>
      <w:r>
        <w:rPr>
          <w:rFonts w:hint="eastAsia"/>
        </w:rPr>
        <w:t>に留まったこと，製造業の生産力低下，原油採掘量の下落，及びエネルギー需要の低下を踏まえ，</w:t>
      </w:r>
      <w:r>
        <w:rPr>
          <w:rFonts w:hint="eastAsia"/>
        </w:rPr>
        <w:t>2016</w:t>
      </w:r>
      <w:r>
        <w:rPr>
          <w:rFonts w:hint="eastAsia"/>
        </w:rPr>
        <w:t>年のコロンビアの経済成長率を</w:t>
      </w:r>
      <w:r>
        <w:rPr>
          <w:rFonts w:hint="eastAsia"/>
        </w:rPr>
        <w:t>2.25%</w:t>
      </w:r>
      <w:r>
        <w:rPr>
          <w:rFonts w:hint="eastAsia"/>
        </w:rPr>
        <w:t>以下に据え置く一方，経済協力機構（</w:t>
      </w:r>
      <w:r>
        <w:rPr>
          <w:rFonts w:hint="eastAsia"/>
        </w:rPr>
        <w:t>OECD</w:t>
      </w:r>
      <w:r>
        <w:rPr>
          <w:rFonts w:hint="eastAsia"/>
        </w:rPr>
        <w:t>）は</w:t>
      </w:r>
      <w:r>
        <w:rPr>
          <w:rFonts w:hint="eastAsia"/>
        </w:rPr>
        <w:t>2.4%</w:t>
      </w:r>
      <w:r>
        <w:rPr>
          <w:rFonts w:hint="eastAsia"/>
        </w:rPr>
        <w:t>，</w:t>
      </w:r>
      <w:proofErr w:type="spellStart"/>
      <w:r>
        <w:rPr>
          <w:rFonts w:hint="eastAsia"/>
        </w:rPr>
        <w:t>Fedesarrollo</w:t>
      </w:r>
      <w:proofErr w:type="spellEnd"/>
      <w:r>
        <w:rPr>
          <w:rFonts w:hint="eastAsia"/>
        </w:rPr>
        <w:t>（シンクタンク）は</w:t>
      </w:r>
      <w:r>
        <w:rPr>
          <w:rFonts w:hint="eastAsia"/>
        </w:rPr>
        <w:t>2.3%</w:t>
      </w:r>
      <w:r>
        <w:rPr>
          <w:rFonts w:hint="eastAsia"/>
        </w:rPr>
        <w:t>，全国金融機関協会（</w:t>
      </w:r>
      <w:r>
        <w:rPr>
          <w:rFonts w:hint="eastAsia"/>
        </w:rPr>
        <w:t>ANIF</w:t>
      </w:r>
      <w:r>
        <w:rPr>
          <w:rFonts w:hint="eastAsia"/>
        </w:rPr>
        <w:t>）は</w:t>
      </w:r>
      <w:r>
        <w:rPr>
          <w:rFonts w:hint="eastAsia"/>
        </w:rPr>
        <w:t>2.2%</w:t>
      </w:r>
      <w:r>
        <w:rPr>
          <w:rFonts w:hint="eastAsia"/>
        </w:rPr>
        <w:t xml:space="preserve">にそれぞれ下方修正した。　</w:t>
      </w:r>
    </w:p>
    <w:p w:rsidR="006F75AE" w:rsidRDefault="006F75AE" w:rsidP="006F75AE">
      <w:pPr>
        <w:rPr>
          <w:rFonts w:hint="eastAsia"/>
        </w:rPr>
      </w:pPr>
      <w:r>
        <w:rPr>
          <w:rFonts w:hint="eastAsia"/>
        </w:rPr>
        <w:t>（２）国家予算限度額の決定（</w:t>
      </w:r>
      <w:r>
        <w:rPr>
          <w:rFonts w:hint="eastAsia"/>
        </w:rPr>
        <w:t>14</w:t>
      </w:r>
      <w:r>
        <w:rPr>
          <w:rFonts w:hint="eastAsia"/>
        </w:rPr>
        <w:t>日，当地紙報道）</w:t>
      </w:r>
    </w:p>
    <w:p w:rsidR="006F75AE" w:rsidRDefault="006F75AE" w:rsidP="006F75AE">
      <w:pPr>
        <w:rPr>
          <w:rFonts w:hint="eastAsia"/>
        </w:rPr>
      </w:pPr>
      <w:r>
        <w:rPr>
          <w:rFonts w:hint="eastAsia"/>
        </w:rPr>
        <w:t xml:space="preserve">　</w:t>
      </w:r>
      <w:r>
        <w:rPr>
          <w:rFonts w:hint="eastAsia"/>
        </w:rPr>
        <w:t>13</w:t>
      </w:r>
      <w:r>
        <w:rPr>
          <w:rFonts w:hint="eastAsia"/>
        </w:rPr>
        <w:t>日，</w:t>
      </w:r>
      <w:r>
        <w:rPr>
          <w:rFonts w:hint="eastAsia"/>
        </w:rPr>
        <w:t>2017</w:t>
      </w:r>
      <w:r>
        <w:rPr>
          <w:rFonts w:hint="eastAsia"/>
        </w:rPr>
        <w:t>年会計年度（</w:t>
      </w:r>
      <w:r>
        <w:rPr>
          <w:rFonts w:hint="eastAsia"/>
        </w:rPr>
        <w:t>1</w:t>
      </w:r>
      <w:r>
        <w:rPr>
          <w:rFonts w:hint="eastAsia"/>
        </w:rPr>
        <w:t>～</w:t>
      </w:r>
      <w:r>
        <w:rPr>
          <w:rFonts w:hint="eastAsia"/>
        </w:rPr>
        <w:t>12</w:t>
      </w:r>
      <w:r>
        <w:rPr>
          <w:rFonts w:hint="eastAsia"/>
        </w:rPr>
        <w:t>月）における国家予算限度額が経済委員会で承認され，国家予算限度額は</w:t>
      </w:r>
      <w:r>
        <w:rPr>
          <w:rFonts w:hint="eastAsia"/>
        </w:rPr>
        <w:t>224.4</w:t>
      </w:r>
      <w:r>
        <w:rPr>
          <w:rFonts w:hint="eastAsia"/>
        </w:rPr>
        <w:t>兆ペソ（約</w:t>
      </w:r>
      <w:r>
        <w:rPr>
          <w:rFonts w:hint="eastAsia"/>
        </w:rPr>
        <w:t>763</w:t>
      </w:r>
      <w:r>
        <w:rPr>
          <w:rFonts w:hint="eastAsia"/>
        </w:rPr>
        <w:t>億ドル，負債分も含む。）と定められた。なお，同予算額は</w:t>
      </w:r>
      <w:r>
        <w:rPr>
          <w:rFonts w:hint="eastAsia"/>
        </w:rPr>
        <w:t>2016</w:t>
      </w:r>
      <w:r>
        <w:rPr>
          <w:rFonts w:hint="eastAsia"/>
        </w:rPr>
        <w:t>年会計年度予算と比べ，</w:t>
      </w:r>
      <w:r>
        <w:rPr>
          <w:rFonts w:hint="eastAsia"/>
        </w:rPr>
        <w:t>6.6%</w:t>
      </w:r>
      <w:r>
        <w:rPr>
          <w:rFonts w:hint="eastAsia"/>
        </w:rPr>
        <w:t>増となっている。</w:t>
      </w:r>
    </w:p>
    <w:p w:rsidR="006F75AE" w:rsidRDefault="006F75AE" w:rsidP="006F75AE">
      <w:pPr>
        <w:rPr>
          <w:rFonts w:hint="eastAsia"/>
        </w:rPr>
      </w:pPr>
      <w:r>
        <w:rPr>
          <w:rFonts w:hint="eastAsia"/>
        </w:rPr>
        <w:t>（３）ボゴタメトロ計画（</w:t>
      </w:r>
      <w:r>
        <w:rPr>
          <w:rFonts w:hint="eastAsia"/>
        </w:rPr>
        <w:t>19</w:t>
      </w:r>
      <w:r>
        <w:rPr>
          <w:rFonts w:hint="eastAsia"/>
        </w:rPr>
        <w:t>日及び</w:t>
      </w:r>
      <w:r>
        <w:rPr>
          <w:rFonts w:hint="eastAsia"/>
        </w:rPr>
        <w:t>20</w:t>
      </w:r>
      <w:r>
        <w:rPr>
          <w:rFonts w:hint="eastAsia"/>
        </w:rPr>
        <w:t>日，当地紙報道）</w:t>
      </w:r>
    </w:p>
    <w:p w:rsidR="006F75AE" w:rsidRDefault="006F75AE" w:rsidP="006F75AE">
      <w:pPr>
        <w:rPr>
          <w:rFonts w:hint="eastAsia"/>
        </w:rPr>
      </w:pPr>
      <w:r>
        <w:rPr>
          <w:rFonts w:hint="eastAsia"/>
        </w:rPr>
        <w:t xml:space="preserve">　</w:t>
      </w:r>
      <w:r>
        <w:rPr>
          <w:rFonts w:hint="eastAsia"/>
        </w:rPr>
        <w:t>17</w:t>
      </w:r>
      <w:r>
        <w:rPr>
          <w:rFonts w:hint="eastAsia"/>
        </w:rPr>
        <w:t>日，ボゴタメトロ計画がサントス大統領及びペニャロサ・ボゴタ市長によって最終的に承認された。同計画の予算は，</w:t>
      </w:r>
      <w:r>
        <w:rPr>
          <w:rFonts w:hint="eastAsia"/>
        </w:rPr>
        <w:t>9.6</w:t>
      </w:r>
      <w:r>
        <w:rPr>
          <w:rFonts w:hint="eastAsia"/>
        </w:rPr>
        <w:t>兆ペソ（約</w:t>
      </w:r>
      <w:r>
        <w:rPr>
          <w:rFonts w:hint="eastAsia"/>
        </w:rPr>
        <w:t>33.1</w:t>
      </w:r>
      <w:r>
        <w:rPr>
          <w:rFonts w:hint="eastAsia"/>
        </w:rPr>
        <w:t>億ドル）確保されており，そのうちの</w:t>
      </w:r>
      <w:r>
        <w:rPr>
          <w:rFonts w:hint="eastAsia"/>
        </w:rPr>
        <w:t>70%</w:t>
      </w:r>
      <w:r>
        <w:rPr>
          <w:rFonts w:hint="eastAsia"/>
        </w:rPr>
        <w:t>が政府，残り</w:t>
      </w:r>
      <w:r>
        <w:rPr>
          <w:rFonts w:hint="eastAsia"/>
        </w:rPr>
        <w:t>30%</w:t>
      </w:r>
      <w:r>
        <w:rPr>
          <w:rFonts w:hint="eastAsia"/>
        </w:rPr>
        <w:t>がボゴタ市から支出される。また，本計画における工事工程は，ボゴタ市南西部の</w:t>
      </w:r>
      <w:r>
        <w:rPr>
          <w:rFonts w:hint="eastAsia"/>
        </w:rPr>
        <w:t xml:space="preserve">El portal de </w:t>
      </w:r>
      <w:proofErr w:type="spellStart"/>
      <w:r>
        <w:rPr>
          <w:rFonts w:hint="eastAsia"/>
        </w:rPr>
        <w:t>las</w:t>
      </w:r>
      <w:proofErr w:type="spellEnd"/>
      <w:r>
        <w:rPr>
          <w:rFonts w:hint="eastAsia"/>
        </w:rPr>
        <w:t xml:space="preserve"> Americas</w:t>
      </w:r>
      <w:r>
        <w:rPr>
          <w:rFonts w:hint="eastAsia"/>
        </w:rPr>
        <w:t>からボゴタ市中部の</w:t>
      </w:r>
      <w:r>
        <w:rPr>
          <w:rFonts w:hint="eastAsia"/>
        </w:rPr>
        <w:t>Av. Caracas</w:t>
      </w:r>
      <w:r>
        <w:rPr>
          <w:rFonts w:hint="eastAsia"/>
        </w:rPr>
        <w:t>，</w:t>
      </w:r>
      <w:r>
        <w:rPr>
          <w:rFonts w:hint="eastAsia"/>
        </w:rPr>
        <w:t>Av. Caracas</w:t>
      </w:r>
      <w:r>
        <w:rPr>
          <w:rFonts w:hint="eastAsia"/>
        </w:rPr>
        <w:t>からボゴタ市中部の</w:t>
      </w:r>
      <w:r>
        <w:rPr>
          <w:rFonts w:hint="eastAsia"/>
        </w:rPr>
        <w:t xml:space="preserve">La </w:t>
      </w:r>
      <w:proofErr w:type="spellStart"/>
      <w:r>
        <w:rPr>
          <w:rFonts w:hint="eastAsia"/>
        </w:rPr>
        <w:t>calle</w:t>
      </w:r>
      <w:proofErr w:type="spellEnd"/>
      <w:r>
        <w:rPr>
          <w:rFonts w:hint="eastAsia"/>
        </w:rPr>
        <w:t xml:space="preserve"> 72</w:t>
      </w:r>
      <w:r>
        <w:rPr>
          <w:rFonts w:hint="eastAsia"/>
        </w:rPr>
        <w:t>，</w:t>
      </w:r>
      <w:r>
        <w:rPr>
          <w:rFonts w:hint="eastAsia"/>
        </w:rPr>
        <w:t xml:space="preserve">La </w:t>
      </w:r>
      <w:proofErr w:type="spellStart"/>
      <w:r>
        <w:rPr>
          <w:rFonts w:hint="eastAsia"/>
        </w:rPr>
        <w:t>calle</w:t>
      </w:r>
      <w:proofErr w:type="spellEnd"/>
      <w:r>
        <w:rPr>
          <w:rFonts w:hint="eastAsia"/>
        </w:rPr>
        <w:t xml:space="preserve"> 72</w:t>
      </w:r>
      <w:r>
        <w:rPr>
          <w:rFonts w:hint="eastAsia"/>
        </w:rPr>
        <w:t>からボゴタ市北部の</w:t>
      </w:r>
      <w:r>
        <w:rPr>
          <w:rFonts w:hint="eastAsia"/>
        </w:rPr>
        <w:t xml:space="preserve">La </w:t>
      </w:r>
      <w:proofErr w:type="spellStart"/>
      <w:r>
        <w:rPr>
          <w:rFonts w:hint="eastAsia"/>
        </w:rPr>
        <w:t>calle</w:t>
      </w:r>
      <w:proofErr w:type="spellEnd"/>
      <w:r>
        <w:rPr>
          <w:rFonts w:hint="eastAsia"/>
        </w:rPr>
        <w:t xml:space="preserve"> 127</w:t>
      </w:r>
      <w:r>
        <w:rPr>
          <w:rFonts w:hint="eastAsia"/>
        </w:rPr>
        <w:t>の</w:t>
      </w:r>
      <w:r>
        <w:rPr>
          <w:rFonts w:hint="eastAsia"/>
        </w:rPr>
        <w:t>3</w:t>
      </w:r>
      <w:r>
        <w:rPr>
          <w:rFonts w:hint="eastAsia"/>
        </w:rPr>
        <w:t>つに区分されている。ボゴタメトロの路線距離は，全長</w:t>
      </w:r>
      <w:r>
        <w:rPr>
          <w:rFonts w:hint="eastAsia"/>
        </w:rPr>
        <w:t>30.58</w:t>
      </w:r>
      <w:r>
        <w:rPr>
          <w:rFonts w:hint="eastAsia"/>
        </w:rPr>
        <w:t>キロメートルになる見込みである。</w:t>
      </w:r>
    </w:p>
    <w:p w:rsidR="006F75AE" w:rsidRDefault="006F75AE" w:rsidP="006F75AE">
      <w:pPr>
        <w:rPr>
          <w:rFonts w:hint="eastAsia"/>
        </w:rPr>
      </w:pPr>
      <w:r>
        <w:rPr>
          <w:rFonts w:hint="eastAsia"/>
        </w:rPr>
        <w:t>（４）第４世代道路網整備プロジェクト（４</w:t>
      </w:r>
      <w:r>
        <w:rPr>
          <w:rFonts w:hint="eastAsia"/>
        </w:rPr>
        <w:t>G</w:t>
      </w:r>
      <w:r>
        <w:rPr>
          <w:rFonts w:hint="eastAsia"/>
        </w:rPr>
        <w:t>）（</w:t>
      </w:r>
      <w:r>
        <w:rPr>
          <w:rFonts w:hint="eastAsia"/>
        </w:rPr>
        <w:t>21</w:t>
      </w:r>
      <w:r>
        <w:rPr>
          <w:rFonts w:hint="eastAsia"/>
        </w:rPr>
        <w:t>日，当地紙報道）</w:t>
      </w:r>
    </w:p>
    <w:p w:rsidR="006F75AE" w:rsidRDefault="006F75AE" w:rsidP="006F75AE">
      <w:pPr>
        <w:rPr>
          <w:rFonts w:hint="eastAsia"/>
        </w:rPr>
      </w:pPr>
      <w:r>
        <w:rPr>
          <w:rFonts w:hint="eastAsia"/>
        </w:rPr>
        <w:t xml:space="preserve">　</w:t>
      </w:r>
      <w:r>
        <w:rPr>
          <w:rFonts w:hint="eastAsia"/>
        </w:rPr>
        <w:t>21</w:t>
      </w:r>
      <w:r>
        <w:rPr>
          <w:rFonts w:hint="eastAsia"/>
        </w:rPr>
        <w:t>日，国家インフラ庁（</w:t>
      </w:r>
      <w:r>
        <w:rPr>
          <w:rFonts w:hint="eastAsia"/>
        </w:rPr>
        <w:t>ANI</w:t>
      </w:r>
      <w:r>
        <w:rPr>
          <w:rFonts w:hint="eastAsia"/>
        </w:rPr>
        <w:t>）は，第１期の第４世代道路網整備プロジェクト（４</w:t>
      </w:r>
      <w:r>
        <w:rPr>
          <w:rFonts w:hint="eastAsia"/>
        </w:rPr>
        <w:t>G</w:t>
      </w:r>
      <w:r>
        <w:rPr>
          <w:rFonts w:hint="eastAsia"/>
        </w:rPr>
        <w:t>）に係る</w:t>
      </w:r>
      <w:r>
        <w:rPr>
          <w:rFonts w:hint="eastAsia"/>
        </w:rPr>
        <w:t>10</w:t>
      </w:r>
      <w:r>
        <w:rPr>
          <w:rFonts w:hint="eastAsia"/>
        </w:rPr>
        <w:t>のプロジェクトへの出資等に関する合意が最終的に関係者間で締結された旨発表した。決済総額は約</w:t>
      </w:r>
      <w:r>
        <w:rPr>
          <w:rFonts w:hint="eastAsia"/>
        </w:rPr>
        <w:t>12</w:t>
      </w:r>
      <w:r>
        <w:rPr>
          <w:rFonts w:hint="eastAsia"/>
        </w:rPr>
        <w:t>兆ペソ（約</w:t>
      </w:r>
      <w:r>
        <w:rPr>
          <w:rFonts w:hint="eastAsia"/>
        </w:rPr>
        <w:t>41</w:t>
      </w:r>
      <w:r>
        <w:rPr>
          <w:rFonts w:hint="eastAsia"/>
        </w:rPr>
        <w:t>億ドル）と見積もられている。本プロジェクトによ</w:t>
      </w:r>
      <w:r>
        <w:rPr>
          <w:rFonts w:hint="eastAsia"/>
        </w:rPr>
        <w:lastRenderedPageBreak/>
        <w:t>って，特にカウカ県及バジェ県に対しての経済効果が見込まれている。第１期のプロジェクトにおいては，アトランティコ県バランキージャ市とボリーバル県カルタヘナ市，クンディナマルカ県ボゴタ市とコロンビア東部の平原地帯との幹線道路が整備される予定である。</w:t>
      </w:r>
    </w:p>
    <w:p w:rsidR="006F75AE" w:rsidRDefault="006F75AE" w:rsidP="006F75AE">
      <w:pPr>
        <w:rPr>
          <w:rFonts w:hint="eastAsia"/>
        </w:rPr>
      </w:pPr>
      <w:r>
        <w:rPr>
          <w:rFonts w:hint="eastAsia"/>
        </w:rPr>
        <w:t>（５）運送業者のストによる製造部門への打撃（</w:t>
      </w:r>
      <w:r>
        <w:rPr>
          <w:rFonts w:hint="eastAsia"/>
        </w:rPr>
        <w:t>16</w:t>
      </w:r>
      <w:r>
        <w:rPr>
          <w:rFonts w:hint="eastAsia"/>
        </w:rPr>
        <w:t>日，当地紙報道）</w:t>
      </w:r>
    </w:p>
    <w:p w:rsidR="006F75AE" w:rsidRDefault="006F75AE" w:rsidP="006F75AE">
      <w:pPr>
        <w:rPr>
          <w:rFonts w:hint="eastAsia"/>
        </w:rPr>
      </w:pPr>
      <w:r>
        <w:rPr>
          <w:rFonts w:hint="eastAsia"/>
        </w:rPr>
        <w:t xml:space="preserve">　</w:t>
      </w:r>
      <w:r>
        <w:rPr>
          <w:rFonts w:hint="eastAsia"/>
        </w:rPr>
        <w:t>16</w:t>
      </w:r>
      <w:r>
        <w:rPr>
          <w:rFonts w:hint="eastAsia"/>
        </w:rPr>
        <w:t>日，国家統計庁（</w:t>
      </w:r>
      <w:r>
        <w:rPr>
          <w:rFonts w:hint="eastAsia"/>
        </w:rPr>
        <w:t>DANE</w:t>
      </w:r>
      <w:r>
        <w:rPr>
          <w:rFonts w:hint="eastAsia"/>
        </w:rPr>
        <w:t>）は７月に発生した運送業者によるストの影響により，製造部門の生産力が，前年同月比＋</w:t>
      </w:r>
      <w:r>
        <w:rPr>
          <w:rFonts w:hint="eastAsia"/>
        </w:rPr>
        <w:t>0.9</w:t>
      </w:r>
      <w:r>
        <w:rPr>
          <w:rFonts w:hint="eastAsia"/>
        </w:rPr>
        <w:t>％であったのに対し，▲</w:t>
      </w:r>
      <w:r>
        <w:rPr>
          <w:rFonts w:hint="eastAsia"/>
        </w:rPr>
        <w:t>6.2</w:t>
      </w:r>
      <w:r>
        <w:rPr>
          <w:rFonts w:hint="eastAsia"/>
        </w:rPr>
        <w:t>％を記録した旨公表した。</w:t>
      </w:r>
    </w:p>
    <w:p w:rsidR="006F75AE" w:rsidRDefault="006F75AE" w:rsidP="006F75AE">
      <w:pPr>
        <w:rPr>
          <w:rFonts w:hint="eastAsia"/>
        </w:rPr>
      </w:pPr>
      <w:r>
        <w:rPr>
          <w:rFonts w:hint="eastAsia"/>
        </w:rPr>
        <w:t>（６）アルコール関連法案（</w:t>
      </w:r>
      <w:r>
        <w:rPr>
          <w:rFonts w:hint="eastAsia"/>
        </w:rPr>
        <w:t>22</w:t>
      </w:r>
      <w:r>
        <w:rPr>
          <w:rFonts w:hint="eastAsia"/>
        </w:rPr>
        <w:t>日，当地紙報道）</w:t>
      </w:r>
    </w:p>
    <w:p w:rsidR="006F75AE" w:rsidRDefault="006F75AE" w:rsidP="006F75AE">
      <w:pPr>
        <w:rPr>
          <w:rFonts w:hint="eastAsia"/>
        </w:rPr>
      </w:pPr>
      <w:r>
        <w:rPr>
          <w:rFonts w:hint="eastAsia"/>
        </w:rPr>
        <w:t xml:space="preserve">　</w:t>
      </w:r>
      <w:r>
        <w:rPr>
          <w:rFonts w:hint="eastAsia"/>
        </w:rPr>
        <w:t>22</w:t>
      </w:r>
      <w:r>
        <w:rPr>
          <w:rFonts w:hint="eastAsia"/>
        </w:rPr>
        <w:t>日，上院議会はアルコール関連法案の採決を延期することを決定した。ワインなどの発酵酒はアルコール度数が蒸留酒よりも低く，健康を害する恐れが少ないこと，及びアルゼンチンやチリなどのコロンビアにおけるワイン主要輸入国からの反発があったため，同法案におけるワインに対する課税内容を修正すると見られており，採決が繰り越されることとなった。また，カルデナス財務・公債大臣は｢本法案は課税の適正さ，各自治体企業の保護，税収増加及びアルコールの過剰摂取に抑制を効かせることを目的としているものである｣旨述べた。</w:t>
      </w:r>
    </w:p>
    <w:p w:rsidR="006F75AE" w:rsidRDefault="006F75AE" w:rsidP="006F75AE"/>
    <w:p w:rsidR="006F75AE" w:rsidRDefault="006F75AE" w:rsidP="006F75AE">
      <w:pPr>
        <w:rPr>
          <w:rFonts w:hint="eastAsia"/>
        </w:rPr>
      </w:pPr>
      <w:r>
        <w:rPr>
          <w:rFonts w:hint="eastAsia"/>
        </w:rPr>
        <w:t>＜対外経済関係＞</w:t>
      </w:r>
    </w:p>
    <w:p w:rsidR="006F75AE" w:rsidRDefault="006F75AE" w:rsidP="006F75AE">
      <w:pPr>
        <w:rPr>
          <w:rFonts w:hint="eastAsia"/>
        </w:rPr>
      </w:pPr>
      <w:r>
        <w:rPr>
          <w:rFonts w:hint="eastAsia"/>
        </w:rPr>
        <w:t>（１）対</w:t>
      </w:r>
      <w:r>
        <w:rPr>
          <w:rFonts w:hint="eastAsia"/>
        </w:rPr>
        <w:t>OECD</w:t>
      </w:r>
      <w:r>
        <w:rPr>
          <w:rFonts w:hint="eastAsia"/>
        </w:rPr>
        <w:t>関連（</w:t>
      </w:r>
      <w:r>
        <w:rPr>
          <w:rFonts w:hint="eastAsia"/>
        </w:rPr>
        <w:t>2</w:t>
      </w:r>
      <w:r>
        <w:rPr>
          <w:rFonts w:hint="eastAsia"/>
        </w:rPr>
        <w:t>日及び</w:t>
      </w:r>
      <w:r>
        <w:rPr>
          <w:rFonts w:hint="eastAsia"/>
        </w:rPr>
        <w:t>27</w:t>
      </w:r>
      <w:r>
        <w:rPr>
          <w:rFonts w:hint="eastAsia"/>
        </w:rPr>
        <w:t>日，当地紙報道）</w:t>
      </w:r>
    </w:p>
    <w:p w:rsidR="006F75AE" w:rsidRDefault="006F75AE" w:rsidP="006F75AE">
      <w:pPr>
        <w:rPr>
          <w:rFonts w:hint="eastAsia"/>
        </w:rPr>
      </w:pPr>
      <w:r>
        <w:rPr>
          <w:rFonts w:hint="eastAsia"/>
        </w:rPr>
        <w:t xml:space="preserve">　</w:t>
      </w:r>
      <w:r>
        <w:rPr>
          <w:rFonts w:hint="eastAsia"/>
        </w:rPr>
        <w:t xml:space="preserve"> </w:t>
      </w:r>
      <w:r>
        <w:rPr>
          <w:rFonts w:hint="eastAsia"/>
        </w:rPr>
        <w:t>全国金融機関協会（</w:t>
      </w:r>
      <w:r>
        <w:rPr>
          <w:rFonts w:hint="eastAsia"/>
        </w:rPr>
        <w:t>ANIF</w:t>
      </w:r>
      <w:r>
        <w:rPr>
          <w:rFonts w:hint="eastAsia"/>
        </w:rPr>
        <w:t>）及び国家企画庁（</w:t>
      </w:r>
      <w:r>
        <w:rPr>
          <w:rFonts w:hint="eastAsia"/>
        </w:rPr>
        <w:t>DNP</w:t>
      </w:r>
      <w:r>
        <w:rPr>
          <w:rFonts w:hint="eastAsia"/>
        </w:rPr>
        <w:t>）によると，和平合意は経済的好影響をもたらすだけでなく，コロンビアの</w:t>
      </w:r>
      <w:r>
        <w:rPr>
          <w:rFonts w:hint="eastAsia"/>
        </w:rPr>
        <w:t>OECD</w:t>
      </w:r>
      <w:r>
        <w:rPr>
          <w:rFonts w:hint="eastAsia"/>
        </w:rPr>
        <w:t>加盟を後押しすることになるとの見通しを発表した。また，サントス大統領は，</w:t>
      </w:r>
      <w:r>
        <w:rPr>
          <w:rFonts w:hint="eastAsia"/>
        </w:rPr>
        <w:t>2017</w:t>
      </w:r>
      <w:r>
        <w:rPr>
          <w:rFonts w:hint="eastAsia"/>
        </w:rPr>
        <w:t>年上半期中には</w:t>
      </w:r>
      <w:r>
        <w:rPr>
          <w:rFonts w:hint="eastAsia"/>
        </w:rPr>
        <w:t>OECD</w:t>
      </w:r>
      <w:r>
        <w:rPr>
          <w:rFonts w:hint="eastAsia"/>
        </w:rPr>
        <w:t>加盟手続きを終了するとの見通しを示した。</w:t>
      </w:r>
    </w:p>
    <w:p w:rsidR="006F75AE" w:rsidRDefault="006F75AE" w:rsidP="006F75AE"/>
    <w:p w:rsidR="006F75AE" w:rsidRDefault="006F75AE" w:rsidP="006F75AE">
      <w:pPr>
        <w:rPr>
          <w:rFonts w:hint="eastAsia"/>
          <w:lang w:eastAsia="zh-TW"/>
        </w:rPr>
      </w:pPr>
      <w:r>
        <w:rPr>
          <w:rFonts w:hint="eastAsia"/>
          <w:lang w:eastAsia="zh-TW"/>
        </w:rPr>
        <w:t>＜経済指標＞</w:t>
      </w:r>
    </w:p>
    <w:p w:rsidR="006F75AE" w:rsidRDefault="006F75AE" w:rsidP="006F75AE">
      <w:pPr>
        <w:rPr>
          <w:rFonts w:hint="eastAsia"/>
          <w:lang w:eastAsia="zh-TW"/>
        </w:rPr>
      </w:pPr>
      <w:r>
        <w:rPr>
          <w:rFonts w:hint="eastAsia"/>
          <w:lang w:eastAsia="zh-TW"/>
        </w:rPr>
        <w:t>（１）経済活動全般</w:t>
      </w:r>
    </w:p>
    <w:p w:rsidR="006F75AE" w:rsidRDefault="006F75AE" w:rsidP="006F75AE">
      <w:pPr>
        <w:rPr>
          <w:rFonts w:hint="eastAsia"/>
        </w:rPr>
      </w:pPr>
      <w:r>
        <w:rPr>
          <w:rFonts w:hint="eastAsia"/>
        </w:rPr>
        <w:t>（ア）実質工業生産指数（</w:t>
      </w:r>
      <w:r>
        <w:rPr>
          <w:rFonts w:hint="eastAsia"/>
        </w:rPr>
        <w:t>DANE</w:t>
      </w:r>
      <w:r>
        <w:rPr>
          <w:rFonts w:hint="eastAsia"/>
        </w:rPr>
        <w:t>発表）</w:t>
      </w:r>
    </w:p>
    <w:p w:rsidR="006F75AE" w:rsidRDefault="006F75AE" w:rsidP="006F75AE">
      <w:pPr>
        <w:rPr>
          <w:rFonts w:hint="eastAsia"/>
        </w:rPr>
      </w:pPr>
      <w:r>
        <w:rPr>
          <w:rFonts w:hint="eastAsia"/>
        </w:rPr>
        <w:t xml:space="preserve">　</w:t>
      </w:r>
      <w:r>
        <w:rPr>
          <w:rFonts w:hint="eastAsia"/>
        </w:rPr>
        <w:t>7</w:t>
      </w:r>
      <w:r>
        <w:rPr>
          <w:rFonts w:hint="eastAsia"/>
        </w:rPr>
        <w:t>月の実質工業生産指数（加工コーヒー豆を除く）は前年同月比▲</w:t>
      </w:r>
      <w:r>
        <w:rPr>
          <w:rFonts w:hint="eastAsia"/>
        </w:rPr>
        <w:t>6.2</w:t>
      </w:r>
      <w:r>
        <w:rPr>
          <w:rFonts w:hint="eastAsia"/>
        </w:rPr>
        <w:t>％であった。</w:t>
      </w:r>
    </w:p>
    <w:p w:rsidR="006F75AE" w:rsidRDefault="006F75AE" w:rsidP="006F75AE">
      <w:pPr>
        <w:rPr>
          <w:rFonts w:hint="eastAsia"/>
        </w:rPr>
      </w:pPr>
      <w:r>
        <w:rPr>
          <w:rFonts w:hint="eastAsia"/>
        </w:rPr>
        <w:t>（イ）実質小売売上高指数（</w:t>
      </w:r>
      <w:r>
        <w:rPr>
          <w:rFonts w:hint="eastAsia"/>
        </w:rPr>
        <w:t>DANE</w:t>
      </w:r>
      <w:r>
        <w:rPr>
          <w:rFonts w:hint="eastAsia"/>
        </w:rPr>
        <w:t>発表）</w:t>
      </w:r>
    </w:p>
    <w:p w:rsidR="006F75AE" w:rsidRDefault="006F75AE" w:rsidP="006F75AE">
      <w:pPr>
        <w:rPr>
          <w:rFonts w:hint="eastAsia"/>
        </w:rPr>
      </w:pPr>
      <w:r>
        <w:rPr>
          <w:rFonts w:hint="eastAsia"/>
        </w:rPr>
        <w:t xml:space="preserve">　</w:t>
      </w:r>
      <w:r>
        <w:rPr>
          <w:rFonts w:hint="eastAsia"/>
        </w:rPr>
        <w:t>7</w:t>
      </w:r>
      <w:r>
        <w:rPr>
          <w:rFonts w:hint="eastAsia"/>
        </w:rPr>
        <w:t>月の実質小売売上高指数は前年同月比▲</w:t>
      </w:r>
      <w:r>
        <w:rPr>
          <w:rFonts w:hint="eastAsia"/>
        </w:rPr>
        <w:t>3.3</w:t>
      </w:r>
      <w:r>
        <w:rPr>
          <w:rFonts w:hint="eastAsia"/>
        </w:rPr>
        <w:t>％であった。</w:t>
      </w:r>
    </w:p>
    <w:p w:rsidR="006F75AE" w:rsidRDefault="006F75AE" w:rsidP="006F75AE">
      <w:pPr>
        <w:rPr>
          <w:rFonts w:hint="eastAsia"/>
        </w:rPr>
      </w:pPr>
      <w:r>
        <w:rPr>
          <w:rFonts w:hint="eastAsia"/>
        </w:rPr>
        <w:t>（ウ）消費者信頼感指数（</w:t>
      </w:r>
      <w:proofErr w:type="spellStart"/>
      <w:r>
        <w:rPr>
          <w:rFonts w:hint="eastAsia"/>
        </w:rPr>
        <w:t>Fedesarrollo</w:t>
      </w:r>
      <w:proofErr w:type="spellEnd"/>
      <w:r>
        <w:rPr>
          <w:rFonts w:hint="eastAsia"/>
        </w:rPr>
        <w:t>発表）</w:t>
      </w:r>
    </w:p>
    <w:p w:rsidR="006F75AE" w:rsidRDefault="006F75AE" w:rsidP="006F75AE">
      <w:pPr>
        <w:rPr>
          <w:rFonts w:hint="eastAsia"/>
        </w:rPr>
      </w:pPr>
      <w:r>
        <w:rPr>
          <w:rFonts w:hint="eastAsia"/>
        </w:rPr>
        <w:t xml:space="preserve">　</w:t>
      </w:r>
      <w:r>
        <w:rPr>
          <w:rFonts w:hint="eastAsia"/>
        </w:rPr>
        <w:t>8</w:t>
      </w:r>
      <w:r>
        <w:rPr>
          <w:rFonts w:hint="eastAsia"/>
        </w:rPr>
        <w:t>月の消費者信頼感指数（</w:t>
      </w:r>
      <w:r>
        <w:rPr>
          <w:rFonts w:hint="eastAsia"/>
        </w:rPr>
        <w:t>ICC</w:t>
      </w:r>
      <w:r>
        <w:rPr>
          <w:rFonts w:hint="eastAsia"/>
        </w:rPr>
        <w:t>）は，▲</w:t>
      </w:r>
      <w:r>
        <w:rPr>
          <w:rFonts w:hint="eastAsia"/>
        </w:rPr>
        <w:t xml:space="preserve">6.6 </w:t>
      </w:r>
      <w:r>
        <w:rPr>
          <w:rFonts w:hint="eastAsia"/>
        </w:rPr>
        <w:t>％と前月（▲</w:t>
      </w:r>
      <w:r>
        <w:rPr>
          <w:rFonts w:hint="eastAsia"/>
        </w:rPr>
        <w:t>14.9</w:t>
      </w:r>
      <w:r>
        <w:rPr>
          <w:rFonts w:hint="eastAsia"/>
        </w:rPr>
        <w:t>％）を</w:t>
      </w:r>
      <w:r>
        <w:rPr>
          <w:rFonts w:hint="eastAsia"/>
        </w:rPr>
        <w:t>8.3</w:t>
      </w:r>
      <w:r>
        <w:rPr>
          <w:rFonts w:hint="eastAsia"/>
        </w:rPr>
        <w:t>ポイント上回り，前年同月比では</w:t>
      </w:r>
      <w:r>
        <w:rPr>
          <w:rFonts w:hint="eastAsia"/>
        </w:rPr>
        <w:t>6.2</w:t>
      </w:r>
      <w:r>
        <w:rPr>
          <w:rFonts w:hint="eastAsia"/>
        </w:rPr>
        <w:t>ポイント下回った。</w:t>
      </w:r>
    </w:p>
    <w:p w:rsidR="006F75AE" w:rsidRDefault="006F75AE" w:rsidP="006F75AE">
      <w:pPr>
        <w:rPr>
          <w:rFonts w:hint="eastAsia"/>
        </w:rPr>
      </w:pPr>
      <w:r>
        <w:rPr>
          <w:rFonts w:hint="eastAsia"/>
        </w:rPr>
        <w:t>（２）産業動向</w:t>
      </w:r>
    </w:p>
    <w:p w:rsidR="006F75AE" w:rsidRDefault="006F75AE" w:rsidP="006F75AE">
      <w:pPr>
        <w:rPr>
          <w:rFonts w:hint="eastAsia"/>
        </w:rPr>
      </w:pPr>
      <w:r>
        <w:rPr>
          <w:rFonts w:hint="eastAsia"/>
        </w:rPr>
        <w:t>（ア）原油生産量（鉱山・エネルギー省発表）</w:t>
      </w:r>
    </w:p>
    <w:p w:rsidR="006F75AE" w:rsidRDefault="006F75AE" w:rsidP="006F75AE">
      <w:pPr>
        <w:rPr>
          <w:rFonts w:hint="eastAsia"/>
        </w:rPr>
      </w:pPr>
      <w:r>
        <w:rPr>
          <w:rFonts w:hint="eastAsia"/>
        </w:rPr>
        <w:t xml:space="preserve">　</w:t>
      </w:r>
      <w:r>
        <w:rPr>
          <w:rFonts w:hint="eastAsia"/>
        </w:rPr>
        <w:t>8</w:t>
      </w:r>
      <w:r>
        <w:rPr>
          <w:rFonts w:hint="eastAsia"/>
        </w:rPr>
        <w:t>月の石油生産量は日量</w:t>
      </w:r>
      <w:r>
        <w:rPr>
          <w:rFonts w:hint="eastAsia"/>
        </w:rPr>
        <w:t>82.7</w:t>
      </w:r>
      <w:r>
        <w:rPr>
          <w:rFonts w:hint="eastAsia"/>
        </w:rPr>
        <w:t>万バレルであり，前年同月比▲</w:t>
      </w:r>
      <w:r>
        <w:rPr>
          <w:rFonts w:hint="eastAsia"/>
        </w:rPr>
        <w:t>14.5</w:t>
      </w:r>
      <w:r>
        <w:rPr>
          <w:rFonts w:hint="eastAsia"/>
        </w:rPr>
        <w:t>％となった。</w:t>
      </w:r>
    </w:p>
    <w:p w:rsidR="006F75AE" w:rsidRDefault="006F75AE" w:rsidP="006F75AE">
      <w:pPr>
        <w:rPr>
          <w:rFonts w:hint="eastAsia"/>
        </w:rPr>
      </w:pPr>
      <w:r>
        <w:rPr>
          <w:rFonts w:hint="eastAsia"/>
        </w:rPr>
        <w:t>（イ）コーヒー</w:t>
      </w:r>
    </w:p>
    <w:p w:rsidR="006F75AE" w:rsidRDefault="006F75AE" w:rsidP="006F75AE">
      <w:pPr>
        <w:rPr>
          <w:rFonts w:hint="eastAsia"/>
        </w:rPr>
      </w:pPr>
      <w:r>
        <w:rPr>
          <w:rFonts w:hint="eastAsia"/>
        </w:rPr>
        <w:lastRenderedPageBreak/>
        <w:t>（ⅰ）生産（コーヒー生産者連盟（</w:t>
      </w:r>
      <w:r>
        <w:rPr>
          <w:rFonts w:hint="eastAsia"/>
        </w:rPr>
        <w:t>FNC</w:t>
      </w:r>
      <w:r>
        <w:rPr>
          <w:rFonts w:hint="eastAsia"/>
        </w:rPr>
        <w:t>）発表）</w:t>
      </w:r>
    </w:p>
    <w:p w:rsidR="006F75AE" w:rsidRDefault="006F75AE" w:rsidP="006F75AE">
      <w:pPr>
        <w:rPr>
          <w:rFonts w:hint="eastAsia"/>
        </w:rPr>
      </w:pPr>
      <w:r>
        <w:rPr>
          <w:rFonts w:hint="eastAsia"/>
        </w:rPr>
        <w:t xml:space="preserve">　</w:t>
      </w:r>
      <w:r>
        <w:rPr>
          <w:rFonts w:hint="eastAsia"/>
        </w:rPr>
        <w:t>FNC</w:t>
      </w:r>
      <w:r>
        <w:rPr>
          <w:rFonts w:hint="eastAsia"/>
        </w:rPr>
        <w:t>加盟コーヒー生産者による</w:t>
      </w:r>
      <w:r>
        <w:rPr>
          <w:rFonts w:hint="eastAsia"/>
        </w:rPr>
        <w:t>8</w:t>
      </w:r>
      <w:r>
        <w:rPr>
          <w:rFonts w:hint="eastAsia"/>
        </w:rPr>
        <w:t>月のコーヒー生産量は</w:t>
      </w:r>
      <w:r>
        <w:rPr>
          <w:rFonts w:hint="eastAsia"/>
        </w:rPr>
        <w:t>118.9</w:t>
      </w:r>
      <w:r>
        <w:rPr>
          <w:rFonts w:hint="eastAsia"/>
        </w:rPr>
        <w:t>万袋（</w:t>
      </w:r>
      <w:r>
        <w:rPr>
          <w:rFonts w:hint="eastAsia"/>
        </w:rPr>
        <w:t>1</w:t>
      </w:r>
      <w:r>
        <w:rPr>
          <w:rFonts w:hint="eastAsia"/>
        </w:rPr>
        <w:t>袋＝</w:t>
      </w:r>
      <w:r>
        <w:rPr>
          <w:rFonts w:hint="eastAsia"/>
        </w:rPr>
        <w:t>60kg</w:t>
      </w:r>
      <w:r>
        <w:rPr>
          <w:rFonts w:hint="eastAsia"/>
        </w:rPr>
        <w:t>）となり，前年同月比▲</w:t>
      </w:r>
      <w:r>
        <w:rPr>
          <w:rFonts w:hint="eastAsia"/>
        </w:rPr>
        <w:t>5.93</w:t>
      </w:r>
      <w:r>
        <w:rPr>
          <w:rFonts w:hint="eastAsia"/>
        </w:rPr>
        <w:t>％となった。</w:t>
      </w:r>
    </w:p>
    <w:p w:rsidR="006F75AE" w:rsidRDefault="006F75AE" w:rsidP="006F75AE">
      <w:pPr>
        <w:rPr>
          <w:rFonts w:hint="eastAsia"/>
        </w:rPr>
      </w:pPr>
      <w:r>
        <w:rPr>
          <w:rFonts w:hint="eastAsia"/>
        </w:rPr>
        <w:t>（ⅱ）価格（国際コーヒー機関発表）</w:t>
      </w:r>
    </w:p>
    <w:p w:rsidR="006F75AE" w:rsidRDefault="006F75AE" w:rsidP="006F75AE">
      <w:pPr>
        <w:rPr>
          <w:rFonts w:hint="eastAsia"/>
        </w:rPr>
      </w:pPr>
      <w:r>
        <w:rPr>
          <w:rFonts w:hint="eastAsia"/>
        </w:rPr>
        <w:t xml:space="preserve">　</w:t>
      </w:r>
      <w:r>
        <w:rPr>
          <w:rFonts w:hint="eastAsia"/>
        </w:rPr>
        <w:t>9</w:t>
      </w:r>
      <w:r>
        <w:rPr>
          <w:rFonts w:hint="eastAsia"/>
        </w:rPr>
        <w:t>月のコロンビア産マイルド・アラビック・コーヒーの価格は月平均</w:t>
      </w:r>
      <w:r>
        <w:rPr>
          <w:rFonts w:hint="eastAsia"/>
        </w:rPr>
        <w:t>1</w:t>
      </w:r>
      <w:r>
        <w:rPr>
          <w:rFonts w:hint="eastAsia"/>
        </w:rPr>
        <w:t>ポンド＝</w:t>
      </w:r>
      <w:r>
        <w:rPr>
          <w:rFonts w:hint="eastAsia"/>
        </w:rPr>
        <w:t>1.69</w:t>
      </w:r>
      <w:r>
        <w:rPr>
          <w:rFonts w:hint="eastAsia"/>
        </w:rPr>
        <w:t>ドル（前月は同</w:t>
      </w:r>
      <w:r>
        <w:rPr>
          <w:rFonts w:hint="eastAsia"/>
        </w:rPr>
        <w:t>1.61</w:t>
      </w:r>
      <w:r>
        <w:rPr>
          <w:rFonts w:hint="eastAsia"/>
        </w:rPr>
        <w:t>ドル，前年同月は同</w:t>
      </w:r>
      <w:r>
        <w:rPr>
          <w:rFonts w:hint="eastAsia"/>
        </w:rPr>
        <w:t>1.36</w:t>
      </w:r>
      <w:r>
        <w:rPr>
          <w:rFonts w:hint="eastAsia"/>
        </w:rPr>
        <w:t>ドル）であった。</w:t>
      </w:r>
    </w:p>
    <w:p w:rsidR="006F75AE" w:rsidRDefault="006F75AE" w:rsidP="006F75AE">
      <w:pPr>
        <w:rPr>
          <w:rFonts w:hint="eastAsia"/>
        </w:rPr>
      </w:pPr>
      <w:r>
        <w:rPr>
          <w:rFonts w:hint="eastAsia"/>
        </w:rPr>
        <w:t>（３）物価・雇用（</w:t>
      </w:r>
      <w:r>
        <w:rPr>
          <w:rFonts w:hint="eastAsia"/>
        </w:rPr>
        <w:t>DANE</w:t>
      </w:r>
      <w:r>
        <w:rPr>
          <w:rFonts w:hint="eastAsia"/>
        </w:rPr>
        <w:t>発表）</w:t>
      </w:r>
    </w:p>
    <w:p w:rsidR="006F75AE" w:rsidRDefault="006F75AE" w:rsidP="006F75AE">
      <w:pPr>
        <w:rPr>
          <w:rFonts w:hint="eastAsia"/>
        </w:rPr>
      </w:pPr>
      <w:r>
        <w:rPr>
          <w:rFonts w:hint="eastAsia"/>
        </w:rPr>
        <w:t>（ア）物価</w:t>
      </w:r>
    </w:p>
    <w:p w:rsidR="006F75AE" w:rsidRDefault="006F75AE" w:rsidP="006F75AE">
      <w:pPr>
        <w:rPr>
          <w:rFonts w:hint="eastAsia"/>
        </w:rPr>
      </w:pPr>
      <w:r>
        <w:rPr>
          <w:rFonts w:hint="eastAsia"/>
        </w:rPr>
        <w:t xml:space="preserve">　</w:t>
      </w:r>
      <w:r>
        <w:rPr>
          <w:rFonts w:hint="eastAsia"/>
        </w:rPr>
        <w:t>8</w:t>
      </w:r>
      <w:r>
        <w:rPr>
          <w:rFonts w:hint="eastAsia"/>
        </w:rPr>
        <w:t>月の消費者物価上昇率は▲</w:t>
      </w:r>
      <w:r>
        <w:rPr>
          <w:rFonts w:hint="eastAsia"/>
        </w:rPr>
        <w:t>0.32</w:t>
      </w:r>
      <w:r>
        <w:rPr>
          <w:rFonts w:hint="eastAsia"/>
        </w:rPr>
        <w:t>％，生産者物価上昇率は▲</w:t>
      </w:r>
      <w:r>
        <w:rPr>
          <w:rFonts w:hint="eastAsia"/>
        </w:rPr>
        <w:t>1.13</w:t>
      </w:r>
      <w:r>
        <w:rPr>
          <w:rFonts w:hint="eastAsia"/>
        </w:rPr>
        <w:t>％であった。</w:t>
      </w:r>
    </w:p>
    <w:p w:rsidR="006F75AE" w:rsidRDefault="006F75AE" w:rsidP="006F75AE">
      <w:pPr>
        <w:rPr>
          <w:rFonts w:hint="eastAsia"/>
        </w:rPr>
      </w:pPr>
      <w:r>
        <w:rPr>
          <w:rFonts w:hint="eastAsia"/>
        </w:rPr>
        <w:t>（イ）雇用</w:t>
      </w:r>
    </w:p>
    <w:p w:rsidR="006F75AE" w:rsidRDefault="006F75AE" w:rsidP="006F75AE">
      <w:pPr>
        <w:rPr>
          <w:rFonts w:hint="eastAsia"/>
        </w:rPr>
      </w:pPr>
      <w:r>
        <w:rPr>
          <w:rFonts w:hint="eastAsia"/>
        </w:rPr>
        <w:t xml:space="preserve">　</w:t>
      </w:r>
      <w:r>
        <w:rPr>
          <w:rFonts w:hint="eastAsia"/>
        </w:rPr>
        <w:t>8</w:t>
      </w:r>
      <w:r>
        <w:rPr>
          <w:rFonts w:hint="eastAsia"/>
        </w:rPr>
        <w:t>月の全国平均失業率は</w:t>
      </w:r>
      <w:r>
        <w:rPr>
          <w:rFonts w:hint="eastAsia"/>
        </w:rPr>
        <w:t>9.0</w:t>
      </w:r>
      <w:r>
        <w:rPr>
          <w:rFonts w:hint="eastAsia"/>
        </w:rPr>
        <w:t>％と，前年同月の</w:t>
      </w:r>
      <w:r>
        <w:rPr>
          <w:rFonts w:hint="eastAsia"/>
        </w:rPr>
        <w:t>9.1</w:t>
      </w:r>
      <w:r>
        <w:rPr>
          <w:rFonts w:hint="eastAsia"/>
        </w:rPr>
        <w:t>％より</w:t>
      </w:r>
      <w:r>
        <w:rPr>
          <w:rFonts w:hint="eastAsia"/>
        </w:rPr>
        <w:t>0.1</w:t>
      </w:r>
      <w:r>
        <w:rPr>
          <w:rFonts w:hint="eastAsia"/>
        </w:rPr>
        <w:t>ポイント改善した。また，主要</w:t>
      </w:r>
      <w:r>
        <w:rPr>
          <w:rFonts w:hint="eastAsia"/>
        </w:rPr>
        <w:t>13</w:t>
      </w:r>
      <w:r>
        <w:rPr>
          <w:rFonts w:hint="eastAsia"/>
        </w:rPr>
        <w:t>都市の平均失業率は</w:t>
      </w:r>
      <w:r>
        <w:rPr>
          <w:rFonts w:hint="eastAsia"/>
        </w:rPr>
        <w:t>9.9</w:t>
      </w:r>
      <w:r>
        <w:rPr>
          <w:rFonts w:hint="eastAsia"/>
        </w:rPr>
        <w:t>％と，前年同月の</w:t>
      </w:r>
      <w:r>
        <w:rPr>
          <w:rFonts w:hint="eastAsia"/>
        </w:rPr>
        <w:t>9.9</w:t>
      </w:r>
      <w:r>
        <w:rPr>
          <w:rFonts w:hint="eastAsia"/>
        </w:rPr>
        <w:t>％と同水準であった。</w:t>
      </w:r>
    </w:p>
    <w:p w:rsidR="006F75AE" w:rsidRDefault="006F75AE" w:rsidP="006F75AE">
      <w:pPr>
        <w:rPr>
          <w:rFonts w:hint="eastAsia"/>
          <w:lang w:eastAsia="zh-TW"/>
        </w:rPr>
      </w:pPr>
      <w:r>
        <w:rPr>
          <w:rFonts w:hint="eastAsia"/>
          <w:lang w:eastAsia="zh-TW"/>
        </w:rPr>
        <w:t>（４）貿易収支（</w:t>
      </w:r>
      <w:r>
        <w:rPr>
          <w:rFonts w:hint="eastAsia"/>
          <w:lang w:eastAsia="zh-TW"/>
        </w:rPr>
        <w:t>DANE</w:t>
      </w:r>
      <w:r>
        <w:rPr>
          <w:rFonts w:hint="eastAsia"/>
          <w:lang w:eastAsia="zh-TW"/>
        </w:rPr>
        <w:t>発表）</w:t>
      </w:r>
    </w:p>
    <w:p w:rsidR="006F75AE" w:rsidRDefault="006F75AE" w:rsidP="006F75AE">
      <w:pPr>
        <w:rPr>
          <w:rFonts w:hint="eastAsia"/>
        </w:rPr>
      </w:pPr>
      <w:r>
        <w:rPr>
          <w:rFonts w:hint="eastAsia"/>
          <w:lang w:eastAsia="zh-TW"/>
        </w:rPr>
        <w:t xml:space="preserve">　</w:t>
      </w:r>
      <w:r>
        <w:rPr>
          <w:rFonts w:hint="eastAsia"/>
        </w:rPr>
        <w:t>7</w:t>
      </w:r>
      <w:r>
        <w:rPr>
          <w:rFonts w:hint="eastAsia"/>
        </w:rPr>
        <w:t>月の貿易収支（</w:t>
      </w:r>
      <w:r>
        <w:rPr>
          <w:rFonts w:hint="eastAsia"/>
        </w:rPr>
        <w:t>FOB</w:t>
      </w:r>
      <w:r>
        <w:rPr>
          <w:rFonts w:hint="eastAsia"/>
        </w:rPr>
        <w:t>）は，</w:t>
      </w:r>
      <w:r>
        <w:rPr>
          <w:rFonts w:hint="eastAsia"/>
        </w:rPr>
        <w:t>10.01</w:t>
      </w:r>
      <w:r>
        <w:rPr>
          <w:rFonts w:hint="eastAsia"/>
        </w:rPr>
        <w:t>億ドルの赤字であった。輸出（</w:t>
      </w:r>
      <w:r>
        <w:rPr>
          <w:rFonts w:hint="eastAsia"/>
        </w:rPr>
        <w:t>FOB</w:t>
      </w:r>
      <w:r>
        <w:rPr>
          <w:rFonts w:hint="eastAsia"/>
        </w:rPr>
        <w:t>）全体では，前年同月比▲</w:t>
      </w:r>
      <w:r>
        <w:rPr>
          <w:rFonts w:hint="eastAsia"/>
        </w:rPr>
        <w:t>27.1</w:t>
      </w:r>
      <w:r>
        <w:rPr>
          <w:rFonts w:hint="eastAsia"/>
        </w:rPr>
        <w:t>％の</w:t>
      </w:r>
      <w:r>
        <w:rPr>
          <w:rFonts w:hint="eastAsia"/>
        </w:rPr>
        <w:t>21.89</w:t>
      </w:r>
      <w:r>
        <w:rPr>
          <w:rFonts w:hint="eastAsia"/>
        </w:rPr>
        <w:t>億ドル，輸入（</w:t>
      </w:r>
      <w:r>
        <w:rPr>
          <w:rFonts w:hint="eastAsia"/>
        </w:rPr>
        <w:t>CIF</w:t>
      </w:r>
      <w:r>
        <w:rPr>
          <w:rFonts w:hint="eastAsia"/>
        </w:rPr>
        <w:t>）全体では，前年同月比▲</w:t>
      </w:r>
      <w:r>
        <w:rPr>
          <w:rFonts w:hint="eastAsia"/>
        </w:rPr>
        <w:t>32.9</w:t>
      </w:r>
      <w:r>
        <w:rPr>
          <w:rFonts w:hint="eastAsia"/>
        </w:rPr>
        <w:t>％の</w:t>
      </w:r>
      <w:r>
        <w:rPr>
          <w:rFonts w:hint="eastAsia"/>
        </w:rPr>
        <w:t>31.95</w:t>
      </w:r>
      <w:r>
        <w:rPr>
          <w:rFonts w:hint="eastAsia"/>
        </w:rPr>
        <w:t>億ドルとなった。</w:t>
      </w:r>
    </w:p>
    <w:p w:rsidR="00F74D3E" w:rsidRDefault="006F75AE" w:rsidP="006F75AE">
      <w:r>
        <w:rPr>
          <w:rFonts w:hint="eastAsia"/>
        </w:rPr>
        <w:t>（了）</w:t>
      </w:r>
    </w:p>
    <w:sectPr w:rsidR="00F74D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AE"/>
    <w:rsid w:val="006F75AE"/>
    <w:rsid w:val="00F7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2016-10-27T06:13:00Z</dcterms:created>
  <dcterms:modified xsi:type="dcterms:W3CDTF">2016-10-27T06:15:00Z</dcterms:modified>
</cp:coreProperties>
</file>