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3B2E8A" w:rsidRDefault="00A01F0D" w:rsidP="00A01F0D">
      <w:pPr>
        <w:jc w:val="right"/>
        <w:rPr>
          <w:rFonts w:asciiTheme="majorEastAsia" w:eastAsiaTheme="majorEastAsia" w:hAnsiTheme="majorEastAsia" w:cstheme="majorHAnsi"/>
          <w:bCs/>
          <w:kern w:val="0"/>
          <w:sz w:val="22"/>
          <w:szCs w:val="22"/>
          <w:lang w:val="es-ES"/>
        </w:rPr>
      </w:pPr>
    </w:p>
    <w:p w:rsidR="000C1835" w:rsidRPr="004E18A8"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4E18A8">
        <w:rPr>
          <w:rFonts w:asciiTheme="majorEastAsia" w:eastAsiaTheme="majorEastAsia" w:hAnsiTheme="majorEastAsia" w:cs="ＭＳ Ｐゴシック"/>
          <w:b/>
          <w:bCs/>
          <w:kern w:val="0"/>
          <w:sz w:val="22"/>
          <w:szCs w:val="22"/>
          <w:lang w:val="ja-JP"/>
        </w:rPr>
        <w:t>パラグアイ内政・外交（</w:t>
      </w:r>
      <w:r w:rsidR="007359FF">
        <w:rPr>
          <w:rFonts w:asciiTheme="majorEastAsia" w:eastAsiaTheme="majorEastAsia" w:hAnsiTheme="majorEastAsia" w:cs="ＭＳ Ｐゴシック" w:hint="eastAsia"/>
          <w:b/>
          <w:bCs/>
          <w:kern w:val="0"/>
          <w:sz w:val="22"/>
          <w:szCs w:val="22"/>
          <w:lang w:val="ja-JP"/>
        </w:rPr>
        <w:t>2014年</w:t>
      </w:r>
      <w:r w:rsidR="001B6EFE" w:rsidRPr="004E18A8">
        <w:rPr>
          <w:rFonts w:asciiTheme="majorEastAsia" w:eastAsiaTheme="majorEastAsia" w:hAnsiTheme="majorEastAsia" w:cs="ＭＳ Ｐゴシック" w:hint="eastAsia"/>
          <w:b/>
          <w:bCs/>
          <w:kern w:val="0"/>
          <w:sz w:val="22"/>
          <w:szCs w:val="22"/>
          <w:lang w:val="ja-JP"/>
        </w:rPr>
        <w:t>３</w:t>
      </w:r>
      <w:r w:rsidR="003672D7" w:rsidRPr="004E18A8">
        <w:rPr>
          <w:rFonts w:asciiTheme="majorEastAsia" w:eastAsiaTheme="majorEastAsia" w:hAnsiTheme="majorEastAsia" w:cs="ＭＳ Ｐゴシック"/>
          <w:b/>
          <w:bCs/>
          <w:kern w:val="0"/>
          <w:sz w:val="22"/>
          <w:szCs w:val="22"/>
          <w:lang w:val="ja-JP"/>
        </w:rPr>
        <w:t>月分</w:t>
      </w:r>
      <w:r w:rsidRPr="004E18A8">
        <w:rPr>
          <w:rFonts w:asciiTheme="majorEastAsia" w:eastAsiaTheme="majorEastAsia" w:hAnsiTheme="majorEastAsia" w:cs="ＭＳ Ｐゴシック"/>
          <w:b/>
          <w:bCs/>
          <w:kern w:val="0"/>
          <w:sz w:val="22"/>
          <w:szCs w:val="22"/>
          <w:lang w:val="ja-JP"/>
        </w:rPr>
        <w:t>）</w:t>
      </w:r>
    </w:p>
    <w:p w:rsidR="003672D7" w:rsidRPr="004E18A8" w:rsidRDefault="003672D7"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p>
    <w:p w:rsidR="000C1835"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bookmarkStart w:id="0" w:name="_GoBack"/>
      <w:bookmarkEnd w:id="0"/>
      <w:r w:rsidRPr="004E18A8">
        <w:rPr>
          <w:rFonts w:asciiTheme="majorEastAsia" w:eastAsiaTheme="majorEastAsia" w:hAnsiTheme="majorEastAsia" w:cs="ＭＳ Ｐゴシック"/>
          <w:kern w:val="0"/>
          <w:sz w:val="22"/>
          <w:szCs w:val="22"/>
          <w:lang w:val="ja-JP"/>
        </w:rPr>
        <w:tab/>
      </w:r>
    </w:p>
    <w:p w:rsidR="004E18A8" w:rsidRPr="004E18A8" w:rsidRDefault="004E18A8"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p>
    <w:p w:rsidR="000C1835" w:rsidRPr="004E18A8"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4E18A8">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4E18A8"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4E18A8">
        <w:rPr>
          <w:rFonts w:asciiTheme="majorEastAsia" w:eastAsiaTheme="majorEastAsia" w:hAnsiTheme="majorEastAsia" w:cs="ＭＳ Ｐゴシック" w:hint="eastAsia"/>
          <w:b/>
          <w:bCs/>
          <w:kern w:val="0"/>
          <w:sz w:val="22"/>
          <w:szCs w:val="22"/>
          <w:u w:val="single"/>
          <w:lang w:val="ja-JP"/>
        </w:rPr>
        <w:t>（１）</w:t>
      </w:r>
      <w:r w:rsidR="000C1835" w:rsidRPr="004E18A8">
        <w:rPr>
          <w:rFonts w:asciiTheme="majorEastAsia" w:eastAsiaTheme="majorEastAsia" w:hAnsiTheme="majorEastAsia" w:cs="ＭＳ Ｐゴシック"/>
          <w:b/>
          <w:bCs/>
          <w:kern w:val="0"/>
          <w:sz w:val="22"/>
          <w:szCs w:val="22"/>
          <w:u w:val="single"/>
          <w:lang w:val="ja-JP"/>
        </w:rPr>
        <w:t>内政</w:t>
      </w:r>
    </w:p>
    <w:p w:rsidR="00E833A8" w:rsidRPr="004E18A8" w:rsidRDefault="00E833A8" w:rsidP="00E833A8">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●１０日，ベラスケス上院議長（コロラド党）が率いる派閥は，同派閥とカルテス大統領派閥との関係に亀裂が生じている旨明らかにした。</w:t>
      </w:r>
    </w:p>
    <w:p w:rsidR="00E833A8" w:rsidRPr="004E18A8" w:rsidRDefault="00E833A8" w:rsidP="00E833A8">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●２６日，ガラベルナ上院議員（コロラド党）は，次期コロラド党党首選に出馬する意向を示した。</w:t>
      </w:r>
    </w:p>
    <w:p w:rsidR="00C65C34" w:rsidRPr="004E18A8" w:rsidRDefault="00E833A8" w:rsidP="00E833A8">
      <w:pPr>
        <w:pStyle w:val="a9"/>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●同</w:t>
      </w:r>
      <w:r w:rsidRPr="004E18A8">
        <w:rPr>
          <w:rFonts w:asciiTheme="majorEastAsia" w:eastAsiaTheme="majorEastAsia" w:hAnsiTheme="majorEastAsia" w:cs="ＭＳ ゴシック" w:hint="eastAsia"/>
          <w:kern w:val="0"/>
          <w:sz w:val="22"/>
          <w:szCs w:val="22"/>
          <w:lang w:val="ja-JP"/>
        </w:rPr>
        <w:t>日，労組団体，農民団体，左派政党等がアスンシオン市を中心に全国規模のデモを実施した。</w:t>
      </w:r>
    </w:p>
    <w:p w:rsidR="00E833A8" w:rsidRPr="004E18A8" w:rsidRDefault="00E833A8" w:rsidP="00E833A8">
      <w:pPr>
        <w:autoSpaceDE w:val="0"/>
        <w:autoSpaceDN w:val="0"/>
        <w:adjustRightInd w:val="0"/>
        <w:jc w:val="left"/>
        <w:rPr>
          <w:rFonts w:asciiTheme="majorEastAsia" w:eastAsiaTheme="majorEastAsia" w:hAnsiTheme="majorEastAsia" w:cs="ＭＳ ゴシック"/>
          <w:kern w:val="0"/>
          <w:sz w:val="22"/>
          <w:szCs w:val="22"/>
        </w:rPr>
      </w:pPr>
      <w:r w:rsidRPr="004E18A8">
        <w:rPr>
          <w:rFonts w:asciiTheme="majorEastAsia" w:eastAsiaTheme="majorEastAsia" w:hAnsiTheme="majorEastAsia" w:hint="eastAsia"/>
          <w:sz w:val="22"/>
          <w:szCs w:val="22"/>
        </w:rPr>
        <w:t>●２７日，アファラ副大統領は，２６日に実施されたデモを受け，政権閣僚とともに，全国労組団体と対話を開始した。</w:t>
      </w:r>
    </w:p>
    <w:p w:rsidR="00E833A8" w:rsidRPr="004E18A8" w:rsidRDefault="00E833A8" w:rsidP="00C65C34">
      <w:pPr>
        <w:spacing w:line="0" w:lineRule="atLeast"/>
        <w:rPr>
          <w:rFonts w:asciiTheme="majorEastAsia" w:eastAsiaTheme="majorEastAsia" w:hAnsiTheme="majorEastAsia"/>
          <w:sz w:val="22"/>
          <w:szCs w:val="22"/>
        </w:rPr>
      </w:pPr>
      <w:r w:rsidRPr="004E18A8">
        <w:rPr>
          <w:rFonts w:asciiTheme="majorEastAsia" w:eastAsiaTheme="majorEastAsia" w:hAnsiTheme="majorEastAsia" w:cs="ＭＳ ゴシック" w:hint="eastAsia"/>
          <w:kern w:val="0"/>
          <w:sz w:val="22"/>
          <w:szCs w:val="22"/>
          <w:lang w:val="ja-JP"/>
        </w:rPr>
        <w:t>●２８日，カルテス大統領は，ギジェルモ・ソサ労働雇用社会保障大臣代行を同大臣に任命することを決定した。</w:t>
      </w:r>
    </w:p>
    <w:p w:rsidR="008F73CF" w:rsidRPr="004E18A8" w:rsidRDefault="00A71A20" w:rsidP="00C65C34">
      <w:pPr>
        <w:spacing w:line="0" w:lineRule="atLeas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Ｐゴシック"/>
          <w:b/>
          <w:bCs/>
          <w:sz w:val="22"/>
          <w:szCs w:val="22"/>
          <w:u w:val="single"/>
          <w:lang w:val="ja-JP"/>
        </w:rPr>
        <w:t>（２）</w:t>
      </w:r>
      <w:r w:rsidR="000C1835" w:rsidRPr="004E18A8">
        <w:rPr>
          <w:rFonts w:asciiTheme="majorEastAsia" w:eastAsiaTheme="majorEastAsia" w:hAnsiTheme="majorEastAsia" w:cs="ＭＳ Ｐゴシック"/>
          <w:b/>
          <w:bCs/>
          <w:sz w:val="22"/>
          <w:szCs w:val="22"/>
          <w:u w:val="single"/>
          <w:lang w:val="ja-JP"/>
        </w:rPr>
        <w:t>外交</w:t>
      </w:r>
    </w:p>
    <w:p w:rsidR="00D91407" w:rsidRPr="004E18A8" w:rsidRDefault="00D91407" w:rsidP="0075738F">
      <w:pPr>
        <w:spacing w:line="0" w:lineRule="atLeas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CB2901" w:rsidRPr="004E18A8">
        <w:rPr>
          <w:rFonts w:asciiTheme="majorEastAsia" w:eastAsiaTheme="majorEastAsia" w:hAnsiTheme="majorEastAsia" w:cs="ＭＳ ゴシック" w:hint="eastAsia"/>
          <w:kern w:val="0"/>
          <w:sz w:val="22"/>
          <w:szCs w:val="22"/>
          <w:lang w:val="ja-JP"/>
        </w:rPr>
        <w:t>６日，ロイサガ外相はワシントンを訪問し，ＯＡＳ事務局において，インスルサＯＡＳ事務局長への表敬を行った。</w:t>
      </w:r>
    </w:p>
    <w:p w:rsidR="00D91407" w:rsidRPr="004E18A8" w:rsidRDefault="00CB2901" w:rsidP="008C6CEB">
      <w:pPr>
        <w:spacing w:line="0" w:lineRule="atLeas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w:t>
      </w:r>
      <w:r w:rsidRPr="004E18A8">
        <w:rPr>
          <w:rFonts w:asciiTheme="majorEastAsia" w:eastAsiaTheme="majorEastAsia" w:hAnsiTheme="majorEastAsia" w:cs="ＭＳ ゴシック" w:hint="eastAsia"/>
          <w:kern w:val="0"/>
          <w:sz w:val="22"/>
          <w:szCs w:val="22"/>
          <w:lang w:val="ja-JP"/>
        </w:rPr>
        <w:t>同日，ロイサガ外相は，米国国務省において，ウィリアム・バーンズ国務副長官との会談を行った。</w:t>
      </w:r>
    </w:p>
    <w:p w:rsidR="00CB2901" w:rsidRPr="004E18A8" w:rsidRDefault="00CB2901" w:rsidP="008C6CEB">
      <w:pPr>
        <w:spacing w:line="0" w:lineRule="atLeas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w:t>
      </w:r>
      <w:r w:rsidRPr="004E18A8">
        <w:rPr>
          <w:rFonts w:asciiTheme="majorEastAsia" w:eastAsiaTheme="majorEastAsia" w:hAnsiTheme="majorEastAsia" w:cs="ＭＳ ゴシック" w:hint="eastAsia"/>
          <w:kern w:val="0"/>
          <w:sz w:val="22"/>
          <w:szCs w:val="22"/>
          <w:lang w:val="ja-JP"/>
        </w:rPr>
        <w:t>１０～１１日，カルテス大統領はチリを訪問し，１０日，ピニェラ大統領及びバチェレ次期大統領との会談を行うとともに，１１日，バチェレ大統領就任式に出席した。</w:t>
      </w:r>
    </w:p>
    <w:p w:rsidR="00CB2901" w:rsidRPr="004E18A8" w:rsidRDefault="00CB2901" w:rsidP="00CB2901">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●２０日，</w:t>
      </w:r>
      <w:r w:rsidRPr="004E18A8">
        <w:rPr>
          <w:rFonts w:asciiTheme="majorEastAsia" w:eastAsiaTheme="majorEastAsia" w:hAnsiTheme="majorEastAsia" w:cs="ＭＳ ゴシック" w:hint="eastAsia"/>
          <w:kern w:val="0"/>
          <w:sz w:val="22"/>
          <w:szCs w:val="22"/>
          <w:lang w:val="ja-JP"/>
        </w:rPr>
        <w:t>ジェイコブソン米国国務次官補（西半球局担当）が当国を訪問し，同日，カルテス大統領への表敬及びロイサガ外相との会談を行った。</w:t>
      </w:r>
    </w:p>
    <w:p w:rsidR="00CB2901" w:rsidRPr="004E18A8" w:rsidRDefault="00CB2901" w:rsidP="00CB2901">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●２４日，オルギン・コロンビア外相が当国を訪問し，同日，カルテス大統領への表敬及びロイサガ外相との会談を行った。</w:t>
      </w:r>
    </w:p>
    <w:p w:rsidR="00CB2901" w:rsidRPr="004E18A8" w:rsidRDefault="00CB2901"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4E18A8"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4E18A8">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AD0F9E" w:rsidRPr="004E18A8" w:rsidRDefault="00E34D4C" w:rsidP="00AD0F9E">
      <w:pPr>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（１</w:t>
      </w:r>
      <w:r w:rsidR="00C471C5" w:rsidRPr="004E18A8">
        <w:rPr>
          <w:rFonts w:asciiTheme="majorEastAsia" w:eastAsiaTheme="majorEastAsia" w:hAnsiTheme="majorEastAsia" w:hint="eastAsia"/>
          <w:b/>
          <w:sz w:val="22"/>
          <w:szCs w:val="22"/>
          <w:u w:val="single"/>
        </w:rPr>
        <w:t>）</w:t>
      </w:r>
      <w:r w:rsidR="0015201E" w:rsidRPr="004E18A8">
        <w:rPr>
          <w:rFonts w:asciiTheme="majorEastAsia" w:eastAsiaTheme="majorEastAsia" w:hAnsiTheme="majorEastAsia" w:cs="ＭＳ ゴシック" w:hint="eastAsia"/>
          <w:b/>
          <w:kern w:val="0"/>
          <w:sz w:val="22"/>
          <w:szCs w:val="22"/>
          <w:u w:val="single"/>
          <w:lang w:val="ja-JP"/>
        </w:rPr>
        <w:t>労組団体，農民団体等によるデモ</w:t>
      </w:r>
    </w:p>
    <w:p w:rsidR="00AD0F9E" w:rsidRPr="004E18A8" w:rsidRDefault="00AD0F9E" w:rsidP="001B6EFE">
      <w:pPr>
        <w:autoSpaceDE w:val="0"/>
        <w:autoSpaceDN w:val="0"/>
        <w:adjustRightInd w:val="0"/>
        <w:jc w:val="left"/>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＜デモの概要＞</w:t>
      </w:r>
    </w:p>
    <w:p w:rsidR="001B6EFE" w:rsidRPr="004E18A8"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w:t>
      </w:r>
      <w:r w:rsidR="001B6EFE" w:rsidRPr="004E18A8">
        <w:rPr>
          <w:rFonts w:asciiTheme="majorEastAsia" w:eastAsiaTheme="majorEastAsia" w:hAnsiTheme="majorEastAsia" w:cs="ＭＳ ゴシック" w:hint="eastAsia"/>
          <w:kern w:val="0"/>
          <w:sz w:val="22"/>
          <w:szCs w:val="22"/>
          <w:lang w:val="ja-JP"/>
        </w:rPr>
        <w:t>２６日，労組団体，農民団体，左派政党等</w:t>
      </w:r>
      <w:r w:rsidR="0015201E" w:rsidRPr="004E18A8">
        <w:rPr>
          <w:rFonts w:asciiTheme="majorEastAsia" w:eastAsiaTheme="majorEastAsia" w:hAnsiTheme="majorEastAsia" w:cs="ＭＳ ゴシック" w:hint="eastAsia"/>
          <w:kern w:val="0"/>
          <w:sz w:val="22"/>
          <w:szCs w:val="22"/>
          <w:lang w:val="ja-JP"/>
        </w:rPr>
        <w:t>が</w:t>
      </w:r>
      <w:r w:rsidR="001B6EFE" w:rsidRPr="004E18A8">
        <w:rPr>
          <w:rFonts w:asciiTheme="majorEastAsia" w:eastAsiaTheme="majorEastAsia" w:hAnsiTheme="majorEastAsia" w:cs="ＭＳ ゴシック" w:hint="eastAsia"/>
          <w:kern w:val="0"/>
          <w:sz w:val="22"/>
          <w:szCs w:val="22"/>
          <w:lang w:val="ja-JP"/>
        </w:rPr>
        <w:t>アスンシオン市を中心に全国規模</w:t>
      </w:r>
      <w:r w:rsidR="0015201E" w:rsidRPr="004E18A8">
        <w:rPr>
          <w:rFonts w:asciiTheme="majorEastAsia" w:eastAsiaTheme="majorEastAsia" w:hAnsiTheme="majorEastAsia" w:cs="ＭＳ ゴシック" w:hint="eastAsia"/>
          <w:kern w:val="0"/>
          <w:sz w:val="22"/>
          <w:szCs w:val="22"/>
          <w:lang w:val="ja-JP"/>
        </w:rPr>
        <w:t>のデモを</w:t>
      </w:r>
      <w:r w:rsidR="001B6EFE" w:rsidRPr="004E18A8">
        <w:rPr>
          <w:rFonts w:asciiTheme="majorEastAsia" w:eastAsiaTheme="majorEastAsia" w:hAnsiTheme="majorEastAsia" w:cs="ＭＳ ゴシック" w:hint="eastAsia"/>
          <w:kern w:val="0"/>
          <w:sz w:val="22"/>
          <w:szCs w:val="22"/>
          <w:lang w:val="ja-JP"/>
        </w:rPr>
        <w:t>実施</w:t>
      </w:r>
      <w:r w:rsidR="0015201E" w:rsidRPr="004E18A8">
        <w:rPr>
          <w:rFonts w:asciiTheme="majorEastAsia" w:eastAsiaTheme="majorEastAsia" w:hAnsiTheme="majorEastAsia" w:cs="ＭＳ ゴシック" w:hint="eastAsia"/>
          <w:kern w:val="0"/>
          <w:sz w:val="22"/>
          <w:szCs w:val="22"/>
          <w:lang w:val="ja-JP"/>
        </w:rPr>
        <w:t>した。</w:t>
      </w:r>
      <w:r w:rsidR="001B6EFE" w:rsidRPr="004E18A8">
        <w:rPr>
          <w:rFonts w:asciiTheme="majorEastAsia" w:eastAsiaTheme="majorEastAsia" w:hAnsiTheme="majorEastAsia" w:cs="ＭＳ ゴシック" w:hint="eastAsia"/>
          <w:kern w:val="0"/>
          <w:sz w:val="22"/>
          <w:szCs w:val="22"/>
          <w:lang w:val="ja-JP"/>
        </w:rPr>
        <w:t>同デモは，十分な参加者が得られなかったため，大規模なものとはならなかった</w:t>
      </w:r>
      <w:r w:rsidRPr="004E18A8">
        <w:rPr>
          <w:rFonts w:asciiTheme="majorEastAsia" w:eastAsiaTheme="majorEastAsia" w:hAnsiTheme="majorEastAsia" w:cs="ＭＳ ゴシック" w:hint="eastAsia"/>
          <w:kern w:val="0"/>
          <w:sz w:val="22"/>
          <w:szCs w:val="22"/>
          <w:lang w:val="ja-JP"/>
        </w:rPr>
        <w:t>。また，アルバレンガ国家警察庁長官代理は，デモ終了後，記者団に対し，ランバレ市において，デモ集団が一般車両へ投石し，５名の逮捕者が出る事案が発生したものの，その他，特に負傷者や死者は出なかった旨述べた。なお，同デモにおける</w:t>
      </w:r>
      <w:r w:rsidR="0015201E" w:rsidRPr="004E18A8">
        <w:rPr>
          <w:rFonts w:asciiTheme="majorEastAsia" w:eastAsiaTheme="majorEastAsia" w:hAnsiTheme="majorEastAsia" w:cs="ＭＳ ゴシック" w:hint="eastAsia"/>
          <w:kern w:val="0"/>
          <w:sz w:val="22"/>
          <w:szCs w:val="22"/>
          <w:lang w:val="ja-JP"/>
        </w:rPr>
        <w:t>カルテス政権に対しての</w:t>
      </w:r>
      <w:r w:rsidR="001B6EFE" w:rsidRPr="004E18A8">
        <w:rPr>
          <w:rFonts w:asciiTheme="majorEastAsia" w:eastAsiaTheme="majorEastAsia" w:hAnsiTheme="majorEastAsia" w:cs="ＭＳ ゴシック" w:hint="eastAsia"/>
          <w:kern w:val="0"/>
          <w:sz w:val="22"/>
          <w:szCs w:val="22"/>
          <w:lang w:val="ja-JP"/>
        </w:rPr>
        <w:t>主な要求は以下のとおり。</w:t>
      </w:r>
    </w:p>
    <w:p w:rsidR="001B6EFE" w:rsidRPr="004E18A8" w:rsidRDefault="00AD0F9E" w:rsidP="00AD0F9E">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官民連携法</w:t>
      </w:r>
      <w:r w:rsidR="0015201E" w:rsidRPr="004E18A8">
        <w:rPr>
          <w:rFonts w:asciiTheme="majorEastAsia" w:eastAsiaTheme="majorEastAsia" w:hAnsiTheme="majorEastAsia" w:cs="ＭＳ ゴシック" w:hint="eastAsia"/>
          <w:kern w:val="0"/>
          <w:sz w:val="22"/>
          <w:szCs w:val="22"/>
          <w:lang w:val="ja-JP"/>
        </w:rPr>
        <w:t>（Alianza Publico Privada）</w:t>
      </w:r>
      <w:r w:rsidR="001B6EFE" w:rsidRPr="004E18A8">
        <w:rPr>
          <w:rFonts w:asciiTheme="majorEastAsia" w:eastAsiaTheme="majorEastAsia" w:hAnsiTheme="majorEastAsia" w:cs="ＭＳ ゴシック" w:hint="eastAsia"/>
          <w:kern w:val="0"/>
          <w:sz w:val="22"/>
          <w:szCs w:val="22"/>
          <w:lang w:val="ja-JP"/>
        </w:rPr>
        <w:t>の廃止</w:t>
      </w:r>
    </w:p>
    <w:p w:rsidR="001B6EFE" w:rsidRPr="004E18A8" w:rsidRDefault="00AD0F9E" w:rsidP="00AD0F9E">
      <w:pPr>
        <w:autoSpaceDE w:val="0"/>
        <w:autoSpaceDN w:val="0"/>
        <w:adjustRightInd w:val="0"/>
        <w:ind w:leftChars="100" w:left="21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法定最低賃金の引き上げ率１０パーセント（３月１日から実施）を２５パーセントに変更</w:t>
      </w:r>
    </w:p>
    <w:p w:rsidR="001B6EFE" w:rsidRPr="004E18A8" w:rsidRDefault="00AD0F9E" w:rsidP="00AD0F9E">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農地改革</w:t>
      </w:r>
    </w:p>
    <w:p w:rsidR="001B6EFE" w:rsidRPr="004E18A8" w:rsidRDefault="00AD0F9E" w:rsidP="00AD0F9E">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学生用バス料金の設定</w:t>
      </w:r>
    </w:p>
    <w:p w:rsidR="001B6EFE" w:rsidRPr="004E18A8" w:rsidRDefault="00AD0F9E" w:rsidP="00AD0F9E">
      <w:pPr>
        <w:autoSpaceDE w:val="0"/>
        <w:autoSpaceDN w:val="0"/>
        <w:adjustRightInd w:val="0"/>
        <w:ind w:leftChars="100" w:left="21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民間企業による従業員の強制社会保障への加入を遵守させるための内務省の対策強</w:t>
      </w:r>
      <w:r w:rsidR="001B6EFE" w:rsidRPr="004E18A8">
        <w:rPr>
          <w:rFonts w:asciiTheme="majorEastAsia" w:eastAsiaTheme="majorEastAsia" w:hAnsiTheme="majorEastAsia" w:cs="ＭＳ ゴシック" w:hint="eastAsia"/>
          <w:kern w:val="0"/>
          <w:sz w:val="22"/>
          <w:szCs w:val="22"/>
          <w:lang w:val="ja-JP"/>
        </w:rPr>
        <w:lastRenderedPageBreak/>
        <w:t>化</w:t>
      </w:r>
    </w:p>
    <w:p w:rsidR="001B6EFE" w:rsidRPr="004E18A8"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＜カルテス大統領の演説＞</w:t>
      </w:r>
    </w:p>
    <w:p w:rsidR="001B6EFE" w:rsidRPr="004E18A8"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●同日</w:t>
      </w:r>
      <w:r w:rsidR="001B6EFE" w:rsidRPr="004E18A8">
        <w:rPr>
          <w:rFonts w:asciiTheme="majorEastAsia" w:eastAsiaTheme="majorEastAsia" w:hAnsiTheme="majorEastAsia" w:cs="ＭＳ ゴシック" w:hint="eastAsia"/>
          <w:kern w:val="0"/>
          <w:sz w:val="22"/>
          <w:szCs w:val="22"/>
          <w:lang w:val="ja-JP"/>
        </w:rPr>
        <w:t>夜，カルテス大統領は，大統領府において，今次デモに関する演説を行</w:t>
      </w:r>
      <w:r w:rsidRPr="004E18A8">
        <w:rPr>
          <w:rFonts w:asciiTheme="majorEastAsia" w:eastAsiaTheme="majorEastAsia" w:hAnsiTheme="majorEastAsia" w:cs="ＭＳ ゴシック" w:hint="eastAsia"/>
          <w:kern w:val="0"/>
          <w:sz w:val="22"/>
          <w:szCs w:val="22"/>
          <w:lang w:val="ja-JP"/>
        </w:rPr>
        <w:t>い，</w:t>
      </w:r>
      <w:r w:rsidR="001B6EFE" w:rsidRPr="004E18A8">
        <w:rPr>
          <w:rFonts w:asciiTheme="majorEastAsia" w:eastAsiaTheme="majorEastAsia" w:hAnsiTheme="majorEastAsia" w:cs="ＭＳ ゴシック" w:hint="eastAsia"/>
          <w:kern w:val="0"/>
          <w:sz w:val="22"/>
          <w:szCs w:val="22"/>
          <w:lang w:val="ja-JP"/>
        </w:rPr>
        <w:t>政府が憲法等に則り，平和裏に行われたデモ活動を保証したことを強調した。また，アファラ副大統領が，政府，労組団体，農民団体等との間の対話を設定すると述べた上で，すべてのセクターからの参加を求めるとともに，対話を通じた合意を目指す旨述べた。更に，各種要求をすべて検討することを保証する旨述べた。</w:t>
      </w:r>
    </w:p>
    <w:p w:rsidR="00AD0F9E" w:rsidRPr="004E18A8" w:rsidRDefault="00AD0F9E" w:rsidP="00AD0F9E">
      <w:pPr>
        <w:autoSpaceDE w:val="0"/>
        <w:autoSpaceDN w:val="0"/>
        <w:adjustRightInd w:val="0"/>
        <w:jc w:val="left"/>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w:t>
      </w:r>
      <w:r w:rsidRPr="004E18A8">
        <w:rPr>
          <w:rFonts w:asciiTheme="majorEastAsia" w:eastAsiaTheme="majorEastAsia" w:hAnsiTheme="majorEastAsia" w:cs="ＭＳ ゴシック" w:hint="eastAsia"/>
          <w:kern w:val="0"/>
          <w:sz w:val="22"/>
          <w:szCs w:val="22"/>
          <w:lang w:val="ja-JP"/>
        </w:rPr>
        <w:t>労組団体，農民団体等との対話</w:t>
      </w:r>
      <w:r w:rsidRPr="004E18A8">
        <w:rPr>
          <w:rFonts w:asciiTheme="majorEastAsia" w:eastAsiaTheme="majorEastAsia" w:hAnsiTheme="majorEastAsia" w:hint="eastAsia"/>
          <w:sz w:val="22"/>
          <w:szCs w:val="22"/>
        </w:rPr>
        <w:t>＞</w:t>
      </w:r>
    </w:p>
    <w:p w:rsidR="00AD0F9E" w:rsidRPr="004E18A8" w:rsidRDefault="00AD0F9E" w:rsidP="00AD0F9E">
      <w:pPr>
        <w:autoSpaceDE w:val="0"/>
        <w:autoSpaceDN w:val="0"/>
        <w:adjustRightInd w:val="0"/>
        <w:jc w:val="left"/>
        <w:rPr>
          <w:rFonts w:asciiTheme="majorEastAsia" w:eastAsiaTheme="majorEastAsia" w:hAnsiTheme="majorEastAsia" w:cs="ＭＳ ゴシック"/>
          <w:kern w:val="0"/>
          <w:sz w:val="22"/>
          <w:szCs w:val="22"/>
        </w:rPr>
      </w:pPr>
      <w:r w:rsidRPr="004E18A8">
        <w:rPr>
          <w:rFonts w:asciiTheme="majorEastAsia" w:eastAsiaTheme="majorEastAsia" w:hAnsiTheme="majorEastAsia" w:hint="eastAsia"/>
          <w:sz w:val="22"/>
          <w:szCs w:val="22"/>
        </w:rPr>
        <w:t>●２７日，アファラ副大統領は，デ・バルガス内相，レイテ商工相，ソサ</w:t>
      </w:r>
      <w:r w:rsidR="00B761DA">
        <w:rPr>
          <w:rFonts w:asciiTheme="majorEastAsia" w:eastAsiaTheme="majorEastAsia" w:hAnsiTheme="majorEastAsia" w:hint="eastAsia"/>
          <w:sz w:val="22"/>
          <w:szCs w:val="22"/>
        </w:rPr>
        <w:t>労働雇用社会保障相代行</w:t>
      </w:r>
      <w:r w:rsidRPr="004E18A8">
        <w:rPr>
          <w:rFonts w:asciiTheme="majorEastAsia" w:eastAsiaTheme="majorEastAsia" w:hAnsiTheme="majorEastAsia" w:hint="eastAsia"/>
          <w:sz w:val="22"/>
          <w:szCs w:val="22"/>
        </w:rPr>
        <w:t>等の閣僚とともに，全国労組団体と対話を開始した。今後，分野別に各セクターと個別協議を実施する予定。</w:t>
      </w:r>
    </w:p>
    <w:p w:rsidR="00AD0F9E" w:rsidRPr="004E18A8"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BE6AE1" w:rsidRPr="004E18A8" w:rsidRDefault="00BE6AE1" w:rsidP="00BE6AE1">
      <w:pPr>
        <w:spacing w:line="0" w:lineRule="atLeast"/>
        <w:rPr>
          <w:rFonts w:asciiTheme="majorEastAsia" w:eastAsiaTheme="majorEastAsia" w:hAnsiTheme="majorEastAsia"/>
          <w:b/>
          <w:sz w:val="22"/>
          <w:szCs w:val="22"/>
        </w:rPr>
      </w:pPr>
      <w:r w:rsidRPr="004E18A8">
        <w:rPr>
          <w:rFonts w:asciiTheme="majorEastAsia" w:eastAsiaTheme="majorEastAsia" w:hAnsiTheme="majorEastAsia" w:hint="eastAsia"/>
          <w:b/>
          <w:sz w:val="22"/>
          <w:szCs w:val="22"/>
          <w:u w:val="single"/>
        </w:rPr>
        <w:t>（２）</w:t>
      </w:r>
      <w:r w:rsidR="00AD0F9E" w:rsidRPr="004E18A8">
        <w:rPr>
          <w:rFonts w:asciiTheme="majorEastAsia" w:eastAsiaTheme="majorEastAsia" w:hAnsiTheme="majorEastAsia" w:hint="eastAsia"/>
          <w:b/>
          <w:sz w:val="22"/>
          <w:szCs w:val="22"/>
          <w:u w:val="single"/>
        </w:rPr>
        <w:t>労働雇用社会保障大臣の任命</w:t>
      </w:r>
    </w:p>
    <w:p w:rsidR="001B6EFE" w:rsidRPr="004E18A8" w:rsidRDefault="003B2E8A"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●２８</w:t>
      </w:r>
      <w:r w:rsidR="001B6EFE" w:rsidRPr="004E18A8">
        <w:rPr>
          <w:rFonts w:asciiTheme="majorEastAsia" w:eastAsiaTheme="majorEastAsia" w:hAnsiTheme="majorEastAsia" w:cs="ＭＳ ゴシック" w:hint="eastAsia"/>
          <w:kern w:val="0"/>
          <w:sz w:val="22"/>
          <w:szCs w:val="22"/>
          <w:lang w:val="ja-JP"/>
        </w:rPr>
        <w:t>日，</w:t>
      </w:r>
      <w:r w:rsidR="00AD0F9E" w:rsidRPr="004E18A8">
        <w:rPr>
          <w:rFonts w:asciiTheme="majorEastAsia" w:eastAsiaTheme="majorEastAsia" w:hAnsiTheme="majorEastAsia" w:cs="ＭＳ ゴシック" w:hint="eastAsia"/>
          <w:kern w:val="0"/>
          <w:sz w:val="22"/>
          <w:szCs w:val="22"/>
          <w:lang w:val="ja-JP"/>
        </w:rPr>
        <w:t>カルテス大統領は，</w:t>
      </w:r>
      <w:r w:rsidR="001B6EFE" w:rsidRPr="004E18A8">
        <w:rPr>
          <w:rFonts w:asciiTheme="majorEastAsia" w:eastAsiaTheme="majorEastAsia" w:hAnsiTheme="majorEastAsia" w:cs="ＭＳ ゴシック" w:hint="eastAsia"/>
          <w:kern w:val="0"/>
          <w:sz w:val="22"/>
          <w:szCs w:val="22"/>
          <w:lang w:val="ja-JP"/>
        </w:rPr>
        <w:t>ギジェルモ・ソサ労働雇用社会保障大臣代行を同大臣に任命</w:t>
      </w:r>
      <w:r w:rsidR="00AD0F9E" w:rsidRPr="004E18A8">
        <w:rPr>
          <w:rFonts w:asciiTheme="majorEastAsia" w:eastAsiaTheme="majorEastAsia" w:hAnsiTheme="majorEastAsia" w:cs="ＭＳ ゴシック" w:hint="eastAsia"/>
          <w:kern w:val="0"/>
          <w:sz w:val="22"/>
          <w:szCs w:val="22"/>
          <w:lang w:val="ja-JP"/>
        </w:rPr>
        <w:t>することを決定した。</w:t>
      </w:r>
      <w:r w:rsidR="001B6EFE" w:rsidRPr="004E18A8">
        <w:rPr>
          <w:rFonts w:asciiTheme="majorEastAsia" w:eastAsiaTheme="majorEastAsia" w:hAnsiTheme="majorEastAsia" w:cs="ＭＳ ゴシック" w:hint="eastAsia"/>
          <w:kern w:val="0"/>
          <w:sz w:val="22"/>
          <w:szCs w:val="22"/>
          <w:lang w:val="ja-JP"/>
        </w:rPr>
        <w:t>本年１月１日，司法労働省が司法省と労働雇用社会保障省に分割され，アベド司法労働大臣（当時）が司法大臣として留任したものの，労働雇用社会保障大臣の任命は</w:t>
      </w:r>
      <w:r w:rsidR="00F937AD" w:rsidRPr="004E18A8">
        <w:rPr>
          <w:rFonts w:asciiTheme="majorEastAsia" w:eastAsiaTheme="majorEastAsia" w:hAnsiTheme="majorEastAsia" w:cs="ＭＳ ゴシック" w:hint="eastAsia"/>
          <w:kern w:val="0"/>
          <w:sz w:val="22"/>
          <w:szCs w:val="22"/>
          <w:lang w:val="ja-JP"/>
        </w:rPr>
        <w:t>行われていなかった。</w:t>
      </w:r>
    </w:p>
    <w:p w:rsidR="003B2E8A" w:rsidRPr="004E18A8" w:rsidRDefault="003B2E8A" w:rsidP="008949B6">
      <w:pPr>
        <w:spacing w:line="0" w:lineRule="atLeast"/>
        <w:rPr>
          <w:rFonts w:asciiTheme="majorEastAsia" w:eastAsiaTheme="majorEastAsia" w:hAnsiTheme="majorEastAsia"/>
          <w:b/>
          <w:sz w:val="22"/>
          <w:szCs w:val="22"/>
          <w:u w:val="single"/>
        </w:rPr>
      </w:pPr>
    </w:p>
    <w:p w:rsidR="00F937AD" w:rsidRPr="004E18A8" w:rsidRDefault="00F937AD" w:rsidP="00BE6AE1">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w:t>
      </w:r>
      <w:r w:rsidR="004E18A8">
        <w:rPr>
          <w:rFonts w:asciiTheme="majorEastAsia" w:eastAsiaTheme="majorEastAsia" w:hAnsiTheme="majorEastAsia" w:hint="eastAsia"/>
          <w:b/>
          <w:sz w:val="22"/>
          <w:szCs w:val="22"/>
          <w:u w:val="single"/>
        </w:rPr>
        <w:t>３</w:t>
      </w:r>
      <w:r w:rsidRPr="004E18A8">
        <w:rPr>
          <w:rFonts w:asciiTheme="majorEastAsia" w:eastAsiaTheme="majorEastAsia" w:hAnsiTheme="majorEastAsia" w:hint="eastAsia"/>
          <w:b/>
          <w:sz w:val="22"/>
          <w:szCs w:val="22"/>
          <w:u w:val="single"/>
        </w:rPr>
        <w:t>）コロラド党の動向</w:t>
      </w:r>
    </w:p>
    <w:p w:rsidR="003B2E8A" w:rsidRPr="004E18A8" w:rsidRDefault="00BE6AE1" w:rsidP="003B2E8A">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w:t>
      </w:r>
      <w:r w:rsidR="003B2E8A" w:rsidRPr="004E18A8">
        <w:rPr>
          <w:rFonts w:asciiTheme="majorEastAsia" w:eastAsiaTheme="majorEastAsia" w:hAnsiTheme="majorEastAsia" w:hint="eastAsia"/>
          <w:sz w:val="22"/>
          <w:szCs w:val="22"/>
        </w:rPr>
        <w:t>１０日，ベラスケス上院議長（コロラド党）が率いる派閥は，カルテス大統領が，次期上院議長候補としてガラベルナ上院議員（コロラド党）を支持する旨明らかにしたことから，同派閥とカルテス大統領派閥との関係に亀裂が生じている旨明らかにした。</w:t>
      </w:r>
    </w:p>
    <w:p w:rsidR="003B2E8A" w:rsidRPr="004E18A8" w:rsidRDefault="00BE6AE1" w:rsidP="003B2E8A">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w:t>
      </w:r>
      <w:r w:rsidR="003B2E8A" w:rsidRPr="004E18A8">
        <w:rPr>
          <w:rFonts w:asciiTheme="majorEastAsia" w:eastAsiaTheme="majorEastAsia" w:hAnsiTheme="majorEastAsia" w:hint="eastAsia"/>
          <w:sz w:val="22"/>
          <w:szCs w:val="22"/>
        </w:rPr>
        <w:t>２６日，ガラベルナ上院議員（コロラド党）は，次期コロラド党党首選に出馬する意向を示した。同選挙は現在のところ２０１６年に実施される予定であるが，２０１５年の全国市長選挙に向けたコロラド党内選挙と同時期に前倒しして実施することが検討されている。</w:t>
      </w:r>
    </w:p>
    <w:p w:rsidR="00BE6AE1" w:rsidRPr="004E18A8" w:rsidRDefault="00BE6AE1" w:rsidP="003B2E8A">
      <w:pPr>
        <w:autoSpaceDE w:val="0"/>
        <w:autoSpaceDN w:val="0"/>
        <w:adjustRightInd w:val="0"/>
        <w:jc w:val="left"/>
        <w:rPr>
          <w:rFonts w:asciiTheme="majorEastAsia" w:eastAsiaTheme="majorEastAsia" w:hAnsiTheme="majorEastAsia"/>
          <w:sz w:val="22"/>
          <w:szCs w:val="22"/>
        </w:rPr>
      </w:pPr>
    </w:p>
    <w:p w:rsidR="00BE6AE1" w:rsidRPr="004E18A8" w:rsidRDefault="003B2E8A" w:rsidP="00BE6AE1">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w:t>
      </w:r>
      <w:r w:rsidR="004E18A8">
        <w:rPr>
          <w:rFonts w:asciiTheme="majorEastAsia" w:eastAsiaTheme="majorEastAsia" w:hAnsiTheme="majorEastAsia" w:hint="eastAsia"/>
          <w:b/>
          <w:sz w:val="22"/>
          <w:szCs w:val="22"/>
          <w:u w:val="single"/>
        </w:rPr>
        <w:t>４</w:t>
      </w:r>
      <w:r w:rsidRPr="004E18A8">
        <w:rPr>
          <w:rFonts w:asciiTheme="majorEastAsia" w:eastAsiaTheme="majorEastAsia" w:hAnsiTheme="majorEastAsia" w:hint="eastAsia"/>
          <w:b/>
          <w:sz w:val="22"/>
          <w:szCs w:val="22"/>
          <w:u w:val="single"/>
        </w:rPr>
        <w:t>）</w:t>
      </w:r>
      <w:r w:rsidR="004E18A8" w:rsidRPr="004E18A8">
        <w:rPr>
          <w:rFonts w:asciiTheme="majorEastAsia" w:eastAsiaTheme="majorEastAsia" w:hAnsiTheme="majorEastAsia" w:hint="eastAsia"/>
          <w:b/>
          <w:sz w:val="22"/>
          <w:szCs w:val="22"/>
          <w:u w:val="single"/>
        </w:rPr>
        <w:t>野</w:t>
      </w:r>
      <w:r w:rsidRPr="004E18A8">
        <w:rPr>
          <w:rFonts w:asciiTheme="majorEastAsia" w:eastAsiaTheme="majorEastAsia" w:hAnsiTheme="majorEastAsia" w:hint="eastAsia"/>
          <w:b/>
          <w:sz w:val="22"/>
          <w:szCs w:val="22"/>
          <w:u w:val="single"/>
        </w:rPr>
        <w:t>党の動向</w:t>
      </w:r>
    </w:p>
    <w:p w:rsidR="003B2E8A" w:rsidRPr="004E18A8" w:rsidRDefault="003B2E8A" w:rsidP="003B2E8A">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●２８日，サギエル・リベラル党党首は，記者団に対し，</w:t>
      </w:r>
      <w:r w:rsidR="00B761DA">
        <w:rPr>
          <w:rFonts w:asciiTheme="majorEastAsia" w:eastAsiaTheme="majorEastAsia" w:hAnsiTheme="majorEastAsia" w:hint="eastAsia"/>
          <w:sz w:val="22"/>
          <w:szCs w:val="22"/>
        </w:rPr>
        <w:t>次期上下両院</w:t>
      </w:r>
      <w:r w:rsidR="004E18A8" w:rsidRPr="004E18A8">
        <w:rPr>
          <w:rFonts w:asciiTheme="majorEastAsia" w:eastAsiaTheme="majorEastAsia" w:hAnsiTheme="majorEastAsia" w:hint="eastAsia"/>
          <w:sz w:val="22"/>
          <w:szCs w:val="22"/>
        </w:rPr>
        <w:t>議長選出選挙等を念頭に置き,</w:t>
      </w:r>
      <w:r w:rsidRPr="004E18A8">
        <w:rPr>
          <w:rFonts w:asciiTheme="majorEastAsia" w:eastAsiaTheme="majorEastAsia" w:hAnsiTheme="majorEastAsia" w:hint="eastAsia"/>
          <w:sz w:val="22"/>
          <w:szCs w:val="22"/>
        </w:rPr>
        <w:t>今後</w:t>
      </w:r>
      <w:r w:rsidR="001C721C" w:rsidRPr="004E18A8">
        <w:rPr>
          <w:rFonts w:asciiTheme="majorEastAsia" w:eastAsiaTheme="majorEastAsia" w:hAnsiTheme="majorEastAsia" w:hint="eastAsia"/>
          <w:sz w:val="22"/>
          <w:szCs w:val="22"/>
        </w:rPr>
        <w:t>，他の</w:t>
      </w:r>
      <w:r w:rsidRPr="004E18A8">
        <w:rPr>
          <w:rFonts w:asciiTheme="majorEastAsia" w:eastAsiaTheme="majorEastAsia" w:hAnsiTheme="majorEastAsia" w:hint="eastAsia"/>
          <w:sz w:val="22"/>
          <w:szCs w:val="22"/>
        </w:rPr>
        <w:t>左派勢力と</w:t>
      </w:r>
      <w:r w:rsidR="004E18A8" w:rsidRPr="004E18A8">
        <w:rPr>
          <w:rFonts w:asciiTheme="majorEastAsia" w:eastAsiaTheme="majorEastAsia" w:hAnsiTheme="majorEastAsia" w:hint="eastAsia"/>
          <w:sz w:val="22"/>
          <w:szCs w:val="22"/>
        </w:rPr>
        <w:t>協調行動をとる</w:t>
      </w:r>
      <w:r w:rsidRPr="004E18A8">
        <w:rPr>
          <w:rFonts w:asciiTheme="majorEastAsia" w:eastAsiaTheme="majorEastAsia" w:hAnsiTheme="majorEastAsia" w:hint="eastAsia"/>
          <w:sz w:val="22"/>
          <w:szCs w:val="22"/>
        </w:rPr>
        <w:t>可能性がある旨発言した。</w:t>
      </w:r>
      <w:r w:rsidR="003D1FCA">
        <w:rPr>
          <w:rFonts w:asciiTheme="majorEastAsia" w:eastAsiaTheme="majorEastAsia" w:hAnsiTheme="majorEastAsia" w:hint="eastAsia"/>
          <w:sz w:val="22"/>
          <w:szCs w:val="22"/>
        </w:rPr>
        <w:t>これに対し</w:t>
      </w:r>
      <w:r w:rsidRPr="004E18A8">
        <w:rPr>
          <w:rFonts w:asciiTheme="majorEastAsia" w:eastAsiaTheme="majorEastAsia" w:hAnsiTheme="majorEastAsia" w:hint="eastAsia"/>
          <w:sz w:val="22"/>
          <w:szCs w:val="22"/>
        </w:rPr>
        <w:t>，</w:t>
      </w:r>
      <w:r w:rsidR="004E18A8" w:rsidRPr="004E18A8">
        <w:rPr>
          <w:rFonts w:asciiTheme="majorEastAsia" w:eastAsiaTheme="majorEastAsia" w:hAnsiTheme="majorEastAsia" w:hint="eastAsia"/>
          <w:sz w:val="22"/>
          <w:szCs w:val="22"/>
        </w:rPr>
        <w:t>ルゴ上院議員（元大統領）は，現時点で左派政党はリベラル党と協調行動を取らなければ,コロラド党政権の長期化を許し,政権奪回が</w:t>
      </w:r>
      <w:r w:rsidRPr="004E18A8">
        <w:rPr>
          <w:rFonts w:asciiTheme="majorEastAsia" w:eastAsiaTheme="majorEastAsia" w:hAnsiTheme="majorEastAsia" w:hint="eastAsia"/>
          <w:sz w:val="22"/>
          <w:szCs w:val="22"/>
        </w:rPr>
        <w:t>２０２８年</w:t>
      </w:r>
      <w:r w:rsidR="004E18A8" w:rsidRPr="004E18A8">
        <w:rPr>
          <w:rFonts w:asciiTheme="majorEastAsia" w:eastAsiaTheme="majorEastAsia" w:hAnsiTheme="majorEastAsia" w:hint="eastAsia"/>
          <w:sz w:val="22"/>
          <w:szCs w:val="22"/>
        </w:rPr>
        <w:t>まで遅れてしまうとの見解を示した。</w:t>
      </w:r>
    </w:p>
    <w:p w:rsidR="008949B6" w:rsidRPr="003D1FCA" w:rsidRDefault="008949B6" w:rsidP="008949B6">
      <w:pPr>
        <w:spacing w:line="0" w:lineRule="atLeast"/>
        <w:rPr>
          <w:rFonts w:asciiTheme="majorEastAsia" w:eastAsiaTheme="majorEastAsia" w:hAnsiTheme="majorEastAsia"/>
          <w:sz w:val="22"/>
          <w:szCs w:val="22"/>
        </w:rPr>
      </w:pPr>
    </w:p>
    <w:p w:rsidR="004E18A8" w:rsidRPr="004E18A8" w:rsidRDefault="004E18A8" w:rsidP="004E18A8">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（５）アレギ国家検事総長補の辞任</w:t>
      </w:r>
    </w:p>
    <w:p w:rsidR="004E18A8" w:rsidRPr="004E18A8" w:rsidRDefault="004E18A8" w:rsidP="004E18A8">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１１日，最高裁判所は，アレギ国家検事総長補（経済犯罪及び汚職対策担当）が提出した辞表を受理した。同検事総長補は，イバニェス下院議員（コロラド党）及びボガード上院議員（コロラド党）等の議員による汚職事件を担当しており，同事件を巡り政治的な圧力を受けていたと見られている。本件について，ディアス国家検事総長は，通常行われる人事異動であるとの見解を示すとともに，アレギ国家検事総長補の後任に自身の従兄弟であるエスピノサ検事を任命した。</w:t>
      </w:r>
    </w:p>
    <w:p w:rsidR="004E18A8" w:rsidRPr="004E18A8" w:rsidRDefault="004E18A8" w:rsidP="008949B6">
      <w:pPr>
        <w:spacing w:line="0" w:lineRule="atLeast"/>
        <w:rPr>
          <w:rFonts w:asciiTheme="majorEastAsia" w:eastAsiaTheme="majorEastAsia" w:hAnsiTheme="majorEastAsia"/>
          <w:sz w:val="22"/>
          <w:szCs w:val="22"/>
        </w:rPr>
      </w:pPr>
    </w:p>
    <w:p w:rsidR="004E18A8" w:rsidRPr="004E18A8" w:rsidRDefault="004E18A8" w:rsidP="008949B6">
      <w:pPr>
        <w:spacing w:line="0" w:lineRule="atLeast"/>
        <w:rPr>
          <w:rFonts w:asciiTheme="majorEastAsia" w:eastAsiaTheme="majorEastAsia" w:hAnsiTheme="majorEastAsia"/>
          <w:sz w:val="22"/>
          <w:szCs w:val="22"/>
        </w:rPr>
      </w:pPr>
    </w:p>
    <w:p w:rsidR="007D41B8" w:rsidRPr="004E18A8"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4E18A8">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8949B6" w:rsidRPr="004E18A8" w:rsidRDefault="00F05459" w:rsidP="008949B6">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lastRenderedPageBreak/>
        <w:t>（１</w:t>
      </w:r>
      <w:r w:rsidR="00FC4A39" w:rsidRPr="004E18A8">
        <w:rPr>
          <w:rFonts w:asciiTheme="majorEastAsia" w:eastAsiaTheme="majorEastAsia" w:hAnsiTheme="majorEastAsia" w:hint="eastAsia"/>
          <w:b/>
          <w:sz w:val="22"/>
          <w:szCs w:val="22"/>
          <w:u w:val="single"/>
        </w:rPr>
        <w:t>）</w:t>
      </w:r>
      <w:r w:rsidR="00F937AD" w:rsidRPr="004E18A8">
        <w:rPr>
          <w:rFonts w:asciiTheme="majorEastAsia" w:eastAsiaTheme="majorEastAsia" w:hAnsiTheme="majorEastAsia" w:hint="eastAsia"/>
          <w:b/>
          <w:sz w:val="22"/>
          <w:szCs w:val="22"/>
          <w:u w:val="single"/>
        </w:rPr>
        <w:t>ロイサガ外相の</w:t>
      </w:r>
      <w:r w:rsidR="008949B6" w:rsidRPr="004E18A8">
        <w:rPr>
          <w:rFonts w:asciiTheme="majorEastAsia" w:eastAsiaTheme="majorEastAsia" w:hAnsiTheme="majorEastAsia" w:hint="eastAsia"/>
          <w:b/>
          <w:sz w:val="22"/>
          <w:szCs w:val="22"/>
          <w:u w:val="single"/>
        </w:rPr>
        <w:t>ＯＡＳ</w:t>
      </w:r>
      <w:r w:rsidR="00F937AD" w:rsidRPr="004E18A8">
        <w:rPr>
          <w:rFonts w:asciiTheme="majorEastAsia" w:eastAsiaTheme="majorEastAsia" w:hAnsiTheme="majorEastAsia" w:hint="eastAsia"/>
          <w:b/>
          <w:sz w:val="22"/>
          <w:szCs w:val="22"/>
          <w:u w:val="single"/>
        </w:rPr>
        <w:t>訪問</w:t>
      </w:r>
    </w:p>
    <w:p w:rsidR="00F937AD" w:rsidRPr="004E18A8" w:rsidRDefault="00F937AD" w:rsidP="00F937AD">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＜インスルサＯＡＳ事務局長表敬＞</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w:t>
      </w:r>
      <w:r w:rsidRPr="004E18A8">
        <w:rPr>
          <w:rFonts w:asciiTheme="majorEastAsia" w:eastAsiaTheme="majorEastAsia" w:hAnsiTheme="majorEastAsia" w:cs="ＭＳ ゴシック" w:hint="eastAsia"/>
          <w:kern w:val="0"/>
          <w:sz w:val="22"/>
          <w:szCs w:val="22"/>
          <w:lang w:val="ja-JP"/>
        </w:rPr>
        <w:t>６日，</w:t>
      </w:r>
      <w:r w:rsidR="001B6EFE" w:rsidRPr="004E18A8">
        <w:rPr>
          <w:rFonts w:asciiTheme="majorEastAsia" w:eastAsiaTheme="majorEastAsia" w:hAnsiTheme="majorEastAsia" w:cs="ＭＳ ゴシック" w:hint="eastAsia"/>
          <w:kern w:val="0"/>
          <w:sz w:val="22"/>
          <w:szCs w:val="22"/>
          <w:lang w:val="ja-JP"/>
        </w:rPr>
        <w:t>ワシントンを訪問したロイサガ外相は，ＯＡＳ事務局に</w:t>
      </w:r>
      <w:r w:rsidRPr="004E18A8">
        <w:rPr>
          <w:rFonts w:asciiTheme="majorEastAsia" w:eastAsiaTheme="majorEastAsia" w:hAnsiTheme="majorEastAsia" w:cs="ＭＳ ゴシック" w:hint="eastAsia"/>
          <w:kern w:val="0"/>
          <w:sz w:val="22"/>
          <w:szCs w:val="22"/>
          <w:lang w:val="ja-JP"/>
        </w:rPr>
        <w:t>おいて，インスルサＯＡＳ事務局長への表敬を行い，６月３～５日に</w:t>
      </w:r>
      <w:r w:rsidR="001B6EFE" w:rsidRPr="004E18A8">
        <w:rPr>
          <w:rFonts w:asciiTheme="majorEastAsia" w:eastAsiaTheme="majorEastAsia" w:hAnsiTheme="majorEastAsia" w:cs="ＭＳ ゴシック" w:hint="eastAsia"/>
          <w:kern w:val="0"/>
          <w:sz w:val="22"/>
          <w:szCs w:val="22"/>
          <w:lang w:val="ja-JP"/>
        </w:rPr>
        <w:t>南米サッカー協会本部（</w:t>
      </w:r>
      <w:r w:rsidR="001B6EFE" w:rsidRPr="004E18A8">
        <w:rPr>
          <w:rFonts w:asciiTheme="majorEastAsia" w:eastAsiaTheme="majorEastAsia" w:hAnsiTheme="majorEastAsia" w:cs="ＭＳ ゴシック"/>
          <w:kern w:val="0"/>
          <w:sz w:val="22"/>
          <w:szCs w:val="22"/>
          <w:lang w:val="ja-JP"/>
        </w:rPr>
        <w:t>Conmebol</w:t>
      </w:r>
      <w:r w:rsidRPr="004E18A8">
        <w:rPr>
          <w:rFonts w:asciiTheme="majorEastAsia" w:eastAsiaTheme="majorEastAsia" w:hAnsiTheme="majorEastAsia" w:cs="ＭＳ ゴシック" w:hint="eastAsia"/>
          <w:kern w:val="0"/>
          <w:sz w:val="22"/>
          <w:szCs w:val="22"/>
          <w:lang w:val="ja-JP"/>
        </w:rPr>
        <w:t>，ルケ市）において開催予定の第４４回ＯＡＳ総会の準備について</w:t>
      </w:r>
      <w:r w:rsidR="001B6EFE" w:rsidRPr="004E18A8">
        <w:rPr>
          <w:rFonts w:asciiTheme="majorEastAsia" w:eastAsiaTheme="majorEastAsia" w:hAnsiTheme="majorEastAsia" w:cs="ＭＳ ゴシック" w:hint="eastAsia"/>
          <w:kern w:val="0"/>
          <w:sz w:val="22"/>
          <w:szCs w:val="22"/>
          <w:lang w:val="ja-JP"/>
        </w:rPr>
        <w:t>意見交換を行った。なお，同表敬後に</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パラグアイ政府とＯＡＳ間のＯＡＳ総会開催にかかる取決への署名が行われた。</w:t>
      </w:r>
    </w:p>
    <w:p w:rsidR="00F937AD" w:rsidRPr="004E18A8" w:rsidRDefault="00F937AD" w:rsidP="00F937AD">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w:t>
      </w:r>
      <w:r w:rsidRPr="004E18A8">
        <w:rPr>
          <w:rFonts w:asciiTheme="majorEastAsia" w:eastAsiaTheme="majorEastAsia" w:hAnsiTheme="majorEastAsia" w:cs="ＭＳ ゴシック" w:hint="eastAsia"/>
          <w:kern w:val="0"/>
          <w:sz w:val="22"/>
          <w:szCs w:val="22"/>
          <w:lang w:val="ja-JP"/>
        </w:rPr>
        <w:t>ＯＡＳ常設理事会出席</w:t>
      </w:r>
      <w:r w:rsidRPr="004E18A8">
        <w:rPr>
          <w:rFonts w:asciiTheme="majorEastAsia" w:eastAsiaTheme="majorEastAsia" w:hAnsiTheme="majorEastAsia" w:hint="eastAsia"/>
          <w:sz w:val="22"/>
          <w:szCs w:val="22"/>
        </w:rPr>
        <w:t>＞</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●同</w:t>
      </w:r>
      <w:r w:rsidR="001B6EFE" w:rsidRPr="004E18A8">
        <w:rPr>
          <w:rFonts w:asciiTheme="majorEastAsia" w:eastAsiaTheme="majorEastAsia" w:hAnsiTheme="majorEastAsia" w:cs="ＭＳ ゴシック" w:hint="eastAsia"/>
          <w:kern w:val="0"/>
          <w:sz w:val="22"/>
          <w:szCs w:val="22"/>
          <w:lang w:val="ja-JP"/>
        </w:rPr>
        <w:t>日</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ロイサガ外相は</w:t>
      </w:r>
      <w:r w:rsidR="001B6EFE" w:rsidRPr="004E18A8">
        <w:rPr>
          <w:rFonts w:asciiTheme="majorEastAsia" w:eastAsiaTheme="majorEastAsia" w:hAnsiTheme="majorEastAsia" w:cs="ＭＳ ゴシック"/>
          <w:kern w:val="0"/>
          <w:sz w:val="22"/>
          <w:szCs w:val="22"/>
          <w:lang w:val="ja-JP"/>
        </w:rPr>
        <w:t xml:space="preserve">, </w:t>
      </w:r>
      <w:r w:rsidR="001B6EFE" w:rsidRPr="004E18A8">
        <w:rPr>
          <w:rFonts w:asciiTheme="majorEastAsia" w:eastAsiaTheme="majorEastAsia" w:hAnsiTheme="majorEastAsia" w:cs="ＭＳ ゴシック" w:hint="eastAsia"/>
          <w:kern w:val="0"/>
          <w:sz w:val="22"/>
          <w:szCs w:val="22"/>
          <w:lang w:val="ja-JP"/>
        </w:rPr>
        <w:t>ＯＡＳ常設理事会に出席し</w:t>
      </w:r>
      <w:r w:rsidR="001B6EFE" w:rsidRPr="004E18A8">
        <w:rPr>
          <w:rFonts w:asciiTheme="majorEastAsia" w:eastAsiaTheme="majorEastAsia" w:hAnsiTheme="majorEastAsia" w:cs="ＭＳ ゴシック"/>
          <w:kern w:val="0"/>
          <w:sz w:val="22"/>
          <w:szCs w:val="22"/>
          <w:lang w:val="ja-JP"/>
        </w:rPr>
        <w:t xml:space="preserve">, </w:t>
      </w:r>
      <w:r w:rsidR="001B6EFE" w:rsidRPr="004E18A8">
        <w:rPr>
          <w:rFonts w:asciiTheme="majorEastAsia" w:eastAsiaTheme="majorEastAsia" w:hAnsiTheme="majorEastAsia" w:cs="ＭＳ ゴシック" w:hint="eastAsia"/>
          <w:kern w:val="0"/>
          <w:sz w:val="22"/>
          <w:szCs w:val="22"/>
          <w:lang w:val="ja-JP"/>
        </w:rPr>
        <w:t>パラグアイにおいて開催予定の第４４回ＯＡＳ総会について，説明を行った。同外相は</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次回のＯＡＳ総会のスローガンが｢社会的包摂を伴う発展（</w:t>
      </w:r>
      <w:r w:rsidR="001B6EFE" w:rsidRPr="004E18A8">
        <w:rPr>
          <w:rFonts w:asciiTheme="majorEastAsia" w:eastAsiaTheme="majorEastAsia" w:hAnsiTheme="majorEastAsia" w:cs="ＭＳ ゴシック"/>
          <w:kern w:val="0"/>
          <w:sz w:val="22"/>
          <w:szCs w:val="22"/>
          <w:lang w:val="ja-JP"/>
        </w:rPr>
        <w:t>Desarrollo con inclusion social</w:t>
      </w:r>
      <w:r w:rsidR="001B6EFE" w:rsidRPr="004E18A8">
        <w:rPr>
          <w:rFonts w:asciiTheme="majorEastAsia" w:eastAsiaTheme="majorEastAsia" w:hAnsiTheme="majorEastAsia" w:cs="ＭＳ ゴシック" w:hint="eastAsia"/>
          <w:kern w:val="0"/>
          <w:sz w:val="22"/>
          <w:szCs w:val="22"/>
          <w:lang w:val="ja-JP"/>
        </w:rPr>
        <w:t>）｣となる旨述べ</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これに対し</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米国</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カナダ</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ブラジル</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アルゼンチン</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ベネズエラ等のＯＡＳ大使が祝意を述べた。また</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同外相は，貧困撲滅，極貧，格差是正，社会的包摂，教育へのアクセス等の分野において，可能な限り早急に具体的な成果を得るための取り組みを再活性化することを提案する旨述べた。更に，各国政府等が貧困対策に取り組んでいるものの，中南米地域の貧困人口は１億６千４百万人であり，そのうち，６千８百万人が極貧状態にある旨強調した。</w:t>
      </w:r>
    </w:p>
    <w:p w:rsidR="00F937AD" w:rsidRPr="004E18A8" w:rsidRDefault="00F937AD" w:rsidP="00F937AD">
      <w:pPr>
        <w:spacing w:line="0" w:lineRule="atLeast"/>
        <w:rPr>
          <w:rFonts w:asciiTheme="majorEastAsia" w:eastAsiaTheme="majorEastAsia" w:hAnsiTheme="majorEastAsia"/>
          <w:b/>
          <w:sz w:val="22"/>
          <w:szCs w:val="22"/>
          <w:u w:val="single"/>
        </w:rPr>
      </w:pPr>
    </w:p>
    <w:p w:rsidR="00F937AD" w:rsidRPr="004E18A8" w:rsidRDefault="00F05459" w:rsidP="00F937AD">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（２</w:t>
      </w:r>
      <w:r w:rsidR="00F937AD" w:rsidRPr="004E18A8">
        <w:rPr>
          <w:rFonts w:asciiTheme="majorEastAsia" w:eastAsiaTheme="majorEastAsia" w:hAnsiTheme="majorEastAsia" w:hint="eastAsia"/>
          <w:b/>
          <w:sz w:val="22"/>
          <w:szCs w:val="22"/>
          <w:u w:val="single"/>
        </w:rPr>
        <w:t>）</w:t>
      </w:r>
      <w:r w:rsidR="00F937AD" w:rsidRPr="004E18A8">
        <w:rPr>
          <w:rFonts w:asciiTheme="majorEastAsia" w:eastAsiaTheme="majorEastAsia" w:hAnsiTheme="majorEastAsia" w:cs="ＭＳ ゴシック" w:hint="eastAsia"/>
          <w:b/>
          <w:kern w:val="0"/>
          <w:sz w:val="22"/>
          <w:szCs w:val="22"/>
          <w:u w:val="single"/>
          <w:lang w:val="ja-JP"/>
        </w:rPr>
        <w:t>ロイサガ外相とバーンズ米国副国務長官との会談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w:t>
      </w:r>
      <w:r w:rsidR="001B6EFE" w:rsidRPr="004E18A8">
        <w:rPr>
          <w:rFonts w:asciiTheme="majorEastAsia" w:eastAsiaTheme="majorEastAsia" w:hAnsiTheme="majorEastAsia" w:cs="ＭＳ ゴシック" w:hint="eastAsia"/>
          <w:kern w:val="0"/>
          <w:sz w:val="22"/>
          <w:szCs w:val="22"/>
          <w:lang w:val="ja-JP"/>
        </w:rPr>
        <w:t>６日，ロイサガ外相は，米国国務省において，ウィリアム・バーンズ国務副長官との会談を行った。同外相は，同会談後，記者団に対し，</w:t>
      </w:r>
      <w:r w:rsidRPr="004E18A8">
        <w:rPr>
          <w:rFonts w:asciiTheme="majorEastAsia" w:eastAsiaTheme="majorEastAsia" w:hAnsiTheme="majorEastAsia" w:cs="ＭＳ ゴシック" w:hint="eastAsia"/>
          <w:kern w:val="0"/>
          <w:sz w:val="22"/>
          <w:szCs w:val="22"/>
          <w:lang w:val="ja-JP"/>
        </w:rPr>
        <w:t>パ</w:t>
      </w:r>
      <w:r w:rsidR="001B6EFE" w:rsidRPr="004E18A8">
        <w:rPr>
          <w:rFonts w:asciiTheme="majorEastAsia" w:eastAsiaTheme="majorEastAsia" w:hAnsiTheme="majorEastAsia" w:cs="ＭＳ ゴシック" w:hint="eastAsia"/>
          <w:kern w:val="0"/>
          <w:sz w:val="22"/>
          <w:szCs w:val="22"/>
          <w:lang w:val="ja-JP"/>
        </w:rPr>
        <w:t>ラグアイにおいて開催される予定の</w:t>
      </w:r>
      <w:r w:rsidR="003D1FCA" w:rsidRPr="004E18A8">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総会の前に，ビジネスフォーラムを開催する事で合意した旨述べた。また，同外相は，同ビジネスフォーラムの目的について，民間企業が社会的責任の枠組みにおいて，適正な雇用を創出するために，市民社会と相互に交流することを可能にすることにある旨述べた。なお，同外相は，米国国務省</w:t>
      </w:r>
      <w:r w:rsidR="003D1FCA">
        <w:rPr>
          <w:rFonts w:asciiTheme="majorEastAsia" w:eastAsiaTheme="majorEastAsia" w:hAnsiTheme="majorEastAsia" w:cs="ＭＳ ゴシック" w:hint="eastAsia"/>
          <w:kern w:val="0"/>
          <w:sz w:val="22"/>
          <w:szCs w:val="22"/>
          <w:lang w:val="ja-JP"/>
        </w:rPr>
        <w:t>において，ロベルタ・ヤコブソン国務次官補（西半球総務）との会談も</w:t>
      </w:r>
      <w:r w:rsidR="001B6EFE" w:rsidRPr="004E18A8">
        <w:rPr>
          <w:rFonts w:asciiTheme="majorEastAsia" w:eastAsiaTheme="majorEastAsia" w:hAnsiTheme="majorEastAsia" w:cs="ＭＳ ゴシック" w:hint="eastAsia"/>
          <w:kern w:val="0"/>
          <w:sz w:val="22"/>
          <w:szCs w:val="22"/>
          <w:lang w:val="ja-JP"/>
        </w:rPr>
        <w:t>行い，教育分野を始めとするニ国間関係及びニ国間貿易・投資委員会の再開等につき意見交換を行った。</w:t>
      </w:r>
    </w:p>
    <w:p w:rsidR="001B6EFE" w:rsidRPr="004E18A8" w:rsidRDefault="001B6EF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kern w:val="0"/>
          <w:sz w:val="22"/>
          <w:szCs w:val="22"/>
          <w:lang w:val="ja-JP"/>
        </w:rPr>
        <w:t xml:space="preserve"> </w:t>
      </w:r>
    </w:p>
    <w:p w:rsidR="00F937AD"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b/>
          <w:sz w:val="22"/>
          <w:szCs w:val="22"/>
          <w:u w:val="single"/>
        </w:rPr>
        <w:t>（３）</w:t>
      </w:r>
      <w:r w:rsidRPr="004E18A8">
        <w:rPr>
          <w:rFonts w:asciiTheme="majorEastAsia" w:eastAsiaTheme="majorEastAsia" w:hAnsiTheme="majorEastAsia" w:cs="ＭＳ ゴシック" w:hint="eastAsia"/>
          <w:b/>
          <w:kern w:val="0"/>
          <w:sz w:val="22"/>
          <w:szCs w:val="22"/>
          <w:u w:val="single"/>
          <w:lang w:val="ja-JP"/>
        </w:rPr>
        <w:t>モレノ米州開発銀行（ＩＤＢ）総裁との会談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７日，ロイサガ外相は，</w:t>
      </w:r>
      <w:r w:rsidRPr="004E18A8">
        <w:rPr>
          <w:rFonts w:asciiTheme="majorEastAsia" w:eastAsiaTheme="majorEastAsia" w:hAnsiTheme="majorEastAsia" w:cs="ＭＳ ゴシック" w:hint="eastAsia"/>
          <w:kern w:val="0"/>
          <w:sz w:val="22"/>
          <w:szCs w:val="22"/>
          <w:lang w:val="ja-JP"/>
        </w:rPr>
        <w:t>ＩＤＢ</w:t>
      </w:r>
      <w:r w:rsidR="003D1FCA">
        <w:rPr>
          <w:rFonts w:asciiTheme="majorEastAsia" w:eastAsiaTheme="majorEastAsia" w:hAnsiTheme="majorEastAsia" w:cs="ＭＳ ゴシック" w:hint="eastAsia"/>
          <w:kern w:val="0"/>
          <w:sz w:val="22"/>
          <w:szCs w:val="22"/>
          <w:lang w:val="ja-JP"/>
        </w:rPr>
        <w:t>本部において，ルイス・アルベルト・モレノ米州開発銀行総裁との会談</w:t>
      </w:r>
      <w:r w:rsidR="001B6EFE" w:rsidRPr="004E18A8">
        <w:rPr>
          <w:rFonts w:asciiTheme="majorEastAsia" w:eastAsiaTheme="majorEastAsia" w:hAnsiTheme="majorEastAsia" w:cs="ＭＳ ゴシック" w:hint="eastAsia"/>
          <w:kern w:val="0"/>
          <w:sz w:val="22"/>
          <w:szCs w:val="22"/>
          <w:lang w:val="ja-JP"/>
        </w:rPr>
        <w:t>を行った。同</w:t>
      </w:r>
      <w:r w:rsidRPr="004E18A8">
        <w:rPr>
          <w:rFonts w:asciiTheme="majorEastAsia" w:eastAsiaTheme="majorEastAsia" w:hAnsiTheme="majorEastAsia" w:cs="ＭＳ ゴシック" w:hint="eastAsia"/>
          <w:kern w:val="0"/>
          <w:sz w:val="22"/>
          <w:szCs w:val="22"/>
          <w:lang w:val="ja-JP"/>
        </w:rPr>
        <w:t>会談</w:t>
      </w:r>
      <w:r w:rsidR="001B6EFE" w:rsidRPr="004E18A8">
        <w:rPr>
          <w:rFonts w:asciiTheme="majorEastAsia" w:eastAsiaTheme="majorEastAsia" w:hAnsiTheme="majorEastAsia" w:cs="ＭＳ ゴシック" w:hint="eastAsia"/>
          <w:kern w:val="0"/>
          <w:sz w:val="22"/>
          <w:szCs w:val="22"/>
          <w:lang w:val="ja-JP"/>
        </w:rPr>
        <w:t>においては，</w:t>
      </w:r>
      <w:r w:rsidR="003D1FCA" w:rsidRPr="004E18A8">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総会と平行して行われるビジネスフォーラムに対して</w:t>
      </w:r>
      <w:r w:rsidR="003D1FCA" w:rsidRPr="004E18A8">
        <w:rPr>
          <w:rFonts w:asciiTheme="majorEastAsia" w:eastAsiaTheme="majorEastAsia" w:hAnsiTheme="majorEastAsia" w:cs="ＭＳ ゴシック" w:hint="eastAsia"/>
          <w:kern w:val="0"/>
          <w:sz w:val="22"/>
          <w:szCs w:val="22"/>
          <w:lang w:val="ja-JP"/>
        </w:rPr>
        <w:t>ＩＤＢ</w:t>
      </w:r>
      <w:r w:rsidRPr="004E18A8">
        <w:rPr>
          <w:rFonts w:asciiTheme="majorEastAsia" w:eastAsiaTheme="majorEastAsia" w:hAnsiTheme="majorEastAsia" w:cs="ＭＳ ゴシック" w:hint="eastAsia"/>
          <w:kern w:val="0"/>
          <w:sz w:val="22"/>
          <w:szCs w:val="22"/>
          <w:lang w:val="ja-JP"/>
        </w:rPr>
        <w:t>が行う協力について</w:t>
      </w:r>
      <w:r w:rsidR="001B6EFE" w:rsidRPr="004E18A8">
        <w:rPr>
          <w:rFonts w:asciiTheme="majorEastAsia" w:eastAsiaTheme="majorEastAsia" w:hAnsiTheme="majorEastAsia" w:cs="ＭＳ ゴシック" w:hint="eastAsia"/>
          <w:kern w:val="0"/>
          <w:sz w:val="22"/>
          <w:szCs w:val="22"/>
          <w:lang w:val="ja-JP"/>
        </w:rPr>
        <w:t>意見交換が行われた。また，ロイサガ外相は，モレノ総裁に対し，</w:t>
      </w:r>
      <w:r w:rsidR="003D1FCA" w:rsidRPr="004E18A8">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総会出席に招待を行った。更に，</w:t>
      </w:r>
      <w:r w:rsidRPr="004E18A8">
        <w:rPr>
          <w:rFonts w:asciiTheme="majorEastAsia" w:eastAsiaTheme="majorEastAsia" w:hAnsiTheme="majorEastAsia" w:cs="ＭＳ ゴシック" w:hint="eastAsia"/>
          <w:kern w:val="0"/>
          <w:sz w:val="22"/>
          <w:szCs w:val="22"/>
          <w:lang w:val="ja-JP"/>
        </w:rPr>
        <w:t>ＩＤＢ</w:t>
      </w:r>
      <w:r w:rsidR="001B6EFE" w:rsidRPr="004E18A8">
        <w:rPr>
          <w:rFonts w:asciiTheme="majorEastAsia" w:eastAsiaTheme="majorEastAsia" w:hAnsiTheme="majorEastAsia" w:cs="ＭＳ ゴシック" w:hint="eastAsia"/>
          <w:kern w:val="0"/>
          <w:sz w:val="22"/>
          <w:szCs w:val="22"/>
          <w:lang w:val="ja-JP"/>
        </w:rPr>
        <w:t>が支援を行うパラグアイにおける数々のプロジェクトの進捗状況についても，意見交換が行われた。</w:t>
      </w:r>
    </w:p>
    <w:p w:rsidR="001B6EFE" w:rsidRPr="004E18A8" w:rsidRDefault="001B6EFE"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F937AD" w:rsidRPr="004E18A8" w:rsidRDefault="00F05459" w:rsidP="00F937AD">
      <w:pPr>
        <w:autoSpaceDE w:val="0"/>
        <w:autoSpaceDN w:val="0"/>
        <w:adjustRightInd w:val="0"/>
        <w:jc w:val="lef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（４</w:t>
      </w:r>
      <w:r w:rsidR="00F937AD" w:rsidRPr="004E18A8">
        <w:rPr>
          <w:rFonts w:asciiTheme="majorEastAsia" w:eastAsiaTheme="majorEastAsia" w:hAnsiTheme="majorEastAsia" w:hint="eastAsia"/>
          <w:b/>
          <w:sz w:val="22"/>
          <w:szCs w:val="22"/>
          <w:u w:val="single"/>
        </w:rPr>
        <w:t>）カルテス大統領のチリ訪問</w:t>
      </w:r>
    </w:p>
    <w:p w:rsidR="00F937AD" w:rsidRPr="004E18A8" w:rsidRDefault="00F937AD" w:rsidP="00F937AD">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＜ピニェラ大統領との会談＞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１０日，バチェレ・チリ大統領就任式出席のためチリを訪問したカルテス大統領は，同日午後，モネダ宮においてピニェラ同国大統領との会談を行った。両大統領は，同会談において，二国間関係につき意見交換を行うとともに，客年９月のカルテス大統領のチリ訪問の際に発出された両国関係の深化に向けた共同声明を歓迎した。</w:t>
      </w:r>
    </w:p>
    <w:p w:rsidR="00B761DA" w:rsidRDefault="00B761DA" w:rsidP="00F937AD">
      <w:pPr>
        <w:autoSpaceDE w:val="0"/>
        <w:autoSpaceDN w:val="0"/>
        <w:adjustRightInd w:val="0"/>
        <w:jc w:val="left"/>
        <w:rPr>
          <w:rFonts w:asciiTheme="majorEastAsia" w:eastAsiaTheme="majorEastAsia" w:hAnsiTheme="majorEastAsia"/>
          <w:sz w:val="22"/>
          <w:szCs w:val="22"/>
        </w:rPr>
      </w:pPr>
    </w:p>
    <w:p w:rsidR="00F937AD" w:rsidRPr="004E18A8" w:rsidRDefault="00B761DA" w:rsidP="00F937A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hint="eastAsia"/>
          <w:sz w:val="22"/>
          <w:szCs w:val="22"/>
        </w:rPr>
        <w:t>＜バチェレ次期</w:t>
      </w:r>
      <w:r w:rsidR="00F937AD" w:rsidRPr="004E18A8">
        <w:rPr>
          <w:rFonts w:asciiTheme="majorEastAsia" w:eastAsiaTheme="majorEastAsia" w:hAnsiTheme="majorEastAsia" w:hint="eastAsia"/>
          <w:sz w:val="22"/>
          <w:szCs w:val="22"/>
        </w:rPr>
        <w:t>大統領との会談＞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lastRenderedPageBreak/>
        <w:t>●同</w:t>
      </w:r>
      <w:r w:rsidR="001B6EFE" w:rsidRPr="004E18A8">
        <w:rPr>
          <w:rFonts w:asciiTheme="majorEastAsia" w:eastAsiaTheme="majorEastAsia" w:hAnsiTheme="majorEastAsia" w:cs="ＭＳ ゴシック" w:hint="eastAsia"/>
          <w:kern w:val="0"/>
          <w:sz w:val="22"/>
          <w:szCs w:val="22"/>
          <w:lang w:val="ja-JP"/>
        </w:rPr>
        <w:t>日午後，カルテス大統領は，アンドレス・ベジョ外交官学校において，バチェレ・チリ次期大統領との会談を行った。ロイサガ外相は，同会談後，記者団に対し，両国大統領が懸案となっているインフラ，通信，技術協力及び麻薬取引対策に関する両国間取決について意見交換を行った旨述べるとともに，バチェレ・チリ次期大統領の就任により，</w:t>
      </w:r>
      <w:r w:rsidRPr="004E18A8">
        <w:rPr>
          <w:rFonts w:asciiTheme="majorEastAsia" w:eastAsiaTheme="majorEastAsia" w:hAnsiTheme="majorEastAsia" w:cs="ＭＳ ゴシック" w:hint="eastAsia"/>
          <w:kern w:val="0"/>
          <w:sz w:val="22"/>
          <w:szCs w:val="22"/>
          <w:lang w:val="ja-JP"/>
        </w:rPr>
        <w:t>客年９月の</w:t>
      </w:r>
      <w:r w:rsidR="001B6EFE" w:rsidRPr="004E18A8">
        <w:rPr>
          <w:rFonts w:asciiTheme="majorEastAsia" w:eastAsiaTheme="majorEastAsia" w:hAnsiTheme="majorEastAsia" w:cs="ＭＳ ゴシック" w:hint="eastAsia"/>
          <w:kern w:val="0"/>
          <w:sz w:val="22"/>
          <w:szCs w:val="22"/>
          <w:lang w:val="ja-JP"/>
        </w:rPr>
        <w:t>共同声明に則った形で，二国間の対話が進むであろうと述べた。</w:t>
      </w:r>
    </w:p>
    <w:p w:rsidR="00F937AD" w:rsidRPr="004E18A8" w:rsidRDefault="00F937AD" w:rsidP="00F937AD">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w:t>
      </w:r>
      <w:r w:rsidR="00C34DA9" w:rsidRPr="004E18A8">
        <w:rPr>
          <w:rFonts w:asciiTheme="majorEastAsia" w:eastAsiaTheme="majorEastAsia" w:hAnsiTheme="majorEastAsia" w:hint="eastAsia"/>
          <w:sz w:val="22"/>
          <w:szCs w:val="22"/>
        </w:rPr>
        <w:t>ポルタス・</w:t>
      </w:r>
      <w:r w:rsidRPr="004E18A8">
        <w:rPr>
          <w:rFonts w:asciiTheme="majorEastAsia" w:eastAsiaTheme="majorEastAsia" w:hAnsiTheme="majorEastAsia" w:hint="eastAsia"/>
          <w:sz w:val="22"/>
          <w:szCs w:val="22"/>
        </w:rPr>
        <w:t>ポルトガル副首相との会談＞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１１日，カルテス大統領は，バチェレ・チリ大統領就任式出席を前に，シェラトン・ホテルにおいて，ポルタス</w:t>
      </w:r>
      <w:r w:rsidR="003D1FCA">
        <w:rPr>
          <w:rFonts w:asciiTheme="majorEastAsia" w:eastAsiaTheme="majorEastAsia" w:hAnsiTheme="majorEastAsia" w:cs="ＭＳ ゴシック" w:hint="eastAsia"/>
          <w:kern w:val="0"/>
          <w:sz w:val="22"/>
          <w:szCs w:val="22"/>
          <w:lang w:val="ja-JP"/>
        </w:rPr>
        <w:t>・ポルトガル</w:t>
      </w:r>
      <w:r w:rsidR="001B6EFE" w:rsidRPr="004E18A8">
        <w:rPr>
          <w:rFonts w:asciiTheme="majorEastAsia" w:eastAsiaTheme="majorEastAsia" w:hAnsiTheme="majorEastAsia" w:cs="ＭＳ ゴシック" w:hint="eastAsia"/>
          <w:kern w:val="0"/>
          <w:sz w:val="22"/>
          <w:szCs w:val="22"/>
          <w:lang w:val="ja-JP"/>
        </w:rPr>
        <w:t>副首相との会談を行った。同会談において，シルバ・ポルトガル大統領からカルテス大統領に対するポルトガル公式訪問にかかる招待が伝達された。ポルタス</w:t>
      </w:r>
      <w:r w:rsidR="003D1FCA">
        <w:rPr>
          <w:rFonts w:asciiTheme="majorEastAsia" w:eastAsiaTheme="majorEastAsia" w:hAnsiTheme="majorEastAsia" w:cs="ＭＳ ゴシック" w:hint="eastAsia"/>
          <w:kern w:val="0"/>
          <w:sz w:val="22"/>
          <w:szCs w:val="22"/>
          <w:lang w:val="ja-JP"/>
        </w:rPr>
        <w:t>・ポルトガル</w:t>
      </w:r>
      <w:r w:rsidR="001B6EFE" w:rsidRPr="004E18A8">
        <w:rPr>
          <w:rFonts w:asciiTheme="majorEastAsia" w:eastAsiaTheme="majorEastAsia" w:hAnsiTheme="majorEastAsia" w:cs="ＭＳ ゴシック" w:hint="eastAsia"/>
          <w:kern w:val="0"/>
          <w:sz w:val="22"/>
          <w:szCs w:val="22"/>
          <w:lang w:val="ja-JP"/>
        </w:rPr>
        <w:t>副首相は，同会談後，記者団に対し，ポルトガルからの輸出だけでなく，両国企業の国際化に向けて，パラグアイがいかに興味深い国であるか確認するために，パラグアイに企業家ミッションを</w:t>
      </w:r>
      <w:r w:rsidR="00C34DA9" w:rsidRPr="004E18A8">
        <w:rPr>
          <w:rFonts w:asciiTheme="majorEastAsia" w:eastAsiaTheme="majorEastAsia" w:hAnsiTheme="majorEastAsia" w:cs="ＭＳ ゴシック" w:hint="eastAsia"/>
          <w:kern w:val="0"/>
          <w:sz w:val="22"/>
          <w:szCs w:val="22"/>
          <w:lang w:val="ja-JP"/>
        </w:rPr>
        <w:t>送ることを約束する旨述べた。</w:t>
      </w:r>
    </w:p>
    <w:p w:rsidR="00F05459" w:rsidRPr="004E18A8" w:rsidRDefault="00F05459" w:rsidP="00C34DA9">
      <w:pPr>
        <w:autoSpaceDE w:val="0"/>
        <w:autoSpaceDN w:val="0"/>
        <w:adjustRightInd w:val="0"/>
        <w:jc w:val="left"/>
        <w:rPr>
          <w:rFonts w:asciiTheme="majorEastAsia" w:eastAsiaTheme="majorEastAsia" w:hAnsiTheme="majorEastAsia"/>
          <w:b/>
          <w:sz w:val="22"/>
          <w:szCs w:val="22"/>
          <w:u w:val="single"/>
        </w:rPr>
      </w:pPr>
    </w:p>
    <w:p w:rsidR="00C34DA9" w:rsidRPr="004E18A8" w:rsidRDefault="005301DD" w:rsidP="00C34DA9">
      <w:pPr>
        <w:autoSpaceDE w:val="0"/>
        <w:autoSpaceDN w:val="0"/>
        <w:adjustRightInd w:val="0"/>
        <w:jc w:val="lef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（５</w:t>
      </w:r>
      <w:r w:rsidR="00C34DA9" w:rsidRPr="004E18A8">
        <w:rPr>
          <w:rFonts w:asciiTheme="majorEastAsia" w:eastAsiaTheme="majorEastAsia" w:hAnsiTheme="majorEastAsia" w:hint="eastAsia"/>
          <w:b/>
          <w:sz w:val="22"/>
          <w:szCs w:val="22"/>
          <w:u w:val="single"/>
        </w:rPr>
        <w:t>）</w:t>
      </w:r>
      <w:r w:rsidR="00C34DA9" w:rsidRPr="004E18A8">
        <w:rPr>
          <w:rFonts w:asciiTheme="majorEastAsia" w:eastAsiaTheme="majorEastAsia" w:hAnsiTheme="majorEastAsia" w:cs="ＭＳ ゴシック" w:hint="eastAsia"/>
          <w:b/>
          <w:kern w:val="0"/>
          <w:sz w:val="22"/>
          <w:szCs w:val="22"/>
          <w:u w:val="single"/>
          <w:lang w:val="ja-JP"/>
        </w:rPr>
        <w:t>ジェイコブソン国務次官補（西半球局担当）の当国訪問</w:t>
      </w:r>
    </w:p>
    <w:p w:rsidR="00C34DA9" w:rsidRPr="004E18A8" w:rsidRDefault="00C34DA9"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●２０日，</w:t>
      </w:r>
      <w:r w:rsidR="001B6EFE" w:rsidRPr="004E18A8">
        <w:rPr>
          <w:rFonts w:asciiTheme="majorEastAsia" w:eastAsiaTheme="majorEastAsia" w:hAnsiTheme="majorEastAsia" w:cs="ＭＳ ゴシック" w:hint="eastAsia"/>
          <w:kern w:val="0"/>
          <w:sz w:val="22"/>
          <w:szCs w:val="22"/>
          <w:lang w:val="ja-JP"/>
        </w:rPr>
        <w:t>当国を訪問したジェイコブソン米国国務次官補（西半球局担当）は</w:t>
      </w: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同日</w:t>
      </w:r>
      <w:r w:rsidRPr="004E18A8">
        <w:rPr>
          <w:rFonts w:asciiTheme="majorEastAsia" w:eastAsiaTheme="majorEastAsia" w:hAnsiTheme="majorEastAsia" w:cs="ＭＳ ゴシック" w:hint="eastAsia"/>
          <w:kern w:val="0"/>
          <w:sz w:val="22"/>
          <w:szCs w:val="22"/>
          <w:lang w:val="ja-JP"/>
        </w:rPr>
        <w:t>，カルテス大統領への表敬及びロイサガ外相との会談を行った。</w:t>
      </w:r>
    </w:p>
    <w:p w:rsidR="00C34DA9" w:rsidRPr="004E18A8" w:rsidRDefault="00C34DA9" w:rsidP="00C34DA9">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＜ロイサガ外相との会談＞</w:t>
      </w:r>
    </w:p>
    <w:p w:rsidR="001B6EFE" w:rsidRPr="004E18A8" w:rsidRDefault="00C34DA9"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２０日，ジェイコブソン国務次官補（西半球局担当）は，ロイサガ外相との会談を行い，政治，経済，貿易等の二国関係について意見交換を行った。同国務次官補は，ロイサガ外相との会談後，記者団に対し，米国が南米における民主主義や報道の自由等の後退の可能性に懸念を抱いていることを認め，改めて，米州民主憲章の価値等にコミットしなければならない旨述べた。また，中南米においては，太平洋同盟の進展やパラグアイを含めた多数の国での高い成長率など状況は良好である一方で，対峙しなければならない問題を多くの国が抱えており，対応が求められている旨述べた。</w:t>
      </w:r>
      <w:r w:rsidRPr="004E18A8">
        <w:rPr>
          <w:rFonts w:asciiTheme="majorEastAsia" w:eastAsiaTheme="majorEastAsia" w:hAnsiTheme="majorEastAsia" w:cs="ＭＳ ゴシック" w:hint="eastAsia"/>
          <w:kern w:val="0"/>
          <w:sz w:val="22"/>
          <w:szCs w:val="22"/>
          <w:lang w:val="ja-JP"/>
        </w:rPr>
        <w:t>これに対し，ロイサガ外相は，</w:t>
      </w:r>
      <w:r w:rsidR="001B6EFE" w:rsidRPr="004E18A8">
        <w:rPr>
          <w:rFonts w:asciiTheme="majorEastAsia" w:eastAsiaTheme="majorEastAsia" w:hAnsiTheme="majorEastAsia" w:cs="ＭＳ ゴシック" w:hint="eastAsia"/>
          <w:kern w:val="0"/>
          <w:sz w:val="22"/>
          <w:szCs w:val="22"/>
          <w:lang w:val="ja-JP"/>
        </w:rPr>
        <w:t>同国務次官補に対し，パラグアイのエネルギー事情や投資環境について説明を行ったとした上で，今後，米国商務省と協働し，パラグアイが提供する投資のチャンスを実際に見てもらうための米国企業家ミッションの当国訪問の可能性につき，意見交換を行った旨述べた。</w:t>
      </w:r>
    </w:p>
    <w:p w:rsidR="00C34DA9" w:rsidRPr="004E18A8" w:rsidRDefault="00C34DA9" w:rsidP="00C34DA9">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＜当地米国大使館における記者会見＞</w:t>
      </w:r>
    </w:p>
    <w:p w:rsidR="001B6EFE" w:rsidRPr="004E18A8" w:rsidRDefault="00C34DA9"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２０日，公式行事を終えたジェイコブソン国務次官補は，当地米国大使館において記者会見を行った。</w:t>
      </w:r>
      <w:r w:rsidRPr="004E18A8">
        <w:rPr>
          <w:rFonts w:asciiTheme="majorEastAsia" w:eastAsiaTheme="majorEastAsia" w:hAnsiTheme="majorEastAsia" w:cs="ＭＳ ゴシック" w:hint="eastAsia"/>
          <w:kern w:val="0"/>
          <w:sz w:val="22"/>
          <w:szCs w:val="22"/>
          <w:lang w:val="ja-JP"/>
        </w:rPr>
        <w:t>同</w:t>
      </w:r>
      <w:r w:rsidR="001B6EFE" w:rsidRPr="004E18A8">
        <w:rPr>
          <w:rFonts w:asciiTheme="majorEastAsia" w:eastAsiaTheme="majorEastAsia" w:hAnsiTheme="majorEastAsia" w:cs="ＭＳ ゴシック" w:hint="eastAsia"/>
          <w:kern w:val="0"/>
          <w:sz w:val="22"/>
          <w:szCs w:val="22"/>
          <w:lang w:val="ja-JP"/>
        </w:rPr>
        <w:t>記者会見において，同国務次官補は，パラグアイの民主化移行及びパラグアイにおける報道の自由を歓迎した。また，同国務次官補は，米国は，パラグアイに軍事基地を建設する意図はないとして上で，米国が関心を有するのは，</w:t>
      </w:r>
      <w:r w:rsidR="003D1FCA">
        <w:rPr>
          <w:rFonts w:asciiTheme="majorEastAsia" w:eastAsiaTheme="majorEastAsia" w:hAnsiTheme="majorEastAsia" w:cs="ＭＳ ゴシック" w:hint="eastAsia"/>
          <w:kern w:val="0"/>
          <w:sz w:val="22"/>
          <w:szCs w:val="22"/>
          <w:lang w:val="ja-JP"/>
        </w:rPr>
        <w:t>ＥＰＰ</w:t>
      </w:r>
      <w:r w:rsidR="001B6EFE" w:rsidRPr="004E18A8">
        <w:rPr>
          <w:rFonts w:asciiTheme="majorEastAsia" w:eastAsiaTheme="majorEastAsia" w:hAnsiTheme="majorEastAsia" w:cs="ＭＳ ゴシック" w:hint="eastAsia"/>
          <w:kern w:val="0"/>
          <w:sz w:val="22"/>
          <w:szCs w:val="22"/>
          <w:lang w:val="ja-JP"/>
        </w:rPr>
        <w:t>（パラグアイ人民軍）等の武装組織対策や米国の対パラグアイ投資である旨述べた。</w:t>
      </w:r>
      <w:r w:rsidRPr="004E18A8">
        <w:rPr>
          <w:rFonts w:asciiTheme="majorEastAsia" w:eastAsiaTheme="majorEastAsia" w:hAnsiTheme="majorEastAsia" w:cs="ＭＳ ゴシック" w:hint="eastAsia"/>
          <w:kern w:val="0"/>
          <w:sz w:val="22"/>
          <w:szCs w:val="22"/>
          <w:lang w:val="ja-JP"/>
        </w:rPr>
        <w:t>更に，</w:t>
      </w:r>
      <w:r w:rsidR="001B6EFE" w:rsidRPr="004E18A8">
        <w:rPr>
          <w:rFonts w:asciiTheme="majorEastAsia" w:eastAsiaTheme="majorEastAsia" w:hAnsiTheme="majorEastAsia" w:cs="ＭＳ ゴシック" w:hint="eastAsia"/>
          <w:kern w:val="0"/>
          <w:sz w:val="22"/>
          <w:szCs w:val="22"/>
          <w:lang w:val="ja-JP"/>
        </w:rPr>
        <w:t>中南米地域のいくつかの国々が行っている</w:t>
      </w:r>
      <w:r w:rsidR="003D1FCA">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の信用を低下させようとするキャンペーンについては，</w:t>
      </w:r>
      <w:r w:rsidR="003D1FCA">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は域内で最も歴史のある地域的機関であり，米州人権システム等の制度を備えるなど，人権保障の面で世界でも重要な機関の一つであるとした上で，</w:t>
      </w:r>
      <w:r w:rsidR="003D1FCA">
        <w:rPr>
          <w:rFonts w:asciiTheme="majorEastAsia" w:eastAsiaTheme="majorEastAsia" w:hAnsiTheme="majorEastAsia" w:cs="ＭＳ ゴシック" w:hint="eastAsia"/>
          <w:kern w:val="0"/>
          <w:sz w:val="22"/>
          <w:szCs w:val="22"/>
          <w:lang w:val="ja-JP"/>
        </w:rPr>
        <w:t>ＵＮＡＳＵＲ</w:t>
      </w:r>
      <w:r w:rsidR="001B6EFE" w:rsidRPr="004E18A8">
        <w:rPr>
          <w:rFonts w:asciiTheme="majorEastAsia" w:eastAsiaTheme="majorEastAsia" w:hAnsiTheme="majorEastAsia" w:cs="ＭＳ ゴシック" w:hint="eastAsia"/>
          <w:kern w:val="0"/>
          <w:sz w:val="22"/>
          <w:szCs w:val="22"/>
          <w:lang w:val="ja-JP"/>
        </w:rPr>
        <w:t>などの新たな地域統合体は</w:t>
      </w:r>
      <w:r w:rsidR="003D1FCA">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にとって脅威とはならないとの見解を示した。</w:t>
      </w:r>
    </w:p>
    <w:p w:rsidR="001B6EFE" w:rsidRDefault="001B6EFE"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B761DA" w:rsidRDefault="00B761DA"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B761DA" w:rsidRPr="004E18A8" w:rsidRDefault="00B761DA"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C34DA9" w:rsidRPr="004E18A8" w:rsidRDefault="00C34DA9" w:rsidP="00C34DA9">
      <w:pPr>
        <w:autoSpaceDE w:val="0"/>
        <w:autoSpaceDN w:val="0"/>
        <w:adjustRightInd w:val="0"/>
        <w:jc w:val="lef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w:t>
      </w:r>
      <w:r w:rsidR="005301DD">
        <w:rPr>
          <w:rFonts w:asciiTheme="majorEastAsia" w:eastAsiaTheme="majorEastAsia" w:hAnsiTheme="majorEastAsia" w:hint="eastAsia"/>
          <w:b/>
          <w:sz w:val="22"/>
          <w:szCs w:val="22"/>
          <w:u w:val="single"/>
        </w:rPr>
        <w:t>６</w:t>
      </w:r>
      <w:r w:rsidRPr="004E18A8">
        <w:rPr>
          <w:rFonts w:asciiTheme="majorEastAsia" w:eastAsiaTheme="majorEastAsia" w:hAnsiTheme="majorEastAsia" w:hint="eastAsia"/>
          <w:b/>
          <w:sz w:val="22"/>
          <w:szCs w:val="22"/>
          <w:u w:val="single"/>
        </w:rPr>
        <w:t>）</w:t>
      </w:r>
      <w:r w:rsidRPr="004E18A8">
        <w:rPr>
          <w:rFonts w:asciiTheme="majorEastAsia" w:eastAsiaTheme="majorEastAsia" w:hAnsiTheme="majorEastAsia" w:cs="ＭＳ ゴシック" w:hint="eastAsia"/>
          <w:b/>
          <w:kern w:val="0"/>
          <w:sz w:val="22"/>
          <w:szCs w:val="22"/>
          <w:u w:val="single"/>
          <w:lang w:val="ja-JP"/>
        </w:rPr>
        <w:t>オルギン・コロンビア外相の当国訪問</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lastRenderedPageBreak/>
        <w:t>＜カルテス大統領表敬＞</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２４日，オルギン・コロンビア外相は</w:t>
      </w:r>
      <w:r w:rsidR="001B6EFE" w:rsidRPr="004E18A8">
        <w:rPr>
          <w:rFonts w:asciiTheme="majorEastAsia" w:eastAsiaTheme="majorEastAsia" w:hAnsiTheme="majorEastAsia" w:cs="ＭＳ ゴシック"/>
          <w:kern w:val="0"/>
          <w:sz w:val="22"/>
          <w:szCs w:val="22"/>
          <w:lang w:val="ja-JP"/>
        </w:rPr>
        <w:t>,</w:t>
      </w:r>
      <w:r w:rsidRPr="004E18A8">
        <w:rPr>
          <w:rFonts w:asciiTheme="majorEastAsia" w:eastAsiaTheme="majorEastAsia" w:hAnsiTheme="majorEastAsia" w:cs="ＭＳ ゴシック" w:hint="eastAsia"/>
          <w:kern w:val="0"/>
          <w:sz w:val="22"/>
          <w:szCs w:val="22"/>
          <w:lang w:val="ja-JP"/>
        </w:rPr>
        <w:t xml:space="preserve"> カルテス大統領を表敬し</w:t>
      </w:r>
      <w:r w:rsidRPr="004E18A8">
        <w:rPr>
          <w:rFonts w:asciiTheme="majorEastAsia" w:eastAsiaTheme="majorEastAsia" w:hAnsiTheme="majorEastAsia" w:cs="ＭＳ ゴシック"/>
          <w:kern w:val="0"/>
          <w:sz w:val="22"/>
          <w:szCs w:val="22"/>
          <w:lang w:val="ja-JP"/>
        </w:rPr>
        <w:t>,</w:t>
      </w:r>
      <w:r w:rsidRPr="004E18A8">
        <w:rPr>
          <w:rFonts w:asciiTheme="majorEastAsia" w:eastAsiaTheme="majorEastAsia" w:hAnsiTheme="majorEastAsia" w:cs="ＭＳ ゴシック" w:hint="eastAsia"/>
          <w:kern w:val="0"/>
          <w:sz w:val="22"/>
          <w:szCs w:val="22"/>
          <w:lang w:val="ja-JP"/>
        </w:rPr>
        <w:t>両国が関心を有するテーマについて意見交換を行った。なお，同表敬には，ロイサガ外相，セリ当地コロンビア大使等が同席した。</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＜ロイサガ外相との会談＞</w:t>
      </w:r>
    </w:p>
    <w:p w:rsidR="001B6EFE" w:rsidRPr="004E18A8" w:rsidRDefault="00D61808"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●同</w:t>
      </w:r>
      <w:r w:rsidR="001B6EFE" w:rsidRPr="004E18A8">
        <w:rPr>
          <w:rFonts w:asciiTheme="majorEastAsia" w:eastAsiaTheme="majorEastAsia" w:hAnsiTheme="majorEastAsia" w:cs="ＭＳ ゴシック" w:hint="eastAsia"/>
          <w:kern w:val="0"/>
          <w:sz w:val="22"/>
          <w:szCs w:val="22"/>
          <w:lang w:val="ja-JP"/>
        </w:rPr>
        <w:t>日，</w:t>
      </w:r>
      <w:r w:rsidRPr="004E18A8">
        <w:rPr>
          <w:rFonts w:asciiTheme="majorEastAsia" w:eastAsiaTheme="majorEastAsia" w:hAnsiTheme="majorEastAsia" w:cs="ＭＳ ゴシック" w:hint="eastAsia"/>
          <w:kern w:val="0"/>
          <w:sz w:val="22"/>
          <w:szCs w:val="22"/>
          <w:lang w:val="ja-JP"/>
        </w:rPr>
        <w:t>オルギ</w:t>
      </w:r>
      <w:r w:rsidR="001B6EFE" w:rsidRPr="004E18A8">
        <w:rPr>
          <w:rFonts w:asciiTheme="majorEastAsia" w:eastAsiaTheme="majorEastAsia" w:hAnsiTheme="majorEastAsia" w:cs="ＭＳ ゴシック" w:hint="eastAsia"/>
          <w:kern w:val="0"/>
          <w:sz w:val="22"/>
          <w:szCs w:val="22"/>
          <w:lang w:val="ja-JP"/>
        </w:rPr>
        <w:t>ン・コロンビア外相は，外務省において，</w:t>
      </w:r>
      <w:r w:rsidRPr="004E18A8">
        <w:rPr>
          <w:rFonts w:asciiTheme="majorEastAsia" w:eastAsiaTheme="majorEastAsia" w:hAnsiTheme="majorEastAsia" w:cs="ＭＳ ゴシック" w:hint="eastAsia"/>
          <w:kern w:val="0"/>
          <w:sz w:val="22"/>
          <w:szCs w:val="22"/>
          <w:lang w:val="ja-JP"/>
        </w:rPr>
        <w:t>ロイサガ外相との</w:t>
      </w:r>
      <w:r w:rsidR="001B6EFE" w:rsidRPr="004E18A8">
        <w:rPr>
          <w:rFonts w:asciiTheme="majorEastAsia" w:eastAsiaTheme="majorEastAsia" w:hAnsiTheme="majorEastAsia" w:cs="ＭＳ ゴシック" w:hint="eastAsia"/>
          <w:kern w:val="0"/>
          <w:sz w:val="22"/>
          <w:szCs w:val="22"/>
          <w:lang w:val="ja-JP"/>
        </w:rPr>
        <w:t>会談を行い，歴史的な友好関係に基づく両国間の協力における進展を確認するとともに，域内及び世界規模の懸案事項についての意見交換を行った。</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＜共同声明等への署名＞</w:t>
      </w:r>
    </w:p>
    <w:p w:rsidR="001B6EFE" w:rsidRPr="004E18A8" w:rsidRDefault="00D61808"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両外相は，同会談後，在パラグアイ・コロンビア人及び在コロンビア・パラグアイ人への公的サービス向上に関する省庁間協力協定に署名するとともに，共同声明を発出した。同共同声明の主要点は以下のとおり。</w:t>
      </w:r>
    </w:p>
    <w:p w:rsidR="001B6EFE" w:rsidRPr="004E18A8" w:rsidRDefault="00D61808" w:rsidP="00D61808">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コロンビアのパラグアイに対する治安面での協力を強調。</w:t>
      </w:r>
    </w:p>
    <w:p w:rsidR="001B6EFE" w:rsidRPr="004E18A8" w:rsidRDefault="00D61808" w:rsidP="00D61808">
      <w:pPr>
        <w:autoSpaceDE w:val="0"/>
        <w:autoSpaceDN w:val="0"/>
        <w:adjustRightInd w:val="0"/>
        <w:ind w:left="220" w:hangingChars="100" w:hanging="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 xml:space="preserve">　-</w:t>
      </w:r>
      <w:r w:rsidR="001B6EFE" w:rsidRPr="004E18A8">
        <w:rPr>
          <w:rFonts w:asciiTheme="majorEastAsia" w:eastAsiaTheme="majorEastAsia" w:hAnsiTheme="majorEastAsia" w:cs="ＭＳ ゴシック" w:hint="eastAsia"/>
          <w:kern w:val="0"/>
          <w:sz w:val="22"/>
          <w:szCs w:val="22"/>
          <w:lang w:val="ja-JP"/>
        </w:rPr>
        <w:t>麻薬密輸やマネー</w:t>
      </w:r>
      <w:r w:rsidRPr="004E18A8">
        <w:rPr>
          <w:rFonts w:asciiTheme="majorEastAsia" w:eastAsiaTheme="majorEastAsia" w:hAnsiTheme="majorEastAsia" w:cs="ＭＳ ゴシック" w:hint="eastAsia"/>
          <w:kern w:val="0"/>
          <w:sz w:val="22"/>
          <w:szCs w:val="22"/>
          <w:lang w:val="ja-JP"/>
        </w:rPr>
        <w:t>ロンダリング等の国際組織犯罪に関する両国当局間の緊密な連携を</w:t>
      </w:r>
      <w:r w:rsidR="001B6EFE" w:rsidRPr="004E18A8">
        <w:rPr>
          <w:rFonts w:asciiTheme="majorEastAsia" w:eastAsiaTheme="majorEastAsia" w:hAnsiTheme="majorEastAsia" w:cs="ＭＳ ゴシック" w:hint="eastAsia"/>
          <w:kern w:val="0"/>
          <w:sz w:val="22"/>
          <w:szCs w:val="22"/>
          <w:lang w:val="ja-JP"/>
        </w:rPr>
        <w:t>強調。</w:t>
      </w:r>
    </w:p>
    <w:p w:rsidR="001B6EFE" w:rsidRPr="004E18A8" w:rsidRDefault="001B6EF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 xml:space="preserve">　</w:t>
      </w:r>
      <w:r w:rsidR="00D61808" w:rsidRPr="004E18A8">
        <w:rPr>
          <w:rFonts w:asciiTheme="majorEastAsia" w:eastAsiaTheme="majorEastAsia" w:hAnsiTheme="majorEastAsia" w:cs="ＭＳ ゴシック" w:hint="eastAsia"/>
          <w:kern w:val="0"/>
          <w:sz w:val="22"/>
          <w:szCs w:val="22"/>
          <w:lang w:val="ja-JP"/>
        </w:rPr>
        <w:t>-</w:t>
      </w:r>
      <w:r w:rsidRPr="004E18A8">
        <w:rPr>
          <w:rFonts w:asciiTheme="majorEastAsia" w:eastAsiaTheme="majorEastAsia" w:hAnsiTheme="majorEastAsia" w:cs="ＭＳ ゴシック" w:hint="eastAsia"/>
          <w:kern w:val="0"/>
          <w:sz w:val="22"/>
          <w:szCs w:val="22"/>
          <w:lang w:val="ja-JP"/>
        </w:rPr>
        <w:t>コロンビアにおけるパラグアイ産牛肉の輸入の完全な再開に向け，諸手続を推進。</w:t>
      </w:r>
    </w:p>
    <w:p w:rsidR="001B6EFE" w:rsidRPr="004E18A8" w:rsidRDefault="00D61808" w:rsidP="00D61808">
      <w:pPr>
        <w:autoSpaceDE w:val="0"/>
        <w:autoSpaceDN w:val="0"/>
        <w:adjustRightInd w:val="0"/>
        <w:ind w:left="220" w:hangingChars="100" w:hanging="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 xml:space="preserve">　-</w:t>
      </w:r>
      <w:r w:rsidR="001B6EFE" w:rsidRPr="004E18A8">
        <w:rPr>
          <w:rFonts w:asciiTheme="majorEastAsia" w:eastAsiaTheme="majorEastAsia" w:hAnsiTheme="majorEastAsia" w:cs="ＭＳ ゴシック" w:hint="eastAsia"/>
          <w:kern w:val="0"/>
          <w:sz w:val="22"/>
          <w:szCs w:val="22"/>
          <w:lang w:val="ja-JP"/>
        </w:rPr>
        <w:t>太平洋同盟のオブ</w:t>
      </w:r>
      <w:r w:rsidRPr="004E18A8">
        <w:rPr>
          <w:rFonts w:asciiTheme="majorEastAsia" w:eastAsiaTheme="majorEastAsia" w:hAnsiTheme="majorEastAsia" w:cs="ＭＳ ゴシック" w:hint="eastAsia"/>
          <w:kern w:val="0"/>
          <w:sz w:val="22"/>
          <w:szCs w:val="22"/>
          <w:lang w:val="ja-JP"/>
        </w:rPr>
        <w:t>ザーバーとしてのパラグアイの参加及び太平洋同盟との更なる関係</w:t>
      </w:r>
      <w:r w:rsidR="001B6EFE" w:rsidRPr="004E18A8">
        <w:rPr>
          <w:rFonts w:asciiTheme="majorEastAsia" w:eastAsiaTheme="majorEastAsia" w:hAnsiTheme="majorEastAsia" w:cs="ＭＳ ゴシック" w:hint="eastAsia"/>
          <w:kern w:val="0"/>
          <w:sz w:val="22"/>
          <w:szCs w:val="22"/>
          <w:lang w:val="ja-JP"/>
        </w:rPr>
        <w:t>強化に向けたパラグアイの関心を強調。</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＜両国外相共同記者会見＞</w:t>
      </w:r>
    </w:p>
    <w:p w:rsidR="001B6EFE" w:rsidRPr="004E18A8" w:rsidRDefault="00D61808"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共同記者会見において，ロイサガ外相は，今次訪問においては，共同声明が発出され，同共同声明が今後の両国政府のロードマップとなる旨述べた。これに対し，オルギン・コロンビア外相は，両国間の協力は双方向で行われており，これまでも，これからもパラグアイに対し治安面での協力を行っていく旨述べるとともに，今後，パラグアイに対し，農業発展や河川開発の面での協力を求める旨述べた。また，オルギン・コロンビア外相は，太平洋同盟は，そのオブザーバー国と貿易，中小企業支援，税関手続きの簡素化等において協働して行くことを希望しており，３０カ国あるオブザーバー国の中でも，パラグアイのように同共同体の統合プロセスによりコミットした国との協働を重視していくであろうと述べた。</w:t>
      </w:r>
    </w:p>
    <w:p w:rsidR="0059077A" w:rsidRPr="004E18A8" w:rsidRDefault="0059077A" w:rsidP="008949B6">
      <w:pPr>
        <w:spacing w:line="0" w:lineRule="atLeast"/>
        <w:rPr>
          <w:rFonts w:asciiTheme="majorEastAsia" w:eastAsiaTheme="majorEastAsia" w:hAnsiTheme="majorEastAsia"/>
          <w:sz w:val="22"/>
          <w:szCs w:val="22"/>
        </w:rPr>
      </w:pPr>
    </w:p>
    <w:p w:rsidR="00285334" w:rsidRPr="004E18A8" w:rsidRDefault="00285334" w:rsidP="00285334">
      <w:pPr>
        <w:autoSpaceDE w:val="0"/>
        <w:autoSpaceDN w:val="0"/>
        <w:adjustRightInd w:val="0"/>
        <w:jc w:val="lef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w:t>
      </w:r>
      <w:r w:rsidR="005301DD">
        <w:rPr>
          <w:rFonts w:asciiTheme="majorEastAsia" w:eastAsiaTheme="majorEastAsia" w:hAnsiTheme="majorEastAsia" w:hint="eastAsia"/>
          <w:b/>
          <w:sz w:val="22"/>
          <w:szCs w:val="22"/>
          <w:u w:val="single"/>
        </w:rPr>
        <w:t>７</w:t>
      </w:r>
      <w:r w:rsidRPr="004E18A8">
        <w:rPr>
          <w:rFonts w:asciiTheme="majorEastAsia" w:eastAsiaTheme="majorEastAsia" w:hAnsiTheme="majorEastAsia" w:hint="eastAsia"/>
          <w:b/>
          <w:sz w:val="22"/>
          <w:szCs w:val="22"/>
          <w:u w:val="single"/>
        </w:rPr>
        <w:t>）上田大使の信任状捧呈</w:t>
      </w:r>
    </w:p>
    <w:p w:rsidR="00285334" w:rsidRPr="004E18A8" w:rsidRDefault="00285334" w:rsidP="008949B6">
      <w:pPr>
        <w:spacing w:line="0" w:lineRule="atLeast"/>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●１３日，</w:t>
      </w:r>
      <w:r w:rsidR="0075738F" w:rsidRPr="004E18A8">
        <w:rPr>
          <w:rFonts w:asciiTheme="majorEastAsia" w:eastAsiaTheme="majorEastAsia" w:hAnsiTheme="majorEastAsia" w:hint="eastAsia"/>
          <w:sz w:val="22"/>
          <w:szCs w:val="22"/>
        </w:rPr>
        <w:t>上田駐パラグアイ日本大使は，大統領府において，カルテス大統領に対し，信任状を捧呈するとと</w:t>
      </w:r>
      <w:r w:rsidR="00E833A8" w:rsidRPr="004E18A8">
        <w:rPr>
          <w:rFonts w:asciiTheme="majorEastAsia" w:eastAsiaTheme="majorEastAsia" w:hAnsiTheme="majorEastAsia" w:hint="eastAsia"/>
          <w:sz w:val="22"/>
          <w:szCs w:val="22"/>
        </w:rPr>
        <w:t>もに，同大統領と二国間関係等につき</w:t>
      </w:r>
      <w:r w:rsidR="0075738F" w:rsidRPr="004E18A8">
        <w:rPr>
          <w:rFonts w:asciiTheme="majorEastAsia" w:eastAsiaTheme="majorEastAsia" w:hAnsiTheme="majorEastAsia" w:hint="eastAsia"/>
          <w:sz w:val="22"/>
          <w:szCs w:val="22"/>
        </w:rPr>
        <w:t>会談を行った。</w:t>
      </w:r>
    </w:p>
    <w:p w:rsidR="0059077A" w:rsidRPr="004E18A8" w:rsidRDefault="0059077A" w:rsidP="008949B6">
      <w:pPr>
        <w:spacing w:line="0" w:lineRule="atLeast"/>
        <w:rPr>
          <w:rFonts w:asciiTheme="majorEastAsia" w:eastAsiaTheme="majorEastAsia" w:hAnsiTheme="majorEastAsia"/>
          <w:sz w:val="22"/>
          <w:szCs w:val="22"/>
        </w:rPr>
      </w:pPr>
    </w:p>
    <w:p w:rsidR="00C6460E" w:rsidRPr="004E18A8"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4E18A8">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4E18A8"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4E18A8">
        <w:rPr>
          <w:rFonts w:asciiTheme="majorEastAsia" w:eastAsiaTheme="majorEastAsia" w:hAnsiTheme="majorEastAsia" w:cs="ＭＳ ゴシック" w:hint="eastAsia"/>
          <w:b/>
          <w:kern w:val="0"/>
          <w:sz w:val="22"/>
          <w:szCs w:val="22"/>
          <w:u w:val="single"/>
          <w:lang w:val="ja-JP"/>
        </w:rPr>
        <w:t>（１）</w:t>
      </w:r>
      <w:r w:rsidR="006D0424" w:rsidRPr="004E18A8">
        <w:rPr>
          <w:rFonts w:asciiTheme="majorEastAsia" w:eastAsiaTheme="majorEastAsia" w:hAnsiTheme="majorEastAsia" w:cs="ＭＳ ゴシック" w:hint="eastAsia"/>
          <w:b/>
          <w:kern w:val="0"/>
          <w:sz w:val="22"/>
          <w:szCs w:val="22"/>
          <w:u w:val="single"/>
          <w:lang w:val="ja-JP"/>
        </w:rPr>
        <w:t>来訪</w:t>
      </w:r>
    </w:p>
    <w:p w:rsidR="00761423" w:rsidRPr="004E18A8" w:rsidRDefault="00761423" w:rsidP="000055E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b/>
          <w:kern w:val="0"/>
          <w:sz w:val="22"/>
          <w:szCs w:val="22"/>
          <w:lang w:val="ja-JP"/>
        </w:rPr>
        <w:t>●</w:t>
      </w:r>
      <w:r w:rsidR="0075738F" w:rsidRPr="004E18A8">
        <w:rPr>
          <w:rFonts w:asciiTheme="majorEastAsia" w:eastAsiaTheme="majorEastAsia" w:hAnsiTheme="majorEastAsia" w:cs="ＭＳ ゴシック" w:hint="eastAsia"/>
          <w:kern w:val="0"/>
          <w:sz w:val="22"/>
          <w:szCs w:val="22"/>
          <w:lang w:val="ja-JP"/>
        </w:rPr>
        <w:t>１９～</w:t>
      </w:r>
      <w:r w:rsidRPr="004E18A8">
        <w:rPr>
          <w:rFonts w:asciiTheme="majorEastAsia" w:eastAsiaTheme="majorEastAsia" w:hAnsiTheme="majorEastAsia" w:cs="ＭＳ ゴシック" w:hint="eastAsia"/>
          <w:kern w:val="0"/>
          <w:sz w:val="22"/>
          <w:szCs w:val="22"/>
          <w:lang w:val="ja-JP"/>
        </w:rPr>
        <w:t>２０日，</w:t>
      </w:r>
      <w:r w:rsidR="0075738F" w:rsidRPr="004E18A8">
        <w:rPr>
          <w:rFonts w:asciiTheme="majorEastAsia" w:eastAsiaTheme="majorEastAsia" w:hAnsiTheme="majorEastAsia" w:cs="ＭＳ ゴシック" w:hint="eastAsia"/>
          <w:kern w:val="0"/>
          <w:sz w:val="22"/>
          <w:szCs w:val="22"/>
          <w:lang w:val="ja-JP"/>
        </w:rPr>
        <w:t>ｼﾞｪｲｺﾌﾞｿﾝ米国国務次官補（西半球局担当）（ﾛｲｻｶﾞ外相との会談等）</w:t>
      </w:r>
    </w:p>
    <w:p w:rsidR="00761423" w:rsidRPr="004E18A8" w:rsidRDefault="00761423" w:rsidP="000055EE">
      <w:pPr>
        <w:autoSpaceDE w:val="0"/>
        <w:autoSpaceDN w:val="0"/>
        <w:adjustRightInd w:val="0"/>
        <w:jc w:val="left"/>
        <w:rPr>
          <w:rFonts w:asciiTheme="majorEastAsia" w:eastAsiaTheme="majorEastAsia" w:hAnsiTheme="majorEastAsia" w:cs="ＭＳ ゴシック"/>
          <w:b/>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75738F" w:rsidRPr="004E18A8">
        <w:rPr>
          <w:rFonts w:asciiTheme="majorEastAsia" w:eastAsiaTheme="majorEastAsia" w:hAnsiTheme="majorEastAsia" w:cs="ＭＳ ゴシック" w:hint="eastAsia"/>
          <w:kern w:val="0"/>
          <w:sz w:val="22"/>
          <w:szCs w:val="22"/>
          <w:lang w:val="ja-JP"/>
        </w:rPr>
        <w:t>２３～２４</w:t>
      </w:r>
      <w:r w:rsidRPr="004E18A8">
        <w:rPr>
          <w:rFonts w:asciiTheme="majorEastAsia" w:eastAsiaTheme="majorEastAsia" w:hAnsiTheme="majorEastAsia" w:cs="ＭＳ ゴシック" w:hint="eastAsia"/>
          <w:kern w:val="0"/>
          <w:sz w:val="22"/>
          <w:szCs w:val="22"/>
          <w:lang w:val="ja-JP"/>
        </w:rPr>
        <w:t>日，</w:t>
      </w:r>
      <w:r w:rsidR="0075738F" w:rsidRPr="004E18A8">
        <w:rPr>
          <w:rFonts w:asciiTheme="majorEastAsia" w:eastAsiaTheme="majorEastAsia" w:hAnsiTheme="majorEastAsia" w:cs="ＭＳ ゴシック" w:hint="eastAsia"/>
          <w:kern w:val="0"/>
          <w:sz w:val="22"/>
          <w:szCs w:val="22"/>
          <w:lang w:val="ja-JP"/>
        </w:rPr>
        <w:t>オルギン・コロンビア外相</w:t>
      </w:r>
      <w:r w:rsidRPr="004E18A8">
        <w:rPr>
          <w:rFonts w:asciiTheme="majorEastAsia" w:eastAsiaTheme="majorEastAsia" w:hAnsiTheme="majorEastAsia" w:cs="ＭＳ ゴシック" w:hint="eastAsia"/>
          <w:kern w:val="0"/>
          <w:sz w:val="22"/>
          <w:szCs w:val="22"/>
          <w:lang w:val="ja-JP"/>
        </w:rPr>
        <w:t>（</w:t>
      </w:r>
      <w:r w:rsidR="0075738F" w:rsidRPr="004E18A8">
        <w:rPr>
          <w:rFonts w:asciiTheme="majorEastAsia" w:eastAsiaTheme="majorEastAsia" w:hAnsiTheme="majorEastAsia" w:cs="ＭＳ ゴシック" w:hint="eastAsia"/>
          <w:kern w:val="0"/>
          <w:sz w:val="22"/>
          <w:szCs w:val="22"/>
          <w:lang w:val="ja-JP"/>
        </w:rPr>
        <w:t>ロイサガ外相との会談等</w:t>
      </w:r>
      <w:r w:rsidRPr="004E18A8">
        <w:rPr>
          <w:rFonts w:asciiTheme="majorEastAsia" w:eastAsiaTheme="majorEastAsia" w:hAnsiTheme="majorEastAsia" w:cs="ＭＳ ゴシック" w:hint="eastAsia"/>
          <w:kern w:val="0"/>
          <w:sz w:val="22"/>
          <w:szCs w:val="22"/>
          <w:lang w:val="ja-JP"/>
        </w:rPr>
        <w:t>）</w:t>
      </w:r>
    </w:p>
    <w:p w:rsidR="0075738F" w:rsidRPr="004E18A8" w:rsidRDefault="0075738F" w:rsidP="00AC58EE">
      <w:pPr>
        <w:rPr>
          <w:rFonts w:asciiTheme="majorEastAsia" w:eastAsiaTheme="majorEastAsia" w:hAnsiTheme="majorEastAsia" w:cs="ＭＳ ゴシック"/>
          <w:b/>
          <w:kern w:val="0"/>
          <w:sz w:val="22"/>
          <w:szCs w:val="22"/>
          <w:lang w:val="ja-JP"/>
        </w:rPr>
      </w:pPr>
    </w:p>
    <w:p w:rsidR="00385387" w:rsidRPr="004E18A8" w:rsidRDefault="00371D76" w:rsidP="00AC58EE">
      <w:pPr>
        <w:rPr>
          <w:rFonts w:asciiTheme="majorEastAsia" w:eastAsiaTheme="majorEastAsia" w:hAnsiTheme="majorEastAsia" w:cs="Arial"/>
          <w:b/>
          <w:bCs/>
          <w:kern w:val="0"/>
          <w:sz w:val="22"/>
          <w:szCs w:val="22"/>
          <w:u w:val="single"/>
          <w:lang w:val="ja-JP"/>
        </w:rPr>
      </w:pPr>
      <w:r w:rsidRPr="004E18A8">
        <w:rPr>
          <w:rFonts w:asciiTheme="majorEastAsia" w:eastAsiaTheme="majorEastAsia" w:hAnsiTheme="majorEastAsia" w:cs="Arial" w:hint="eastAsia"/>
          <w:b/>
          <w:bCs/>
          <w:kern w:val="0"/>
          <w:sz w:val="22"/>
          <w:szCs w:val="22"/>
          <w:u w:val="single"/>
          <w:lang w:val="ja-JP"/>
        </w:rPr>
        <w:t>（２）</w:t>
      </w:r>
      <w:r w:rsidR="00AC58EE" w:rsidRPr="004E18A8">
        <w:rPr>
          <w:rFonts w:asciiTheme="majorEastAsia" w:eastAsiaTheme="majorEastAsia" w:hAnsiTheme="majorEastAsia" w:cs="Arial"/>
          <w:b/>
          <w:bCs/>
          <w:kern w:val="0"/>
          <w:sz w:val="22"/>
          <w:szCs w:val="22"/>
          <w:u w:val="single"/>
          <w:lang w:val="ja-JP"/>
        </w:rPr>
        <w:t>往訪</w:t>
      </w:r>
    </w:p>
    <w:p w:rsidR="0075738F" w:rsidRPr="004E18A8" w:rsidRDefault="00707D09"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●２月２８</w:t>
      </w:r>
      <w:r w:rsidR="0075738F" w:rsidRPr="004E18A8">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３月７</w:t>
      </w:r>
      <w:r w:rsidR="00072691">
        <w:rPr>
          <w:rFonts w:asciiTheme="majorEastAsia" w:eastAsiaTheme="majorEastAsia" w:hAnsiTheme="majorEastAsia" w:cs="Arial" w:hint="eastAsia"/>
          <w:bCs/>
          <w:kern w:val="0"/>
          <w:sz w:val="22"/>
          <w:szCs w:val="22"/>
          <w:lang w:val="ja-JP"/>
        </w:rPr>
        <w:t>日，ﾛｲｻｶﾞ</w:t>
      </w:r>
      <w:r w:rsidR="0075738F" w:rsidRPr="004E18A8">
        <w:rPr>
          <w:rFonts w:asciiTheme="majorEastAsia" w:eastAsiaTheme="majorEastAsia" w:hAnsiTheme="majorEastAsia" w:cs="Arial" w:hint="eastAsia"/>
          <w:bCs/>
          <w:kern w:val="0"/>
          <w:sz w:val="22"/>
          <w:szCs w:val="22"/>
          <w:lang w:val="ja-JP"/>
        </w:rPr>
        <w:t>外相，</w:t>
      </w:r>
      <w:r w:rsidR="00072691">
        <w:rPr>
          <w:rFonts w:asciiTheme="majorEastAsia" w:eastAsiaTheme="majorEastAsia" w:hAnsiTheme="majorEastAsia" w:cs="Arial" w:hint="eastAsia"/>
          <w:bCs/>
          <w:kern w:val="0"/>
          <w:sz w:val="22"/>
          <w:szCs w:val="22"/>
          <w:lang w:val="ja-JP"/>
        </w:rPr>
        <w:t>ﾜｼﾝﾄﾝ</w:t>
      </w:r>
      <w:r w:rsidR="0075738F" w:rsidRPr="004E18A8">
        <w:rPr>
          <w:rFonts w:asciiTheme="majorEastAsia" w:eastAsiaTheme="majorEastAsia" w:hAnsiTheme="majorEastAsia" w:cs="Arial" w:hint="eastAsia"/>
          <w:bCs/>
          <w:kern w:val="0"/>
          <w:sz w:val="22"/>
          <w:szCs w:val="22"/>
          <w:lang w:val="ja-JP"/>
        </w:rPr>
        <w:t>及び</w:t>
      </w:r>
      <w:r w:rsidR="00072691">
        <w:rPr>
          <w:rFonts w:asciiTheme="majorEastAsia" w:eastAsiaTheme="majorEastAsia" w:hAnsiTheme="majorEastAsia" w:cs="Arial" w:hint="eastAsia"/>
          <w:bCs/>
          <w:kern w:val="0"/>
          <w:sz w:val="22"/>
          <w:szCs w:val="22"/>
          <w:lang w:val="ja-JP"/>
        </w:rPr>
        <w:t>ｼﾞｭﾈｰﾌﾞ</w:t>
      </w:r>
      <w:r w:rsidR="0075738F" w:rsidRPr="004E18A8">
        <w:rPr>
          <w:rFonts w:asciiTheme="majorEastAsia" w:eastAsiaTheme="majorEastAsia" w:hAnsiTheme="majorEastAsia" w:cs="Arial" w:hint="eastAsia"/>
          <w:bCs/>
          <w:kern w:val="0"/>
          <w:sz w:val="22"/>
          <w:szCs w:val="22"/>
          <w:lang w:val="ja-JP"/>
        </w:rPr>
        <w:t>訪問（</w:t>
      </w:r>
      <w:r w:rsidR="00072691">
        <w:rPr>
          <w:rFonts w:asciiTheme="majorEastAsia" w:eastAsiaTheme="majorEastAsia" w:hAnsiTheme="majorEastAsia" w:cs="Arial" w:hint="eastAsia"/>
          <w:bCs/>
          <w:kern w:val="0"/>
          <w:sz w:val="22"/>
          <w:szCs w:val="22"/>
          <w:lang w:val="ja-JP"/>
        </w:rPr>
        <w:t>OAS総会準備等</w:t>
      </w:r>
      <w:r w:rsidR="0075738F" w:rsidRPr="004E18A8">
        <w:rPr>
          <w:rFonts w:asciiTheme="majorEastAsia" w:eastAsiaTheme="majorEastAsia" w:hAnsiTheme="majorEastAsia" w:cs="Arial" w:hint="eastAsia"/>
          <w:bCs/>
          <w:kern w:val="0"/>
          <w:sz w:val="22"/>
          <w:szCs w:val="22"/>
          <w:lang w:val="ja-JP"/>
        </w:rPr>
        <w:t>）</w:t>
      </w:r>
    </w:p>
    <w:p w:rsidR="00D45369" w:rsidRPr="004E18A8" w:rsidRDefault="00D45369" w:rsidP="00AC58EE">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●１１～１２日，カルテス大統領，チリ訪問（バチェレ大統領就任式</w:t>
      </w:r>
      <w:r w:rsidR="00517068">
        <w:rPr>
          <w:rFonts w:asciiTheme="majorEastAsia" w:eastAsiaTheme="majorEastAsia" w:hAnsiTheme="majorEastAsia" w:cs="Arial" w:hint="eastAsia"/>
          <w:bCs/>
          <w:kern w:val="0"/>
          <w:sz w:val="22"/>
          <w:szCs w:val="22"/>
          <w:lang w:val="ja-JP"/>
        </w:rPr>
        <w:t>出席</w:t>
      </w:r>
      <w:r w:rsidRPr="004E18A8">
        <w:rPr>
          <w:rFonts w:asciiTheme="majorEastAsia" w:eastAsiaTheme="majorEastAsia" w:hAnsiTheme="majorEastAsia" w:cs="Arial" w:hint="eastAsia"/>
          <w:bCs/>
          <w:kern w:val="0"/>
          <w:sz w:val="22"/>
          <w:szCs w:val="22"/>
          <w:lang w:val="ja-JP"/>
        </w:rPr>
        <w:t>）</w:t>
      </w:r>
    </w:p>
    <w:p w:rsidR="00D45369" w:rsidRPr="004E18A8" w:rsidRDefault="00D45369" w:rsidP="00AC58EE">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●１１～１４日，レイテ商工相，ブラジル訪問（経済関係作業部会出席）</w:t>
      </w:r>
    </w:p>
    <w:p w:rsidR="00D45369" w:rsidRPr="004E18A8" w:rsidRDefault="00236C8D" w:rsidP="003A5CA0">
      <w:pPr>
        <w:ind w:left="220" w:hangingChars="100" w:hanging="220"/>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１２～２２日，バイアルディ女性相，米国訪問（国連女性の地位委員会出席）</w:t>
      </w:r>
    </w:p>
    <w:p w:rsidR="00236C8D" w:rsidRPr="004E18A8" w:rsidRDefault="00D45369" w:rsidP="003A5CA0">
      <w:pPr>
        <w:ind w:left="220" w:hangingChars="100" w:hanging="220"/>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w:t>
      </w:r>
      <w:r w:rsidR="00D61808" w:rsidRPr="004E18A8">
        <w:rPr>
          <w:rFonts w:asciiTheme="majorEastAsia" w:eastAsiaTheme="majorEastAsia" w:hAnsiTheme="majorEastAsia" w:cs="Arial" w:hint="eastAsia"/>
          <w:bCs/>
          <w:kern w:val="0"/>
          <w:sz w:val="22"/>
          <w:szCs w:val="22"/>
          <w:lang w:val="ja-JP"/>
        </w:rPr>
        <w:t>１７</w:t>
      </w:r>
      <w:r w:rsidR="00236C8D" w:rsidRPr="004E18A8">
        <w:rPr>
          <w:rFonts w:asciiTheme="majorEastAsia" w:eastAsiaTheme="majorEastAsia" w:hAnsiTheme="majorEastAsia" w:cs="Arial" w:hint="eastAsia"/>
          <w:bCs/>
          <w:kern w:val="0"/>
          <w:sz w:val="22"/>
          <w:szCs w:val="22"/>
          <w:lang w:val="ja-JP"/>
        </w:rPr>
        <w:t>～１</w:t>
      </w:r>
      <w:r w:rsidR="00D61808" w:rsidRPr="004E18A8">
        <w:rPr>
          <w:rFonts w:asciiTheme="majorEastAsia" w:eastAsiaTheme="majorEastAsia" w:hAnsiTheme="majorEastAsia" w:cs="Arial" w:hint="eastAsia"/>
          <w:bCs/>
          <w:kern w:val="0"/>
          <w:sz w:val="22"/>
          <w:szCs w:val="22"/>
          <w:lang w:val="ja-JP"/>
        </w:rPr>
        <w:t>８</w:t>
      </w:r>
      <w:r w:rsidR="00236C8D" w:rsidRPr="004E18A8">
        <w:rPr>
          <w:rFonts w:asciiTheme="majorEastAsia" w:eastAsiaTheme="majorEastAsia" w:hAnsiTheme="majorEastAsia" w:cs="Arial" w:hint="eastAsia"/>
          <w:bCs/>
          <w:kern w:val="0"/>
          <w:sz w:val="22"/>
          <w:szCs w:val="22"/>
          <w:lang w:val="ja-JP"/>
        </w:rPr>
        <w:t>日，ロハス蔵相，</w:t>
      </w:r>
      <w:r w:rsidR="00D61808" w:rsidRPr="004E18A8">
        <w:rPr>
          <w:rFonts w:asciiTheme="majorEastAsia" w:eastAsiaTheme="majorEastAsia" w:hAnsiTheme="majorEastAsia" w:cs="Arial" w:hint="eastAsia"/>
          <w:bCs/>
          <w:kern w:val="0"/>
          <w:sz w:val="22"/>
          <w:szCs w:val="22"/>
          <w:lang w:val="ja-JP"/>
        </w:rPr>
        <w:t>コロンビア</w:t>
      </w:r>
      <w:r w:rsidR="00236C8D" w:rsidRPr="004E18A8">
        <w:rPr>
          <w:rFonts w:asciiTheme="majorEastAsia" w:eastAsiaTheme="majorEastAsia" w:hAnsiTheme="majorEastAsia" w:cs="ＭＳ ゴシック" w:hint="eastAsia"/>
          <w:kern w:val="0"/>
          <w:sz w:val="22"/>
          <w:szCs w:val="22"/>
          <w:lang w:val="ja-JP"/>
        </w:rPr>
        <w:t>訪問（</w:t>
      </w:r>
      <w:r w:rsidRPr="004E18A8">
        <w:rPr>
          <w:rFonts w:asciiTheme="majorEastAsia" w:eastAsiaTheme="majorEastAsia" w:hAnsiTheme="majorEastAsia" w:cs="ＭＳ ゴシック" w:hint="eastAsia"/>
          <w:kern w:val="0"/>
          <w:sz w:val="22"/>
          <w:szCs w:val="22"/>
          <w:lang w:val="ja-JP"/>
        </w:rPr>
        <w:t>アンデス開発公社会合出席</w:t>
      </w:r>
      <w:r w:rsidR="00236C8D" w:rsidRPr="004E18A8">
        <w:rPr>
          <w:rFonts w:asciiTheme="majorEastAsia" w:eastAsiaTheme="majorEastAsia" w:hAnsiTheme="majorEastAsia" w:cs="ＭＳ ゴシック" w:hint="eastAsia"/>
          <w:kern w:val="0"/>
          <w:sz w:val="22"/>
          <w:szCs w:val="22"/>
          <w:lang w:val="ja-JP"/>
        </w:rPr>
        <w:t>）</w:t>
      </w:r>
    </w:p>
    <w:p w:rsidR="00B61B1E" w:rsidRPr="004E18A8" w:rsidRDefault="00E70E40" w:rsidP="00AC58EE">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lastRenderedPageBreak/>
        <w:t>●</w:t>
      </w:r>
      <w:r w:rsidR="00D45369" w:rsidRPr="004E18A8">
        <w:rPr>
          <w:rFonts w:asciiTheme="majorEastAsia" w:eastAsiaTheme="majorEastAsia" w:hAnsiTheme="majorEastAsia" w:cs="Arial" w:hint="eastAsia"/>
          <w:bCs/>
          <w:kern w:val="0"/>
          <w:sz w:val="22"/>
          <w:szCs w:val="22"/>
          <w:lang w:val="ja-JP"/>
        </w:rPr>
        <w:t>１７～１８日</w:t>
      </w:r>
      <w:r w:rsidR="00236C8D"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アベド司法相，アルゼンチン</w:t>
      </w:r>
      <w:r w:rsidR="00236C8D" w:rsidRPr="004E18A8">
        <w:rPr>
          <w:rFonts w:asciiTheme="majorEastAsia" w:eastAsiaTheme="majorEastAsia" w:hAnsiTheme="majorEastAsia" w:cs="Arial" w:hint="eastAsia"/>
          <w:bCs/>
          <w:kern w:val="0"/>
          <w:sz w:val="22"/>
          <w:szCs w:val="22"/>
          <w:lang w:val="ja-JP"/>
        </w:rPr>
        <w:t>訪問</w:t>
      </w:r>
      <w:r w:rsidR="00B61B1E"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司法アクセス関係会合出席</w:t>
      </w:r>
      <w:r w:rsidR="00B61B1E" w:rsidRPr="004E18A8">
        <w:rPr>
          <w:rFonts w:asciiTheme="majorEastAsia" w:eastAsiaTheme="majorEastAsia" w:hAnsiTheme="majorEastAsia" w:cs="Arial" w:hint="eastAsia"/>
          <w:bCs/>
          <w:kern w:val="0"/>
          <w:sz w:val="22"/>
          <w:szCs w:val="22"/>
          <w:lang w:val="ja-JP"/>
        </w:rPr>
        <w:t>）</w:t>
      </w:r>
    </w:p>
    <w:p w:rsidR="00422CE4" w:rsidRPr="004E18A8" w:rsidRDefault="000055EE" w:rsidP="00D45369">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２４～２５日，ラフエンテ教育文化相，ブラジル訪問（</w:t>
      </w:r>
      <w:r w:rsidR="00515C95" w:rsidRPr="004E18A8">
        <w:rPr>
          <w:rFonts w:asciiTheme="majorEastAsia" w:eastAsiaTheme="majorEastAsia" w:hAnsiTheme="majorEastAsia" w:cs="Arial" w:hint="eastAsia"/>
          <w:bCs/>
          <w:kern w:val="0"/>
          <w:sz w:val="22"/>
          <w:szCs w:val="22"/>
          <w:lang w:val="ja-JP"/>
        </w:rPr>
        <w:t>教育関係国際会議出席</w:t>
      </w:r>
      <w:r w:rsidR="00D45369" w:rsidRPr="004E18A8">
        <w:rPr>
          <w:rFonts w:asciiTheme="majorEastAsia" w:eastAsiaTheme="majorEastAsia" w:hAnsiTheme="majorEastAsia" w:cs="Arial" w:hint="eastAsia"/>
          <w:bCs/>
          <w:kern w:val="0"/>
          <w:sz w:val="22"/>
          <w:szCs w:val="22"/>
          <w:lang w:val="ja-JP"/>
        </w:rPr>
        <w:t>）</w:t>
      </w:r>
    </w:p>
    <w:p w:rsidR="00515C95" w:rsidRPr="004E18A8" w:rsidRDefault="00515C95" w:rsidP="00D45369">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●２６～３１日，ヒメネス・ガオナ公共事業通信相，ﾌﾞﾗｼﾞﾙ訪問（IDB年次総会等出席）</w:t>
      </w:r>
    </w:p>
    <w:p w:rsidR="00C17BFC" w:rsidRPr="003B2E8A" w:rsidRDefault="003A5CA0">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●２８～３１日，ロハス蔵相，ブラジル訪問（IDB年次総会等出席）</w:t>
      </w:r>
    </w:p>
    <w:sectPr w:rsidR="00C17BFC" w:rsidRPr="003B2E8A"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59" w:rsidRDefault="000E5259" w:rsidP="00A67F6F">
      <w:r>
        <w:separator/>
      </w:r>
    </w:p>
  </w:endnote>
  <w:endnote w:type="continuationSeparator" w:id="0">
    <w:p w:rsidR="000E5259" w:rsidRDefault="000E5259"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59" w:rsidRDefault="000E5259" w:rsidP="00A67F6F">
      <w:r>
        <w:separator/>
      </w:r>
    </w:p>
  </w:footnote>
  <w:footnote w:type="continuationSeparator" w:id="0">
    <w:p w:rsidR="000E5259" w:rsidRDefault="000E5259"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9">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
  </w:num>
  <w:num w:numId="5">
    <w:abstractNumId w:val="13"/>
  </w:num>
  <w:num w:numId="6">
    <w:abstractNumId w:val="17"/>
  </w:num>
  <w:num w:numId="7">
    <w:abstractNumId w:val="8"/>
  </w:num>
  <w:num w:numId="8">
    <w:abstractNumId w:val="10"/>
  </w:num>
  <w:num w:numId="9">
    <w:abstractNumId w:val="19"/>
  </w:num>
  <w:num w:numId="10">
    <w:abstractNumId w:val="2"/>
  </w:num>
  <w:num w:numId="11">
    <w:abstractNumId w:val="11"/>
  </w:num>
  <w:num w:numId="12">
    <w:abstractNumId w:val="9"/>
  </w:num>
  <w:num w:numId="13">
    <w:abstractNumId w:val="18"/>
  </w:num>
  <w:num w:numId="14">
    <w:abstractNumId w:val="14"/>
  </w:num>
  <w:num w:numId="15">
    <w:abstractNumId w:val="0"/>
  </w:num>
  <w:num w:numId="16">
    <w:abstractNumId w:val="12"/>
  </w:num>
  <w:num w:numId="17">
    <w:abstractNumId w:val="20"/>
  </w:num>
  <w:num w:numId="18">
    <w:abstractNumId w:val="15"/>
  </w:num>
  <w:num w:numId="19">
    <w:abstractNumId w:val="6"/>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A0F"/>
    <w:rsid w:val="00044AC2"/>
    <w:rsid w:val="000458EE"/>
    <w:rsid w:val="00045ED1"/>
    <w:rsid w:val="000504F5"/>
    <w:rsid w:val="0005150A"/>
    <w:rsid w:val="000546DD"/>
    <w:rsid w:val="00056E1C"/>
    <w:rsid w:val="000575F4"/>
    <w:rsid w:val="00060E8F"/>
    <w:rsid w:val="00061405"/>
    <w:rsid w:val="0006169E"/>
    <w:rsid w:val="000628F3"/>
    <w:rsid w:val="0006454B"/>
    <w:rsid w:val="00065E0D"/>
    <w:rsid w:val="00065EE9"/>
    <w:rsid w:val="0006728F"/>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4295"/>
    <w:rsid w:val="000E02D3"/>
    <w:rsid w:val="000E0FDD"/>
    <w:rsid w:val="000E4DF4"/>
    <w:rsid w:val="000E5259"/>
    <w:rsid w:val="000E537D"/>
    <w:rsid w:val="000E57D2"/>
    <w:rsid w:val="000E72C3"/>
    <w:rsid w:val="000F3103"/>
    <w:rsid w:val="000F4762"/>
    <w:rsid w:val="000F49AC"/>
    <w:rsid w:val="00101587"/>
    <w:rsid w:val="00102A15"/>
    <w:rsid w:val="00102A5E"/>
    <w:rsid w:val="0010350A"/>
    <w:rsid w:val="0010387B"/>
    <w:rsid w:val="001038A5"/>
    <w:rsid w:val="001046D5"/>
    <w:rsid w:val="00104763"/>
    <w:rsid w:val="00105CC8"/>
    <w:rsid w:val="001065FC"/>
    <w:rsid w:val="00106998"/>
    <w:rsid w:val="001108A8"/>
    <w:rsid w:val="001131C9"/>
    <w:rsid w:val="00114DFD"/>
    <w:rsid w:val="0011608D"/>
    <w:rsid w:val="001161E0"/>
    <w:rsid w:val="00116645"/>
    <w:rsid w:val="001170BB"/>
    <w:rsid w:val="001174CE"/>
    <w:rsid w:val="001215F8"/>
    <w:rsid w:val="0012207B"/>
    <w:rsid w:val="0012359F"/>
    <w:rsid w:val="0013039B"/>
    <w:rsid w:val="00130492"/>
    <w:rsid w:val="001352C3"/>
    <w:rsid w:val="00137A48"/>
    <w:rsid w:val="00140EEF"/>
    <w:rsid w:val="0014310B"/>
    <w:rsid w:val="001448AA"/>
    <w:rsid w:val="00144FE6"/>
    <w:rsid w:val="00145220"/>
    <w:rsid w:val="0014548C"/>
    <w:rsid w:val="00147AC8"/>
    <w:rsid w:val="00150660"/>
    <w:rsid w:val="00150732"/>
    <w:rsid w:val="0015201E"/>
    <w:rsid w:val="001522FA"/>
    <w:rsid w:val="00153893"/>
    <w:rsid w:val="001550AC"/>
    <w:rsid w:val="00155DDE"/>
    <w:rsid w:val="00160732"/>
    <w:rsid w:val="00163E73"/>
    <w:rsid w:val="001646B0"/>
    <w:rsid w:val="0016493B"/>
    <w:rsid w:val="00164E5E"/>
    <w:rsid w:val="0016633D"/>
    <w:rsid w:val="00173770"/>
    <w:rsid w:val="00173C69"/>
    <w:rsid w:val="0017423F"/>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2D50"/>
    <w:rsid w:val="001D4C39"/>
    <w:rsid w:val="001D6B53"/>
    <w:rsid w:val="001D74AC"/>
    <w:rsid w:val="001E1FD0"/>
    <w:rsid w:val="001E74C6"/>
    <w:rsid w:val="001E7A0E"/>
    <w:rsid w:val="001F1100"/>
    <w:rsid w:val="001F5DD6"/>
    <w:rsid w:val="001F6ADD"/>
    <w:rsid w:val="001F72A1"/>
    <w:rsid w:val="0020220B"/>
    <w:rsid w:val="00202C10"/>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36C8D"/>
    <w:rsid w:val="00241D9C"/>
    <w:rsid w:val="00246233"/>
    <w:rsid w:val="00246F2A"/>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85334"/>
    <w:rsid w:val="00291CDB"/>
    <w:rsid w:val="00293E20"/>
    <w:rsid w:val="002957AF"/>
    <w:rsid w:val="00295C16"/>
    <w:rsid w:val="0029715F"/>
    <w:rsid w:val="002A0A02"/>
    <w:rsid w:val="002A142E"/>
    <w:rsid w:val="002A154F"/>
    <w:rsid w:val="002A28F0"/>
    <w:rsid w:val="002A2F83"/>
    <w:rsid w:val="002A40E7"/>
    <w:rsid w:val="002B1DA8"/>
    <w:rsid w:val="002B1FF4"/>
    <w:rsid w:val="002B21FC"/>
    <w:rsid w:val="002B298B"/>
    <w:rsid w:val="002B43C1"/>
    <w:rsid w:val="002B615B"/>
    <w:rsid w:val="002C0223"/>
    <w:rsid w:val="002C5E47"/>
    <w:rsid w:val="002C608A"/>
    <w:rsid w:val="002D327B"/>
    <w:rsid w:val="002D6493"/>
    <w:rsid w:val="002D7082"/>
    <w:rsid w:val="002E0D14"/>
    <w:rsid w:val="002E151E"/>
    <w:rsid w:val="002E3B15"/>
    <w:rsid w:val="002E40E8"/>
    <w:rsid w:val="002E7C7D"/>
    <w:rsid w:val="002F00D7"/>
    <w:rsid w:val="002F4523"/>
    <w:rsid w:val="002F4946"/>
    <w:rsid w:val="0030225C"/>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01"/>
    <w:rsid w:val="00323081"/>
    <w:rsid w:val="00332859"/>
    <w:rsid w:val="00333D1B"/>
    <w:rsid w:val="003350C2"/>
    <w:rsid w:val="00336126"/>
    <w:rsid w:val="00336321"/>
    <w:rsid w:val="003364A4"/>
    <w:rsid w:val="00337FC2"/>
    <w:rsid w:val="0034138A"/>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E78"/>
    <w:rsid w:val="00375408"/>
    <w:rsid w:val="00376941"/>
    <w:rsid w:val="00377E2D"/>
    <w:rsid w:val="00380B0C"/>
    <w:rsid w:val="00383233"/>
    <w:rsid w:val="003840E0"/>
    <w:rsid w:val="00385387"/>
    <w:rsid w:val="00386B6A"/>
    <w:rsid w:val="00386F70"/>
    <w:rsid w:val="0038747A"/>
    <w:rsid w:val="00391416"/>
    <w:rsid w:val="00391D57"/>
    <w:rsid w:val="003956B5"/>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5C1F"/>
    <w:rsid w:val="003C5C38"/>
    <w:rsid w:val="003C5ED9"/>
    <w:rsid w:val="003D0993"/>
    <w:rsid w:val="003D1AE9"/>
    <w:rsid w:val="003D1FCA"/>
    <w:rsid w:val="003D5AF4"/>
    <w:rsid w:val="003D6B82"/>
    <w:rsid w:val="003E09C2"/>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4210"/>
    <w:rsid w:val="0042501B"/>
    <w:rsid w:val="00426525"/>
    <w:rsid w:val="0042745E"/>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E18A8"/>
    <w:rsid w:val="004F20B3"/>
    <w:rsid w:val="004F3F93"/>
    <w:rsid w:val="004F6859"/>
    <w:rsid w:val="00500553"/>
    <w:rsid w:val="00501DD7"/>
    <w:rsid w:val="00504186"/>
    <w:rsid w:val="00506585"/>
    <w:rsid w:val="00510F22"/>
    <w:rsid w:val="0051114E"/>
    <w:rsid w:val="005112EC"/>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726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773B"/>
    <w:rsid w:val="0059077A"/>
    <w:rsid w:val="00590D2A"/>
    <w:rsid w:val="00593CAB"/>
    <w:rsid w:val="00594ABA"/>
    <w:rsid w:val="005A0230"/>
    <w:rsid w:val="005A1120"/>
    <w:rsid w:val="005A1182"/>
    <w:rsid w:val="005A13D7"/>
    <w:rsid w:val="005A337D"/>
    <w:rsid w:val="005A3B40"/>
    <w:rsid w:val="005A5F1A"/>
    <w:rsid w:val="005A7B6C"/>
    <w:rsid w:val="005B2FAF"/>
    <w:rsid w:val="005B3F91"/>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F01BD"/>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306F4"/>
    <w:rsid w:val="006324B3"/>
    <w:rsid w:val="0063747C"/>
    <w:rsid w:val="00641063"/>
    <w:rsid w:val="00643911"/>
    <w:rsid w:val="00645A60"/>
    <w:rsid w:val="00645AF9"/>
    <w:rsid w:val="00645DA3"/>
    <w:rsid w:val="00647104"/>
    <w:rsid w:val="006510C8"/>
    <w:rsid w:val="00651AC0"/>
    <w:rsid w:val="00653B23"/>
    <w:rsid w:val="00655D51"/>
    <w:rsid w:val="006617DB"/>
    <w:rsid w:val="00664F3A"/>
    <w:rsid w:val="006656FD"/>
    <w:rsid w:val="00666CA7"/>
    <w:rsid w:val="00667402"/>
    <w:rsid w:val="0067156A"/>
    <w:rsid w:val="00673D57"/>
    <w:rsid w:val="006747F1"/>
    <w:rsid w:val="00676994"/>
    <w:rsid w:val="0067723C"/>
    <w:rsid w:val="00680841"/>
    <w:rsid w:val="0068494E"/>
    <w:rsid w:val="0068726D"/>
    <w:rsid w:val="00687672"/>
    <w:rsid w:val="00690868"/>
    <w:rsid w:val="006908E3"/>
    <w:rsid w:val="00693A74"/>
    <w:rsid w:val="00693F7A"/>
    <w:rsid w:val="006942DB"/>
    <w:rsid w:val="006948F8"/>
    <w:rsid w:val="0069673E"/>
    <w:rsid w:val="006977D4"/>
    <w:rsid w:val="006A0759"/>
    <w:rsid w:val="006A107D"/>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D1F"/>
    <w:rsid w:val="006C7BF5"/>
    <w:rsid w:val="006C7DBA"/>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5592"/>
    <w:rsid w:val="00705F39"/>
    <w:rsid w:val="0070781E"/>
    <w:rsid w:val="00707D09"/>
    <w:rsid w:val="007100CF"/>
    <w:rsid w:val="00710940"/>
    <w:rsid w:val="00717938"/>
    <w:rsid w:val="007211F2"/>
    <w:rsid w:val="007229A3"/>
    <w:rsid w:val="0072651F"/>
    <w:rsid w:val="0072765B"/>
    <w:rsid w:val="0072767B"/>
    <w:rsid w:val="00730039"/>
    <w:rsid w:val="00731FC9"/>
    <w:rsid w:val="00732579"/>
    <w:rsid w:val="00732B42"/>
    <w:rsid w:val="00732D49"/>
    <w:rsid w:val="0073381A"/>
    <w:rsid w:val="00733D71"/>
    <w:rsid w:val="00733F6F"/>
    <w:rsid w:val="007344E2"/>
    <w:rsid w:val="007359EE"/>
    <w:rsid w:val="007359FF"/>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82B07"/>
    <w:rsid w:val="00783D8D"/>
    <w:rsid w:val="007840E4"/>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106DB"/>
    <w:rsid w:val="00815048"/>
    <w:rsid w:val="00815EC4"/>
    <w:rsid w:val="0081657E"/>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4888"/>
    <w:rsid w:val="00844C23"/>
    <w:rsid w:val="00845061"/>
    <w:rsid w:val="00846AA5"/>
    <w:rsid w:val="008507FB"/>
    <w:rsid w:val="00851000"/>
    <w:rsid w:val="00853041"/>
    <w:rsid w:val="00856335"/>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8BE"/>
    <w:rsid w:val="0088013B"/>
    <w:rsid w:val="00880304"/>
    <w:rsid w:val="00882AD4"/>
    <w:rsid w:val="0088783A"/>
    <w:rsid w:val="00890BDC"/>
    <w:rsid w:val="00892288"/>
    <w:rsid w:val="008949B6"/>
    <w:rsid w:val="008967D8"/>
    <w:rsid w:val="008A0EC0"/>
    <w:rsid w:val="008A10E9"/>
    <w:rsid w:val="008A34AE"/>
    <w:rsid w:val="008A360A"/>
    <w:rsid w:val="008A472A"/>
    <w:rsid w:val="008A56CC"/>
    <w:rsid w:val="008A77AD"/>
    <w:rsid w:val="008A7CE5"/>
    <w:rsid w:val="008A7F9B"/>
    <w:rsid w:val="008B06A2"/>
    <w:rsid w:val="008B1736"/>
    <w:rsid w:val="008B2832"/>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BF2"/>
    <w:rsid w:val="009172D1"/>
    <w:rsid w:val="00917DCD"/>
    <w:rsid w:val="009231B6"/>
    <w:rsid w:val="00923661"/>
    <w:rsid w:val="00924615"/>
    <w:rsid w:val="00925E32"/>
    <w:rsid w:val="00931B5B"/>
    <w:rsid w:val="00933221"/>
    <w:rsid w:val="00933437"/>
    <w:rsid w:val="00936F97"/>
    <w:rsid w:val="00937681"/>
    <w:rsid w:val="0094016F"/>
    <w:rsid w:val="0094058F"/>
    <w:rsid w:val="00940E30"/>
    <w:rsid w:val="00944003"/>
    <w:rsid w:val="00944867"/>
    <w:rsid w:val="009452F7"/>
    <w:rsid w:val="00945EA6"/>
    <w:rsid w:val="00945FB8"/>
    <w:rsid w:val="00946BC3"/>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4595"/>
    <w:rsid w:val="009C5ED9"/>
    <w:rsid w:val="009C6282"/>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7D41"/>
    <w:rsid w:val="00A52EE2"/>
    <w:rsid w:val="00A53003"/>
    <w:rsid w:val="00A547C4"/>
    <w:rsid w:val="00A55A0B"/>
    <w:rsid w:val="00A572E7"/>
    <w:rsid w:val="00A576AB"/>
    <w:rsid w:val="00A620B8"/>
    <w:rsid w:val="00A65788"/>
    <w:rsid w:val="00A66078"/>
    <w:rsid w:val="00A67F6F"/>
    <w:rsid w:val="00A711D4"/>
    <w:rsid w:val="00A71A20"/>
    <w:rsid w:val="00A722F6"/>
    <w:rsid w:val="00A723E4"/>
    <w:rsid w:val="00A734FC"/>
    <w:rsid w:val="00A73794"/>
    <w:rsid w:val="00A76E10"/>
    <w:rsid w:val="00A80676"/>
    <w:rsid w:val="00A83C7A"/>
    <w:rsid w:val="00A874CF"/>
    <w:rsid w:val="00A90BFF"/>
    <w:rsid w:val="00A92B9E"/>
    <w:rsid w:val="00A9360A"/>
    <w:rsid w:val="00A95F75"/>
    <w:rsid w:val="00A9758A"/>
    <w:rsid w:val="00A97FB4"/>
    <w:rsid w:val="00AA3501"/>
    <w:rsid w:val="00AA6308"/>
    <w:rsid w:val="00AA76D2"/>
    <w:rsid w:val="00AA7A90"/>
    <w:rsid w:val="00AB47C8"/>
    <w:rsid w:val="00AC25E7"/>
    <w:rsid w:val="00AC3BC6"/>
    <w:rsid w:val="00AC42C3"/>
    <w:rsid w:val="00AC58EE"/>
    <w:rsid w:val="00AC786F"/>
    <w:rsid w:val="00AD0F9E"/>
    <w:rsid w:val="00AD1699"/>
    <w:rsid w:val="00AD579F"/>
    <w:rsid w:val="00AD592C"/>
    <w:rsid w:val="00AE0906"/>
    <w:rsid w:val="00AE09CF"/>
    <w:rsid w:val="00AE0DA1"/>
    <w:rsid w:val="00AE1A05"/>
    <w:rsid w:val="00AE2BAC"/>
    <w:rsid w:val="00AE47FA"/>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96E"/>
    <w:rsid w:val="00B647F9"/>
    <w:rsid w:val="00B65CE6"/>
    <w:rsid w:val="00B67025"/>
    <w:rsid w:val="00B703C8"/>
    <w:rsid w:val="00B71257"/>
    <w:rsid w:val="00B76015"/>
    <w:rsid w:val="00B761DA"/>
    <w:rsid w:val="00B801D4"/>
    <w:rsid w:val="00B85C88"/>
    <w:rsid w:val="00B85CB5"/>
    <w:rsid w:val="00B9015A"/>
    <w:rsid w:val="00B9400D"/>
    <w:rsid w:val="00B9516B"/>
    <w:rsid w:val="00B9553F"/>
    <w:rsid w:val="00B963F7"/>
    <w:rsid w:val="00B97323"/>
    <w:rsid w:val="00BA41B0"/>
    <w:rsid w:val="00BA42D0"/>
    <w:rsid w:val="00BA68B2"/>
    <w:rsid w:val="00BB14BD"/>
    <w:rsid w:val="00BB582B"/>
    <w:rsid w:val="00BC0F4B"/>
    <w:rsid w:val="00BC1518"/>
    <w:rsid w:val="00BC1EE1"/>
    <w:rsid w:val="00BC3FB1"/>
    <w:rsid w:val="00BC6444"/>
    <w:rsid w:val="00BC7562"/>
    <w:rsid w:val="00BC7C3A"/>
    <w:rsid w:val="00BC7D48"/>
    <w:rsid w:val="00BD2F6C"/>
    <w:rsid w:val="00BD3539"/>
    <w:rsid w:val="00BD7710"/>
    <w:rsid w:val="00BE1211"/>
    <w:rsid w:val="00BE2762"/>
    <w:rsid w:val="00BE4DCD"/>
    <w:rsid w:val="00BE6AE1"/>
    <w:rsid w:val="00BE7620"/>
    <w:rsid w:val="00BF1547"/>
    <w:rsid w:val="00BF53D1"/>
    <w:rsid w:val="00BF6730"/>
    <w:rsid w:val="00BF734C"/>
    <w:rsid w:val="00BF7534"/>
    <w:rsid w:val="00BF75B2"/>
    <w:rsid w:val="00C00B9C"/>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DBD"/>
    <w:rsid w:val="00CA7E0A"/>
    <w:rsid w:val="00CA7E95"/>
    <w:rsid w:val="00CB0F2C"/>
    <w:rsid w:val="00CB1005"/>
    <w:rsid w:val="00CB10A3"/>
    <w:rsid w:val="00CB2901"/>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1E3F"/>
    <w:rsid w:val="00CF2594"/>
    <w:rsid w:val="00CF3EAA"/>
    <w:rsid w:val="00CF4089"/>
    <w:rsid w:val="00CF4AD2"/>
    <w:rsid w:val="00D03D7B"/>
    <w:rsid w:val="00D068B4"/>
    <w:rsid w:val="00D07878"/>
    <w:rsid w:val="00D07A31"/>
    <w:rsid w:val="00D07FC7"/>
    <w:rsid w:val="00D11B82"/>
    <w:rsid w:val="00D14972"/>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903B9"/>
    <w:rsid w:val="00D9068B"/>
    <w:rsid w:val="00D91407"/>
    <w:rsid w:val="00D91F92"/>
    <w:rsid w:val="00D92673"/>
    <w:rsid w:val="00D94DA4"/>
    <w:rsid w:val="00D969A4"/>
    <w:rsid w:val="00D97F78"/>
    <w:rsid w:val="00DA00AF"/>
    <w:rsid w:val="00DA2131"/>
    <w:rsid w:val="00DA6672"/>
    <w:rsid w:val="00DB0BCF"/>
    <w:rsid w:val="00DB3A33"/>
    <w:rsid w:val="00DC2815"/>
    <w:rsid w:val="00DC6301"/>
    <w:rsid w:val="00DC635B"/>
    <w:rsid w:val="00DC6A15"/>
    <w:rsid w:val="00DC6C28"/>
    <w:rsid w:val="00DD0BC4"/>
    <w:rsid w:val="00DD1A3E"/>
    <w:rsid w:val="00DD5458"/>
    <w:rsid w:val="00DD57F1"/>
    <w:rsid w:val="00DD581C"/>
    <w:rsid w:val="00DE0BFE"/>
    <w:rsid w:val="00DE19C0"/>
    <w:rsid w:val="00DE1E5C"/>
    <w:rsid w:val="00DE2DCF"/>
    <w:rsid w:val="00DE3F45"/>
    <w:rsid w:val="00DE45B2"/>
    <w:rsid w:val="00DE54E3"/>
    <w:rsid w:val="00DE74C2"/>
    <w:rsid w:val="00DE753E"/>
    <w:rsid w:val="00DE7F47"/>
    <w:rsid w:val="00DF27FB"/>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33A8"/>
    <w:rsid w:val="00E85723"/>
    <w:rsid w:val="00E85E1A"/>
    <w:rsid w:val="00E87B31"/>
    <w:rsid w:val="00E90337"/>
    <w:rsid w:val="00E91A6D"/>
    <w:rsid w:val="00E94AE7"/>
    <w:rsid w:val="00EA0C15"/>
    <w:rsid w:val="00EA2823"/>
    <w:rsid w:val="00EA351B"/>
    <w:rsid w:val="00EA5685"/>
    <w:rsid w:val="00EA6612"/>
    <w:rsid w:val="00EA7644"/>
    <w:rsid w:val="00EB19DF"/>
    <w:rsid w:val="00EB2F6C"/>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DC4"/>
    <w:rsid w:val="00EE65EA"/>
    <w:rsid w:val="00EF0B9E"/>
    <w:rsid w:val="00EF2088"/>
    <w:rsid w:val="00EF2CD2"/>
    <w:rsid w:val="00EF3C39"/>
    <w:rsid w:val="00EF44DB"/>
    <w:rsid w:val="00EF4A6D"/>
    <w:rsid w:val="00EF5432"/>
    <w:rsid w:val="00EF68FC"/>
    <w:rsid w:val="00EF7FC1"/>
    <w:rsid w:val="00F04533"/>
    <w:rsid w:val="00F050B2"/>
    <w:rsid w:val="00F05459"/>
    <w:rsid w:val="00F05B05"/>
    <w:rsid w:val="00F06DAD"/>
    <w:rsid w:val="00F10625"/>
    <w:rsid w:val="00F10867"/>
    <w:rsid w:val="00F12513"/>
    <w:rsid w:val="00F12985"/>
    <w:rsid w:val="00F13017"/>
    <w:rsid w:val="00F137FE"/>
    <w:rsid w:val="00F1388D"/>
    <w:rsid w:val="00F156CF"/>
    <w:rsid w:val="00F169F6"/>
    <w:rsid w:val="00F176DF"/>
    <w:rsid w:val="00F21B13"/>
    <w:rsid w:val="00F237CA"/>
    <w:rsid w:val="00F24C77"/>
    <w:rsid w:val="00F25F26"/>
    <w:rsid w:val="00F2618A"/>
    <w:rsid w:val="00F27477"/>
    <w:rsid w:val="00F27AFA"/>
    <w:rsid w:val="00F32C6F"/>
    <w:rsid w:val="00F35272"/>
    <w:rsid w:val="00F378CF"/>
    <w:rsid w:val="00F41131"/>
    <w:rsid w:val="00F42012"/>
    <w:rsid w:val="00F427D1"/>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6F3"/>
    <w:rsid w:val="00F95417"/>
    <w:rsid w:val="00F968A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DF"/>
    <w:rsid w:val="00FF4EC9"/>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2014-05-02T18:30:00Z</cp:lastPrinted>
  <dcterms:created xsi:type="dcterms:W3CDTF">2014-05-09T02:18:00Z</dcterms:created>
  <dcterms:modified xsi:type="dcterms:W3CDTF">2014-05-09T02:18:00Z</dcterms:modified>
</cp:coreProperties>
</file>